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B06" w:rsidRDefault="00013B06" w:rsidP="00013B06">
      <w:pPr>
        <w:spacing w:line="280" w:lineRule="atLeast"/>
        <w:ind w:leftChars="100" w:left="1360" w:hangingChars="350" w:hanging="1120"/>
        <w:jc w:val="left"/>
        <w:rPr>
          <w:rFonts w:ascii="宋体" w:eastAsia="宋体"/>
          <w:color w:val="auto"/>
          <w:sz w:val="32"/>
          <w:szCs w:val="32"/>
        </w:rPr>
      </w:pPr>
      <w:r>
        <w:rPr>
          <w:rFonts w:ascii="宋体" w:eastAsia="宋体" w:hint="eastAsia"/>
          <w:color w:val="auto"/>
          <w:sz w:val="32"/>
          <w:szCs w:val="32"/>
        </w:rPr>
        <w:t>附件</w:t>
      </w:r>
    </w:p>
    <w:p w:rsidR="00903474" w:rsidRPr="00754564" w:rsidRDefault="00903474" w:rsidP="00903474">
      <w:pPr>
        <w:spacing w:line="280" w:lineRule="atLeast"/>
        <w:ind w:leftChars="100" w:left="1360" w:hangingChars="350" w:hanging="1120"/>
        <w:jc w:val="center"/>
        <w:rPr>
          <w:rFonts w:ascii="宋体" w:eastAsia="宋体" w:cs="宋体"/>
          <w:color w:val="auto"/>
          <w:sz w:val="32"/>
          <w:szCs w:val="32"/>
        </w:rPr>
      </w:pPr>
      <w:r w:rsidRPr="00754564">
        <w:rPr>
          <w:rFonts w:ascii="宋体" w:eastAsia="宋体" w:hint="eastAsia"/>
          <w:color w:val="auto"/>
          <w:sz w:val="32"/>
          <w:szCs w:val="32"/>
        </w:rPr>
        <w:t>安徽省血站、血站实验室和</w:t>
      </w:r>
      <w:r w:rsidRPr="00754564">
        <w:rPr>
          <w:rFonts w:ascii="宋体" w:eastAsia="宋体" w:cs="宋体" w:hint="eastAsia"/>
          <w:color w:val="auto"/>
          <w:sz w:val="32"/>
          <w:szCs w:val="32"/>
        </w:rPr>
        <w:t>单采血浆站质量管理规范</w:t>
      </w:r>
    </w:p>
    <w:p w:rsidR="00903474" w:rsidRPr="00754564" w:rsidRDefault="00903474" w:rsidP="00903474">
      <w:pPr>
        <w:spacing w:line="280" w:lineRule="atLeast"/>
        <w:ind w:leftChars="100" w:left="1360" w:hangingChars="350" w:hanging="1120"/>
        <w:jc w:val="center"/>
        <w:rPr>
          <w:rFonts w:ascii="宋体" w:eastAsia="宋体"/>
          <w:color w:val="auto"/>
          <w:sz w:val="32"/>
          <w:szCs w:val="32"/>
        </w:rPr>
      </w:pPr>
      <w:r w:rsidRPr="00754564">
        <w:rPr>
          <w:rFonts w:ascii="宋体" w:eastAsia="宋体" w:hint="eastAsia"/>
          <w:color w:val="auto"/>
          <w:sz w:val="32"/>
          <w:szCs w:val="32"/>
        </w:rPr>
        <w:t>技术审查标准（201</w:t>
      </w:r>
      <w:r>
        <w:rPr>
          <w:rFonts w:ascii="宋体" w:eastAsia="宋体" w:hint="eastAsia"/>
          <w:color w:val="auto"/>
          <w:sz w:val="32"/>
          <w:szCs w:val="32"/>
        </w:rPr>
        <w:t>7</w:t>
      </w:r>
      <w:r w:rsidRPr="00754564">
        <w:rPr>
          <w:rFonts w:ascii="宋体" w:eastAsia="宋体" w:hint="eastAsia"/>
          <w:color w:val="auto"/>
          <w:sz w:val="32"/>
          <w:szCs w:val="32"/>
        </w:rPr>
        <w:t>版）</w:t>
      </w:r>
    </w:p>
    <w:p w:rsidR="00903474" w:rsidRPr="00754564" w:rsidRDefault="00903474" w:rsidP="00903474">
      <w:pPr>
        <w:jc w:val="center"/>
        <w:rPr>
          <w:color w:val="auto"/>
          <w:sz w:val="28"/>
          <w:szCs w:val="28"/>
        </w:rPr>
      </w:pPr>
    </w:p>
    <w:p w:rsidR="00903474" w:rsidRPr="00754564" w:rsidRDefault="00903474" w:rsidP="00903474">
      <w:pPr>
        <w:spacing w:line="400" w:lineRule="exact"/>
        <w:ind w:firstLineChars="200" w:firstLine="560"/>
        <w:rPr>
          <w:color w:val="auto"/>
          <w:sz w:val="28"/>
          <w:szCs w:val="28"/>
        </w:rPr>
      </w:pPr>
      <w:r w:rsidRPr="00754564">
        <w:rPr>
          <w:rFonts w:hint="eastAsia"/>
          <w:color w:val="auto"/>
          <w:sz w:val="28"/>
          <w:szCs w:val="28"/>
        </w:rPr>
        <w:t>一、技术审查程序</w:t>
      </w:r>
    </w:p>
    <w:p w:rsidR="00903474" w:rsidRPr="00754564" w:rsidRDefault="00903474" w:rsidP="00903474">
      <w:pPr>
        <w:spacing w:line="400" w:lineRule="exact"/>
        <w:ind w:firstLineChars="200" w:firstLine="560"/>
        <w:rPr>
          <w:rFonts w:cs="宋体"/>
          <w:color w:val="auto"/>
          <w:sz w:val="28"/>
          <w:szCs w:val="28"/>
        </w:rPr>
      </w:pPr>
      <w:r w:rsidRPr="00754564">
        <w:rPr>
          <w:rFonts w:hint="eastAsia"/>
          <w:color w:val="auto"/>
          <w:sz w:val="28"/>
          <w:szCs w:val="28"/>
        </w:rPr>
        <w:t>1、《血站质量管理规范》、《血站实验室质量管理规范》和</w:t>
      </w:r>
      <w:r w:rsidRPr="00754564">
        <w:rPr>
          <w:rFonts w:cs="宋体" w:hint="eastAsia"/>
          <w:color w:val="auto"/>
          <w:sz w:val="28"/>
          <w:szCs w:val="28"/>
        </w:rPr>
        <w:t>《单采血浆站质量管理规范》</w:t>
      </w:r>
      <w:r w:rsidRPr="00754564">
        <w:rPr>
          <w:rFonts w:hint="eastAsia"/>
          <w:color w:val="auto"/>
          <w:sz w:val="28"/>
          <w:szCs w:val="28"/>
        </w:rPr>
        <w:t>技术审查工作由省血液管理中心负责实施。</w:t>
      </w:r>
    </w:p>
    <w:p w:rsidR="00903474" w:rsidRPr="00754564" w:rsidRDefault="00903474" w:rsidP="00903474">
      <w:pPr>
        <w:spacing w:line="400" w:lineRule="exact"/>
        <w:ind w:firstLineChars="200" w:firstLine="560"/>
        <w:rPr>
          <w:color w:val="auto"/>
          <w:sz w:val="28"/>
          <w:szCs w:val="28"/>
        </w:rPr>
      </w:pPr>
      <w:r w:rsidRPr="00754564">
        <w:rPr>
          <w:rFonts w:hint="eastAsia"/>
          <w:color w:val="auto"/>
          <w:sz w:val="28"/>
          <w:szCs w:val="28"/>
        </w:rPr>
        <w:t>2、采供血机构在申请《血站质量管理规范》、《血站实验室质量管理规范》和</w:t>
      </w:r>
      <w:r w:rsidRPr="00754564">
        <w:rPr>
          <w:rFonts w:cs="宋体" w:hint="eastAsia"/>
          <w:color w:val="auto"/>
          <w:sz w:val="28"/>
          <w:szCs w:val="28"/>
        </w:rPr>
        <w:t>《单采血浆站质量管理规范》</w:t>
      </w:r>
      <w:r w:rsidRPr="00754564">
        <w:rPr>
          <w:rFonts w:hint="eastAsia"/>
          <w:color w:val="auto"/>
          <w:sz w:val="28"/>
          <w:szCs w:val="28"/>
        </w:rPr>
        <w:t>技术审查前必须经过单位内部审核，内审合格后方可提出书面申请，同时报送本站现行的质量体系文件、内审报告、人员花名册和设备清单。</w:t>
      </w:r>
    </w:p>
    <w:p w:rsidR="00903474" w:rsidRPr="00754564" w:rsidRDefault="00903474" w:rsidP="00903474">
      <w:pPr>
        <w:spacing w:line="400" w:lineRule="exact"/>
        <w:ind w:firstLineChars="200" w:firstLine="560"/>
        <w:rPr>
          <w:color w:val="auto"/>
          <w:sz w:val="28"/>
          <w:szCs w:val="28"/>
        </w:rPr>
      </w:pPr>
      <w:r w:rsidRPr="00754564">
        <w:rPr>
          <w:rFonts w:hint="eastAsia"/>
          <w:color w:val="auto"/>
          <w:sz w:val="28"/>
          <w:szCs w:val="28"/>
        </w:rPr>
        <w:t>3、省血液管理中心接到申请后应对质量体系文件进行书面审查，合格后组织专家组现场审核。</w:t>
      </w:r>
    </w:p>
    <w:p w:rsidR="00903474" w:rsidRPr="00754564" w:rsidRDefault="00903474" w:rsidP="00903474">
      <w:pPr>
        <w:tabs>
          <w:tab w:val="left" w:pos="540"/>
        </w:tabs>
        <w:spacing w:line="400" w:lineRule="exact"/>
        <w:ind w:firstLineChars="200" w:firstLine="560"/>
        <w:rPr>
          <w:color w:val="auto"/>
          <w:sz w:val="28"/>
          <w:szCs w:val="28"/>
        </w:rPr>
      </w:pPr>
      <w:r w:rsidRPr="00754564">
        <w:rPr>
          <w:rFonts w:hint="eastAsia"/>
          <w:color w:val="auto"/>
          <w:sz w:val="28"/>
          <w:szCs w:val="28"/>
        </w:rPr>
        <w:t>4、技术审查合格的，省血液管理中心应当发给技术审查合格证书。技术审查合格证书作为采供血机构执业注册登记的依据。《血站质量管理规范》和《血站实验室质量管理规范》技术审查合格证书有效期三年，</w:t>
      </w:r>
      <w:r w:rsidRPr="00754564">
        <w:rPr>
          <w:rFonts w:cs="宋体" w:hint="eastAsia"/>
          <w:color w:val="auto"/>
          <w:sz w:val="28"/>
          <w:szCs w:val="28"/>
        </w:rPr>
        <w:t>《单采血浆站质量管理规范》</w:t>
      </w:r>
      <w:r w:rsidRPr="00754564">
        <w:rPr>
          <w:rFonts w:hint="eastAsia"/>
          <w:color w:val="auto"/>
          <w:sz w:val="28"/>
          <w:szCs w:val="28"/>
        </w:rPr>
        <w:t>技术审查合格证书有效期一年。技术审查不合格的,省血液管理中心应当出具不合格意见书和整改意见，被审核方须在3个月后方可重新申请审查。</w:t>
      </w:r>
    </w:p>
    <w:p w:rsidR="00903474" w:rsidRPr="00754564" w:rsidRDefault="00903474" w:rsidP="00903474">
      <w:pPr>
        <w:tabs>
          <w:tab w:val="left" w:pos="540"/>
        </w:tabs>
        <w:spacing w:line="400" w:lineRule="exact"/>
        <w:ind w:firstLineChars="200" w:firstLine="560"/>
        <w:rPr>
          <w:color w:val="auto"/>
          <w:sz w:val="28"/>
          <w:szCs w:val="28"/>
        </w:rPr>
      </w:pPr>
      <w:r w:rsidRPr="00754564">
        <w:rPr>
          <w:rFonts w:hint="eastAsia"/>
          <w:color w:val="auto"/>
          <w:sz w:val="28"/>
          <w:szCs w:val="28"/>
        </w:rPr>
        <w:t>二、技术审查条款设置及审查方法说明</w:t>
      </w:r>
    </w:p>
    <w:p w:rsidR="00903474" w:rsidRPr="00013B06" w:rsidRDefault="00903474" w:rsidP="00903474">
      <w:pPr>
        <w:spacing w:line="400" w:lineRule="exact"/>
        <w:ind w:firstLineChars="200" w:firstLine="560"/>
        <w:rPr>
          <w:color w:val="auto"/>
          <w:sz w:val="28"/>
          <w:szCs w:val="28"/>
        </w:rPr>
      </w:pPr>
      <w:r w:rsidRPr="00754564">
        <w:rPr>
          <w:rFonts w:hint="eastAsia"/>
          <w:color w:val="auto"/>
          <w:sz w:val="28"/>
          <w:szCs w:val="28"/>
        </w:rPr>
        <w:t>1、《血站质量管理规范》、《血站实验室质量管理规范》和《单采血浆站质量管理规范》设计的审</w:t>
      </w:r>
      <w:r w:rsidRPr="00013B06">
        <w:rPr>
          <w:rFonts w:hint="eastAsia"/>
          <w:color w:val="auto"/>
          <w:sz w:val="28"/>
          <w:szCs w:val="28"/>
        </w:rPr>
        <w:t>查条款数分别为186个、107个和152个，根据每个条款对血液或原料血浆产品质量影响程度不同，将审查条款划分为关键条款（条款号前加“*”）、</w:t>
      </w:r>
      <w:proofErr w:type="gramStart"/>
      <w:r w:rsidRPr="00013B06">
        <w:rPr>
          <w:rFonts w:hint="eastAsia"/>
          <w:color w:val="auto"/>
          <w:sz w:val="28"/>
          <w:szCs w:val="28"/>
        </w:rPr>
        <w:t>次关键</w:t>
      </w:r>
      <w:proofErr w:type="gramEnd"/>
      <w:r w:rsidRPr="00013B06">
        <w:rPr>
          <w:rFonts w:hint="eastAsia"/>
          <w:color w:val="auto"/>
          <w:sz w:val="28"/>
          <w:szCs w:val="28"/>
        </w:rPr>
        <w:t>条款（条款号前加“</w:t>
      </w:r>
      <w:r w:rsidRPr="00013B06">
        <w:rPr>
          <w:rFonts w:hint="eastAsia"/>
          <w:noProof/>
          <w:color w:val="auto"/>
          <w:sz w:val="28"/>
          <w:szCs w:val="28"/>
        </w:rPr>
        <w:drawing>
          <wp:inline distT="0" distB="0" distL="0" distR="0" wp14:anchorId="22DA9C12" wp14:editId="37A22BDE">
            <wp:extent cx="114300" cy="104775"/>
            <wp:effectExtent l="0" t="0" r="0" b="9525"/>
            <wp:docPr id="1" name="图片 1"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Pr="00013B06">
        <w:rPr>
          <w:rFonts w:hint="eastAsia"/>
          <w:color w:val="auto"/>
          <w:sz w:val="28"/>
          <w:szCs w:val="28"/>
        </w:rPr>
        <w:t>”）和一般条款。其中《血站质量管理规范》关键条款18个，</w:t>
      </w:r>
      <w:proofErr w:type="gramStart"/>
      <w:r w:rsidRPr="00013B06">
        <w:rPr>
          <w:rFonts w:hint="eastAsia"/>
          <w:color w:val="auto"/>
          <w:sz w:val="28"/>
          <w:szCs w:val="28"/>
        </w:rPr>
        <w:t>次关键</w:t>
      </w:r>
      <w:proofErr w:type="gramEnd"/>
      <w:r w:rsidRPr="00013B06">
        <w:rPr>
          <w:rFonts w:hint="eastAsia"/>
          <w:color w:val="auto"/>
          <w:sz w:val="28"/>
          <w:szCs w:val="28"/>
        </w:rPr>
        <w:t>条款65个，一般条款103个，《血站实验室质量管理规范》关键条款12个，</w:t>
      </w:r>
      <w:proofErr w:type="gramStart"/>
      <w:r w:rsidRPr="00013B06">
        <w:rPr>
          <w:rFonts w:hint="eastAsia"/>
          <w:color w:val="auto"/>
          <w:sz w:val="28"/>
          <w:szCs w:val="28"/>
        </w:rPr>
        <w:t>次关键</w:t>
      </w:r>
      <w:proofErr w:type="gramEnd"/>
      <w:r w:rsidRPr="00013B06">
        <w:rPr>
          <w:rFonts w:hint="eastAsia"/>
          <w:color w:val="auto"/>
          <w:sz w:val="28"/>
          <w:szCs w:val="28"/>
        </w:rPr>
        <w:t>条款3</w:t>
      </w:r>
      <w:r w:rsidR="00510660" w:rsidRPr="00013B06">
        <w:rPr>
          <w:rFonts w:hint="eastAsia"/>
          <w:color w:val="auto"/>
          <w:sz w:val="28"/>
          <w:szCs w:val="28"/>
        </w:rPr>
        <w:t>1</w:t>
      </w:r>
      <w:r w:rsidRPr="00013B06">
        <w:rPr>
          <w:rFonts w:hint="eastAsia"/>
          <w:color w:val="auto"/>
          <w:sz w:val="28"/>
          <w:szCs w:val="28"/>
        </w:rPr>
        <w:t>个，一般条款6</w:t>
      </w:r>
      <w:r w:rsidR="00510660" w:rsidRPr="00013B06">
        <w:rPr>
          <w:rFonts w:hint="eastAsia"/>
          <w:color w:val="auto"/>
          <w:sz w:val="28"/>
          <w:szCs w:val="28"/>
        </w:rPr>
        <w:t>4</w:t>
      </w:r>
      <w:r w:rsidRPr="00013B06">
        <w:rPr>
          <w:rFonts w:hint="eastAsia"/>
          <w:color w:val="auto"/>
          <w:sz w:val="28"/>
          <w:szCs w:val="28"/>
        </w:rPr>
        <w:t>个，《单采血浆站质量管理规范》关键条款2</w:t>
      </w:r>
      <w:r w:rsidR="00950531">
        <w:rPr>
          <w:rFonts w:hint="eastAsia"/>
          <w:color w:val="auto"/>
          <w:sz w:val="28"/>
          <w:szCs w:val="28"/>
        </w:rPr>
        <w:t>3</w:t>
      </w:r>
      <w:r w:rsidRPr="00013B06">
        <w:rPr>
          <w:rFonts w:hint="eastAsia"/>
          <w:color w:val="auto"/>
          <w:sz w:val="28"/>
          <w:szCs w:val="28"/>
        </w:rPr>
        <w:t>个，</w:t>
      </w:r>
      <w:proofErr w:type="gramStart"/>
      <w:r w:rsidRPr="00013B06">
        <w:rPr>
          <w:rFonts w:hint="eastAsia"/>
          <w:color w:val="auto"/>
          <w:sz w:val="28"/>
          <w:szCs w:val="28"/>
        </w:rPr>
        <w:t>次关键</w:t>
      </w:r>
      <w:proofErr w:type="gramEnd"/>
      <w:r w:rsidRPr="00013B06">
        <w:rPr>
          <w:rFonts w:hint="eastAsia"/>
          <w:color w:val="auto"/>
          <w:sz w:val="28"/>
          <w:szCs w:val="28"/>
        </w:rPr>
        <w:t>条款47个，一般条款81个。</w:t>
      </w:r>
    </w:p>
    <w:p w:rsidR="00903474" w:rsidRPr="00754564" w:rsidRDefault="00903474" w:rsidP="00903474">
      <w:pPr>
        <w:spacing w:line="400" w:lineRule="exact"/>
        <w:ind w:firstLineChars="200" w:firstLine="560"/>
        <w:rPr>
          <w:color w:val="auto"/>
          <w:sz w:val="28"/>
          <w:szCs w:val="28"/>
        </w:rPr>
      </w:pPr>
      <w:r w:rsidRPr="00754564">
        <w:rPr>
          <w:rFonts w:hint="eastAsia"/>
          <w:color w:val="auto"/>
          <w:sz w:val="28"/>
          <w:szCs w:val="28"/>
        </w:rPr>
        <w:t>2、省血液管理中心对采供血机构技术审查时，应对所列条款及其涵盖内容进行全面检查，依据岗位职责是否明确、职工对本岗位职责、权限的了解程度、程序文件和操作规程的规定与职工实际掌握的</w:t>
      </w:r>
      <w:r w:rsidRPr="00754564">
        <w:rPr>
          <w:rFonts w:hint="eastAsia"/>
          <w:color w:val="auto"/>
          <w:sz w:val="28"/>
          <w:szCs w:val="28"/>
        </w:rPr>
        <w:lastRenderedPageBreak/>
        <w:t>是否一致、各项质量记录的真实性等方面做出肯定或否定的评定。凡属不完整、不齐全的项目，判定为不合格，关键条款不合格，称为严重缺陷，</w:t>
      </w:r>
      <w:proofErr w:type="gramStart"/>
      <w:r w:rsidRPr="00754564">
        <w:rPr>
          <w:rFonts w:hint="eastAsia"/>
          <w:color w:val="auto"/>
          <w:sz w:val="28"/>
          <w:szCs w:val="28"/>
        </w:rPr>
        <w:t>次关键</w:t>
      </w:r>
      <w:proofErr w:type="gramEnd"/>
      <w:r w:rsidRPr="00754564">
        <w:rPr>
          <w:rFonts w:hint="eastAsia"/>
          <w:color w:val="auto"/>
          <w:sz w:val="28"/>
          <w:szCs w:val="28"/>
        </w:rPr>
        <w:t>条款不合格称为次严重缺陷，一般条款不合格称为一般缺陷。</w:t>
      </w:r>
    </w:p>
    <w:p w:rsidR="00903474" w:rsidRPr="00754564" w:rsidRDefault="00903474" w:rsidP="00903474">
      <w:pPr>
        <w:spacing w:line="400" w:lineRule="exact"/>
        <w:ind w:firstLineChars="200" w:firstLine="560"/>
        <w:rPr>
          <w:color w:val="auto"/>
          <w:sz w:val="28"/>
          <w:szCs w:val="28"/>
        </w:rPr>
      </w:pPr>
      <w:r w:rsidRPr="00754564">
        <w:rPr>
          <w:rFonts w:hint="eastAsia"/>
          <w:color w:val="auto"/>
          <w:sz w:val="28"/>
          <w:szCs w:val="28"/>
        </w:rPr>
        <w:t>一般缺陷或者检查中发现的其他问题严重影响血液（浆）质量或献血（浆）者安全的，则视为严重缺陷。</w:t>
      </w:r>
    </w:p>
    <w:p w:rsidR="00903474" w:rsidRPr="00754564" w:rsidRDefault="00903474" w:rsidP="00903474">
      <w:pPr>
        <w:spacing w:line="400" w:lineRule="exact"/>
        <w:ind w:firstLineChars="200" w:firstLine="560"/>
        <w:rPr>
          <w:color w:val="auto"/>
          <w:sz w:val="28"/>
          <w:szCs w:val="28"/>
        </w:rPr>
      </w:pPr>
      <w:r w:rsidRPr="00754564">
        <w:rPr>
          <w:rFonts w:hint="eastAsia"/>
          <w:color w:val="auto"/>
          <w:sz w:val="28"/>
          <w:szCs w:val="28"/>
        </w:rPr>
        <w:t>三、技术审查结果评定标准</w:t>
      </w:r>
    </w:p>
    <w:p w:rsidR="00903474" w:rsidRPr="00754564" w:rsidRDefault="00903474" w:rsidP="00903474">
      <w:pPr>
        <w:spacing w:line="400" w:lineRule="exact"/>
        <w:ind w:firstLine="510"/>
        <w:rPr>
          <w:color w:val="auto"/>
          <w:sz w:val="28"/>
          <w:szCs w:val="28"/>
        </w:rPr>
      </w:pPr>
      <w:r w:rsidRPr="00754564">
        <w:rPr>
          <w:rFonts w:hint="eastAsia"/>
          <w:color w:val="auto"/>
          <w:sz w:val="28"/>
          <w:szCs w:val="28"/>
        </w:rPr>
        <w:t>技术审查结果依据审查时发现的严重缺陷、次严重缺陷和一般缺陷条款数量，分别</w:t>
      </w:r>
      <w:proofErr w:type="gramStart"/>
      <w:r w:rsidRPr="00754564">
        <w:rPr>
          <w:rFonts w:hint="eastAsia"/>
          <w:color w:val="auto"/>
          <w:sz w:val="28"/>
          <w:szCs w:val="28"/>
        </w:rPr>
        <w:t>作出</w:t>
      </w:r>
      <w:proofErr w:type="gramEnd"/>
      <w:r w:rsidRPr="00754564">
        <w:rPr>
          <w:rFonts w:hint="eastAsia"/>
          <w:color w:val="auto"/>
          <w:sz w:val="28"/>
          <w:szCs w:val="28"/>
        </w:rPr>
        <w:t>合格、限期整改和不合格的评定。具体评定标准如下。</w:t>
      </w:r>
    </w:p>
    <w:p w:rsidR="00903474" w:rsidRPr="00754564" w:rsidRDefault="00903474" w:rsidP="00903474">
      <w:pPr>
        <w:spacing w:line="400" w:lineRule="exact"/>
        <w:ind w:firstLine="510"/>
        <w:rPr>
          <w:color w:val="auto"/>
          <w:sz w:val="28"/>
          <w:szCs w:val="28"/>
        </w:rPr>
      </w:pPr>
      <w:r w:rsidRPr="00754564">
        <w:rPr>
          <w:rFonts w:hint="eastAsia"/>
          <w:color w:val="auto"/>
          <w:sz w:val="28"/>
          <w:szCs w:val="28"/>
        </w:rPr>
        <w:t>1、《血站质量管理规范》和《单采血浆站质量管理规范》技术审查结果评定标准</w:t>
      </w:r>
    </w:p>
    <w:p w:rsidR="00903474" w:rsidRPr="00754564" w:rsidRDefault="00903474" w:rsidP="00903474">
      <w:pPr>
        <w:spacing w:line="400" w:lineRule="exact"/>
        <w:ind w:firstLine="510"/>
        <w:rPr>
          <w:color w:val="auto"/>
          <w:sz w:val="28"/>
          <w:szCs w:val="28"/>
        </w:rPr>
      </w:pPr>
    </w:p>
    <w:tbl>
      <w:tblPr>
        <w:tblW w:w="0" w:type="auto"/>
        <w:tblInd w:w="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160"/>
        <w:gridCol w:w="1980"/>
        <w:gridCol w:w="1728"/>
      </w:tblGrid>
      <w:tr w:rsidR="00903474" w:rsidRPr="00754564" w:rsidTr="003742C2">
        <w:trPr>
          <w:cantSplit/>
        </w:trPr>
        <w:tc>
          <w:tcPr>
            <w:tcW w:w="6120" w:type="dxa"/>
            <w:gridSpan w:val="3"/>
            <w:vAlign w:val="center"/>
          </w:tcPr>
          <w:p w:rsidR="00903474" w:rsidRPr="00754564" w:rsidRDefault="00903474" w:rsidP="00903474">
            <w:pPr>
              <w:ind w:firstLineChars="850" w:firstLine="2040"/>
              <w:rPr>
                <w:color w:val="auto"/>
              </w:rPr>
            </w:pPr>
            <w:r w:rsidRPr="00754564">
              <w:rPr>
                <w:rFonts w:hint="eastAsia"/>
                <w:color w:val="auto"/>
              </w:rPr>
              <w:t>缺陷条款数量和项目</w:t>
            </w:r>
          </w:p>
        </w:tc>
        <w:tc>
          <w:tcPr>
            <w:tcW w:w="1728" w:type="dxa"/>
            <w:vMerge w:val="restart"/>
            <w:vAlign w:val="center"/>
          </w:tcPr>
          <w:p w:rsidR="00903474" w:rsidRPr="00754564" w:rsidRDefault="00903474" w:rsidP="003742C2">
            <w:pPr>
              <w:jc w:val="center"/>
              <w:rPr>
                <w:color w:val="auto"/>
              </w:rPr>
            </w:pPr>
            <w:r w:rsidRPr="00754564">
              <w:rPr>
                <w:rFonts w:hint="eastAsia"/>
                <w:color w:val="auto"/>
              </w:rPr>
              <w:t>结   果</w:t>
            </w:r>
          </w:p>
        </w:tc>
      </w:tr>
      <w:tr w:rsidR="00903474" w:rsidRPr="00754564" w:rsidTr="003742C2">
        <w:trPr>
          <w:cantSplit/>
        </w:trPr>
        <w:tc>
          <w:tcPr>
            <w:tcW w:w="1980" w:type="dxa"/>
          </w:tcPr>
          <w:p w:rsidR="00903474" w:rsidRPr="00754564" w:rsidRDefault="00903474" w:rsidP="003742C2">
            <w:pPr>
              <w:jc w:val="center"/>
              <w:rPr>
                <w:color w:val="auto"/>
              </w:rPr>
            </w:pPr>
            <w:r w:rsidRPr="00754564">
              <w:rPr>
                <w:rFonts w:hint="eastAsia"/>
                <w:color w:val="auto"/>
              </w:rPr>
              <w:t>严重缺陷条款数</w:t>
            </w:r>
          </w:p>
        </w:tc>
        <w:tc>
          <w:tcPr>
            <w:tcW w:w="2160" w:type="dxa"/>
            <w:vAlign w:val="center"/>
          </w:tcPr>
          <w:p w:rsidR="00903474" w:rsidRPr="00754564" w:rsidRDefault="00903474" w:rsidP="003742C2">
            <w:pPr>
              <w:jc w:val="center"/>
              <w:rPr>
                <w:color w:val="auto"/>
              </w:rPr>
            </w:pPr>
            <w:r w:rsidRPr="00754564">
              <w:rPr>
                <w:rFonts w:hint="eastAsia"/>
                <w:color w:val="auto"/>
              </w:rPr>
              <w:t>次严重缺陷条款数</w:t>
            </w:r>
          </w:p>
        </w:tc>
        <w:tc>
          <w:tcPr>
            <w:tcW w:w="1980" w:type="dxa"/>
            <w:vAlign w:val="center"/>
          </w:tcPr>
          <w:p w:rsidR="00903474" w:rsidRPr="00754564" w:rsidRDefault="00903474" w:rsidP="003742C2">
            <w:pPr>
              <w:jc w:val="center"/>
              <w:rPr>
                <w:color w:val="auto"/>
              </w:rPr>
            </w:pPr>
            <w:r w:rsidRPr="00754564">
              <w:rPr>
                <w:rFonts w:hint="eastAsia"/>
                <w:color w:val="auto"/>
              </w:rPr>
              <w:t>一般缺陷条款数</w:t>
            </w:r>
          </w:p>
        </w:tc>
        <w:tc>
          <w:tcPr>
            <w:tcW w:w="1728" w:type="dxa"/>
            <w:vMerge/>
            <w:vAlign w:val="center"/>
          </w:tcPr>
          <w:p w:rsidR="00903474" w:rsidRPr="00754564" w:rsidRDefault="00903474" w:rsidP="003742C2">
            <w:pPr>
              <w:rPr>
                <w:color w:val="auto"/>
              </w:rPr>
            </w:pPr>
          </w:p>
        </w:tc>
      </w:tr>
      <w:tr w:rsidR="00903474" w:rsidRPr="00754564" w:rsidTr="003742C2">
        <w:tc>
          <w:tcPr>
            <w:tcW w:w="1980" w:type="dxa"/>
          </w:tcPr>
          <w:p w:rsidR="00903474" w:rsidRPr="00754564" w:rsidRDefault="00903474" w:rsidP="003742C2">
            <w:pPr>
              <w:jc w:val="center"/>
              <w:rPr>
                <w:color w:val="auto"/>
              </w:rPr>
            </w:pPr>
            <w:r w:rsidRPr="00754564">
              <w:rPr>
                <w:rFonts w:hint="eastAsia"/>
                <w:color w:val="auto"/>
              </w:rPr>
              <w:t>0</w:t>
            </w:r>
          </w:p>
        </w:tc>
        <w:tc>
          <w:tcPr>
            <w:tcW w:w="2160" w:type="dxa"/>
            <w:vAlign w:val="center"/>
          </w:tcPr>
          <w:p w:rsidR="00903474" w:rsidRPr="00754564" w:rsidRDefault="00903474" w:rsidP="003742C2">
            <w:pPr>
              <w:jc w:val="center"/>
              <w:rPr>
                <w:color w:val="auto"/>
              </w:rPr>
            </w:pPr>
            <w:r w:rsidRPr="00754564">
              <w:rPr>
                <w:rFonts w:hint="eastAsia"/>
                <w:color w:val="auto"/>
              </w:rPr>
              <w:t>≤5</w:t>
            </w:r>
          </w:p>
        </w:tc>
        <w:tc>
          <w:tcPr>
            <w:tcW w:w="1980" w:type="dxa"/>
            <w:vAlign w:val="center"/>
          </w:tcPr>
          <w:p w:rsidR="00903474" w:rsidRPr="00754564" w:rsidRDefault="00903474" w:rsidP="003742C2">
            <w:pPr>
              <w:jc w:val="center"/>
              <w:rPr>
                <w:color w:val="auto"/>
              </w:rPr>
            </w:pPr>
            <w:r w:rsidRPr="00754564">
              <w:rPr>
                <w:rFonts w:hint="eastAsia"/>
                <w:color w:val="auto"/>
              </w:rPr>
              <w:t>≤20%</w:t>
            </w:r>
          </w:p>
        </w:tc>
        <w:tc>
          <w:tcPr>
            <w:tcW w:w="1728" w:type="dxa"/>
            <w:vAlign w:val="center"/>
          </w:tcPr>
          <w:p w:rsidR="00903474" w:rsidRPr="00754564" w:rsidRDefault="00903474" w:rsidP="003742C2">
            <w:pPr>
              <w:jc w:val="center"/>
              <w:rPr>
                <w:color w:val="auto"/>
              </w:rPr>
            </w:pPr>
            <w:r w:rsidRPr="00754564">
              <w:rPr>
                <w:rFonts w:hint="eastAsia"/>
                <w:color w:val="auto"/>
              </w:rPr>
              <w:t>合格</w:t>
            </w:r>
          </w:p>
        </w:tc>
      </w:tr>
      <w:tr w:rsidR="00903474" w:rsidRPr="00754564" w:rsidTr="003742C2">
        <w:tc>
          <w:tcPr>
            <w:tcW w:w="1980" w:type="dxa"/>
            <w:vMerge w:val="restart"/>
            <w:tcBorders>
              <w:top w:val="single" w:sz="4" w:space="0" w:color="auto"/>
              <w:left w:val="single" w:sz="4" w:space="0" w:color="auto"/>
              <w:right w:val="single" w:sz="4" w:space="0" w:color="auto"/>
            </w:tcBorders>
            <w:vAlign w:val="center"/>
          </w:tcPr>
          <w:p w:rsidR="00903474" w:rsidRPr="00754564" w:rsidRDefault="00903474" w:rsidP="003742C2">
            <w:pPr>
              <w:jc w:val="center"/>
              <w:rPr>
                <w:color w:val="auto"/>
              </w:rPr>
            </w:pPr>
            <w:r w:rsidRPr="00754564">
              <w:rPr>
                <w:rFonts w:hint="eastAsia"/>
                <w:color w:val="auto"/>
              </w:rPr>
              <w:t>0</w:t>
            </w:r>
          </w:p>
        </w:tc>
        <w:tc>
          <w:tcPr>
            <w:tcW w:w="2160" w:type="dxa"/>
            <w:tcBorders>
              <w:top w:val="single" w:sz="4" w:space="0" w:color="auto"/>
              <w:left w:val="single" w:sz="4" w:space="0" w:color="auto"/>
              <w:bottom w:val="single" w:sz="4" w:space="0" w:color="auto"/>
              <w:right w:val="single" w:sz="4" w:space="0" w:color="auto"/>
            </w:tcBorders>
            <w:vAlign w:val="center"/>
          </w:tcPr>
          <w:p w:rsidR="00903474" w:rsidRPr="00754564" w:rsidRDefault="00903474" w:rsidP="003742C2">
            <w:pPr>
              <w:jc w:val="center"/>
              <w:rPr>
                <w:color w:val="auto"/>
              </w:rPr>
            </w:pPr>
            <w:r w:rsidRPr="00754564">
              <w:rPr>
                <w:rFonts w:hint="eastAsia"/>
                <w:color w:val="auto"/>
              </w:rPr>
              <w:t>&gt;5</w:t>
            </w:r>
          </w:p>
        </w:tc>
        <w:tc>
          <w:tcPr>
            <w:tcW w:w="1980" w:type="dxa"/>
            <w:tcBorders>
              <w:top w:val="single" w:sz="4" w:space="0" w:color="auto"/>
              <w:left w:val="single" w:sz="4" w:space="0" w:color="auto"/>
              <w:bottom w:val="single" w:sz="4" w:space="0" w:color="auto"/>
              <w:right w:val="single" w:sz="4" w:space="0" w:color="auto"/>
            </w:tcBorders>
            <w:vAlign w:val="center"/>
          </w:tcPr>
          <w:p w:rsidR="00903474" w:rsidRPr="00754564" w:rsidRDefault="00903474" w:rsidP="003742C2">
            <w:pPr>
              <w:jc w:val="center"/>
              <w:rPr>
                <w:color w:val="auto"/>
              </w:rPr>
            </w:pPr>
            <w:r w:rsidRPr="00754564">
              <w:rPr>
                <w:rFonts w:hint="eastAsia"/>
                <w:color w:val="auto"/>
              </w:rPr>
              <w:t>≤20%</w:t>
            </w:r>
          </w:p>
        </w:tc>
        <w:tc>
          <w:tcPr>
            <w:tcW w:w="1728" w:type="dxa"/>
            <w:vMerge w:val="restart"/>
            <w:tcBorders>
              <w:top w:val="single" w:sz="4" w:space="0" w:color="auto"/>
              <w:left w:val="single" w:sz="4" w:space="0" w:color="auto"/>
              <w:right w:val="single" w:sz="4" w:space="0" w:color="auto"/>
            </w:tcBorders>
            <w:vAlign w:val="center"/>
          </w:tcPr>
          <w:p w:rsidR="00903474" w:rsidRPr="00754564" w:rsidRDefault="00903474" w:rsidP="003742C2">
            <w:pPr>
              <w:jc w:val="center"/>
              <w:rPr>
                <w:color w:val="auto"/>
              </w:rPr>
            </w:pPr>
            <w:r w:rsidRPr="00754564">
              <w:rPr>
                <w:rFonts w:hint="eastAsia"/>
                <w:color w:val="auto"/>
              </w:rPr>
              <w:t>限期整改</w:t>
            </w:r>
          </w:p>
        </w:tc>
      </w:tr>
      <w:tr w:rsidR="00903474" w:rsidRPr="00754564" w:rsidTr="003742C2">
        <w:tc>
          <w:tcPr>
            <w:tcW w:w="1980" w:type="dxa"/>
            <w:vMerge/>
            <w:tcBorders>
              <w:left w:val="single" w:sz="4" w:space="0" w:color="auto"/>
              <w:bottom w:val="single" w:sz="4" w:space="0" w:color="auto"/>
              <w:right w:val="single" w:sz="4" w:space="0" w:color="auto"/>
            </w:tcBorders>
          </w:tcPr>
          <w:p w:rsidR="00903474" w:rsidRPr="00754564" w:rsidRDefault="00903474" w:rsidP="003742C2">
            <w:pPr>
              <w:jc w:val="center"/>
              <w:rPr>
                <w:color w:val="auto"/>
              </w:rPr>
            </w:pPr>
          </w:p>
        </w:tc>
        <w:tc>
          <w:tcPr>
            <w:tcW w:w="2160" w:type="dxa"/>
            <w:tcBorders>
              <w:top w:val="single" w:sz="4" w:space="0" w:color="auto"/>
              <w:left w:val="single" w:sz="4" w:space="0" w:color="auto"/>
              <w:bottom w:val="single" w:sz="4" w:space="0" w:color="auto"/>
              <w:right w:val="single" w:sz="4" w:space="0" w:color="auto"/>
            </w:tcBorders>
            <w:vAlign w:val="center"/>
          </w:tcPr>
          <w:p w:rsidR="00903474" w:rsidRPr="00754564" w:rsidRDefault="00903474" w:rsidP="003742C2">
            <w:pPr>
              <w:jc w:val="center"/>
              <w:rPr>
                <w:color w:val="auto"/>
              </w:rPr>
            </w:pPr>
            <w:r w:rsidRPr="00754564">
              <w:rPr>
                <w:rFonts w:hint="eastAsia"/>
                <w:color w:val="auto"/>
              </w:rPr>
              <w:t>≤5</w:t>
            </w:r>
          </w:p>
        </w:tc>
        <w:tc>
          <w:tcPr>
            <w:tcW w:w="1980" w:type="dxa"/>
            <w:tcBorders>
              <w:top w:val="single" w:sz="4" w:space="0" w:color="auto"/>
              <w:left w:val="single" w:sz="4" w:space="0" w:color="auto"/>
              <w:bottom w:val="single" w:sz="4" w:space="0" w:color="auto"/>
              <w:right w:val="single" w:sz="4" w:space="0" w:color="auto"/>
            </w:tcBorders>
            <w:vAlign w:val="center"/>
          </w:tcPr>
          <w:p w:rsidR="00903474" w:rsidRPr="00754564" w:rsidRDefault="00903474" w:rsidP="003742C2">
            <w:pPr>
              <w:jc w:val="center"/>
              <w:rPr>
                <w:color w:val="auto"/>
              </w:rPr>
            </w:pPr>
            <w:r w:rsidRPr="00754564">
              <w:rPr>
                <w:rFonts w:hint="eastAsia"/>
                <w:color w:val="auto"/>
              </w:rPr>
              <w:t>&gt;20%</w:t>
            </w:r>
          </w:p>
        </w:tc>
        <w:tc>
          <w:tcPr>
            <w:tcW w:w="1728" w:type="dxa"/>
            <w:vMerge/>
            <w:tcBorders>
              <w:left w:val="single" w:sz="4" w:space="0" w:color="auto"/>
              <w:bottom w:val="single" w:sz="4" w:space="0" w:color="auto"/>
              <w:right w:val="single" w:sz="4" w:space="0" w:color="auto"/>
            </w:tcBorders>
            <w:vAlign w:val="center"/>
          </w:tcPr>
          <w:p w:rsidR="00903474" w:rsidRPr="00754564" w:rsidRDefault="00903474" w:rsidP="003742C2">
            <w:pPr>
              <w:jc w:val="center"/>
              <w:rPr>
                <w:color w:val="auto"/>
              </w:rPr>
            </w:pPr>
          </w:p>
        </w:tc>
      </w:tr>
      <w:tr w:rsidR="00903474" w:rsidRPr="00754564" w:rsidTr="003742C2">
        <w:tc>
          <w:tcPr>
            <w:tcW w:w="1980" w:type="dxa"/>
            <w:tcBorders>
              <w:top w:val="single" w:sz="4" w:space="0" w:color="auto"/>
              <w:left w:val="single" w:sz="4" w:space="0" w:color="auto"/>
              <w:bottom w:val="single" w:sz="4" w:space="0" w:color="auto"/>
              <w:right w:val="single" w:sz="4" w:space="0" w:color="auto"/>
            </w:tcBorders>
          </w:tcPr>
          <w:p w:rsidR="00903474" w:rsidRPr="00754564" w:rsidRDefault="00903474" w:rsidP="003742C2">
            <w:pPr>
              <w:jc w:val="center"/>
              <w:rPr>
                <w:color w:val="auto"/>
              </w:rPr>
            </w:pPr>
            <w:r w:rsidRPr="00754564">
              <w:rPr>
                <w:rFonts w:hint="eastAsia"/>
                <w:color w:val="auto"/>
              </w:rPr>
              <w:t>≥1</w:t>
            </w:r>
          </w:p>
        </w:tc>
        <w:tc>
          <w:tcPr>
            <w:tcW w:w="2160" w:type="dxa"/>
            <w:tcBorders>
              <w:top w:val="single" w:sz="4" w:space="0" w:color="auto"/>
              <w:left w:val="single" w:sz="4" w:space="0" w:color="auto"/>
              <w:bottom w:val="single" w:sz="4" w:space="0" w:color="auto"/>
              <w:right w:val="single" w:sz="4" w:space="0" w:color="auto"/>
            </w:tcBorders>
            <w:vAlign w:val="center"/>
          </w:tcPr>
          <w:p w:rsidR="00903474" w:rsidRPr="00754564" w:rsidRDefault="00903474" w:rsidP="003742C2">
            <w:pPr>
              <w:jc w:val="center"/>
              <w:rPr>
                <w:color w:val="auto"/>
              </w:rPr>
            </w:pPr>
            <w:r w:rsidRPr="00754564">
              <w:rPr>
                <w:rFonts w:hint="eastAsia"/>
                <w:color w:val="auto"/>
              </w:rPr>
              <w:t>/</w:t>
            </w:r>
          </w:p>
        </w:tc>
        <w:tc>
          <w:tcPr>
            <w:tcW w:w="1980" w:type="dxa"/>
            <w:tcBorders>
              <w:top w:val="single" w:sz="4" w:space="0" w:color="auto"/>
              <w:left w:val="single" w:sz="4" w:space="0" w:color="auto"/>
              <w:bottom w:val="single" w:sz="4" w:space="0" w:color="auto"/>
              <w:right w:val="single" w:sz="4" w:space="0" w:color="auto"/>
            </w:tcBorders>
            <w:vAlign w:val="center"/>
          </w:tcPr>
          <w:p w:rsidR="00903474" w:rsidRPr="00754564" w:rsidRDefault="00903474" w:rsidP="003742C2">
            <w:pPr>
              <w:jc w:val="center"/>
              <w:rPr>
                <w:color w:val="auto"/>
              </w:rPr>
            </w:pPr>
            <w:r w:rsidRPr="00754564">
              <w:rPr>
                <w:rFonts w:hint="eastAsia"/>
                <w:color w:val="auto"/>
              </w:rPr>
              <w:t>/</w:t>
            </w:r>
          </w:p>
        </w:tc>
        <w:tc>
          <w:tcPr>
            <w:tcW w:w="1728" w:type="dxa"/>
            <w:vMerge w:val="restart"/>
            <w:tcBorders>
              <w:top w:val="single" w:sz="4" w:space="0" w:color="auto"/>
              <w:left w:val="single" w:sz="4" w:space="0" w:color="auto"/>
              <w:right w:val="single" w:sz="4" w:space="0" w:color="auto"/>
            </w:tcBorders>
            <w:vAlign w:val="center"/>
          </w:tcPr>
          <w:p w:rsidR="00903474" w:rsidRPr="00754564" w:rsidRDefault="00903474" w:rsidP="003742C2">
            <w:pPr>
              <w:jc w:val="center"/>
              <w:rPr>
                <w:color w:val="auto"/>
              </w:rPr>
            </w:pPr>
            <w:r w:rsidRPr="00754564">
              <w:rPr>
                <w:rFonts w:hint="eastAsia"/>
                <w:color w:val="auto"/>
              </w:rPr>
              <w:t>不合格</w:t>
            </w:r>
          </w:p>
        </w:tc>
      </w:tr>
      <w:tr w:rsidR="00903474" w:rsidRPr="00754564" w:rsidTr="003742C2">
        <w:tc>
          <w:tcPr>
            <w:tcW w:w="1980" w:type="dxa"/>
            <w:tcBorders>
              <w:top w:val="single" w:sz="4" w:space="0" w:color="auto"/>
              <w:left w:val="single" w:sz="4" w:space="0" w:color="auto"/>
              <w:bottom w:val="single" w:sz="4" w:space="0" w:color="auto"/>
              <w:right w:val="single" w:sz="4" w:space="0" w:color="auto"/>
            </w:tcBorders>
          </w:tcPr>
          <w:p w:rsidR="00903474" w:rsidRPr="00754564" w:rsidRDefault="00903474" w:rsidP="003742C2">
            <w:pPr>
              <w:jc w:val="center"/>
              <w:rPr>
                <w:color w:val="auto"/>
              </w:rPr>
            </w:pPr>
            <w:r w:rsidRPr="00754564">
              <w:rPr>
                <w:rFonts w:hint="eastAsia"/>
                <w:color w:val="auto"/>
              </w:rPr>
              <w:t>0</w:t>
            </w:r>
          </w:p>
        </w:tc>
        <w:tc>
          <w:tcPr>
            <w:tcW w:w="2160" w:type="dxa"/>
            <w:tcBorders>
              <w:top w:val="single" w:sz="4" w:space="0" w:color="auto"/>
              <w:left w:val="single" w:sz="4" w:space="0" w:color="auto"/>
              <w:bottom w:val="single" w:sz="4" w:space="0" w:color="auto"/>
              <w:right w:val="single" w:sz="4" w:space="0" w:color="auto"/>
            </w:tcBorders>
            <w:vAlign w:val="center"/>
          </w:tcPr>
          <w:p w:rsidR="00903474" w:rsidRPr="00754564" w:rsidRDefault="00903474" w:rsidP="003742C2">
            <w:pPr>
              <w:jc w:val="center"/>
              <w:rPr>
                <w:color w:val="auto"/>
              </w:rPr>
            </w:pPr>
            <w:r w:rsidRPr="00754564">
              <w:rPr>
                <w:rFonts w:hint="eastAsia"/>
                <w:color w:val="auto"/>
              </w:rPr>
              <w:t>&gt;5</w:t>
            </w:r>
          </w:p>
        </w:tc>
        <w:tc>
          <w:tcPr>
            <w:tcW w:w="1980" w:type="dxa"/>
            <w:tcBorders>
              <w:top w:val="single" w:sz="4" w:space="0" w:color="auto"/>
              <w:left w:val="single" w:sz="4" w:space="0" w:color="auto"/>
              <w:bottom w:val="single" w:sz="4" w:space="0" w:color="auto"/>
              <w:right w:val="single" w:sz="4" w:space="0" w:color="auto"/>
            </w:tcBorders>
            <w:vAlign w:val="center"/>
          </w:tcPr>
          <w:p w:rsidR="00903474" w:rsidRPr="00754564" w:rsidRDefault="00903474" w:rsidP="003742C2">
            <w:pPr>
              <w:jc w:val="center"/>
              <w:rPr>
                <w:color w:val="auto"/>
              </w:rPr>
            </w:pPr>
            <w:r w:rsidRPr="00754564">
              <w:rPr>
                <w:rFonts w:hint="eastAsia"/>
                <w:color w:val="auto"/>
              </w:rPr>
              <w:t>&gt;20%</w:t>
            </w:r>
          </w:p>
        </w:tc>
        <w:tc>
          <w:tcPr>
            <w:tcW w:w="1728" w:type="dxa"/>
            <w:vMerge/>
            <w:tcBorders>
              <w:left w:val="single" w:sz="4" w:space="0" w:color="auto"/>
              <w:bottom w:val="single" w:sz="4" w:space="0" w:color="auto"/>
              <w:right w:val="single" w:sz="4" w:space="0" w:color="auto"/>
            </w:tcBorders>
            <w:vAlign w:val="center"/>
          </w:tcPr>
          <w:p w:rsidR="00903474" w:rsidRPr="00754564" w:rsidRDefault="00903474" w:rsidP="003742C2">
            <w:pPr>
              <w:rPr>
                <w:color w:val="auto"/>
              </w:rPr>
            </w:pPr>
          </w:p>
        </w:tc>
      </w:tr>
    </w:tbl>
    <w:p w:rsidR="00903474" w:rsidRPr="00754564" w:rsidRDefault="00903474" w:rsidP="00903474">
      <w:pPr>
        <w:rPr>
          <w:color w:val="auto"/>
          <w:sz w:val="28"/>
          <w:szCs w:val="28"/>
        </w:rPr>
      </w:pPr>
      <w:r w:rsidRPr="00754564">
        <w:rPr>
          <w:rFonts w:hint="eastAsia"/>
          <w:color w:val="auto"/>
          <w:sz w:val="28"/>
          <w:szCs w:val="28"/>
        </w:rPr>
        <w:t xml:space="preserve">   </w:t>
      </w:r>
    </w:p>
    <w:p w:rsidR="00903474" w:rsidRPr="00754564" w:rsidRDefault="00903474" w:rsidP="00903474">
      <w:pPr>
        <w:spacing w:line="400" w:lineRule="exact"/>
        <w:ind w:firstLineChars="200" w:firstLine="560"/>
        <w:rPr>
          <w:color w:val="auto"/>
          <w:sz w:val="28"/>
          <w:szCs w:val="28"/>
        </w:rPr>
      </w:pPr>
      <w:r w:rsidRPr="00754564">
        <w:rPr>
          <w:rFonts w:hint="eastAsia"/>
          <w:color w:val="auto"/>
          <w:sz w:val="28"/>
          <w:szCs w:val="28"/>
        </w:rPr>
        <w:t>2、《血站实验室质量管理规范》技术审查结果评定标准</w:t>
      </w:r>
    </w:p>
    <w:tbl>
      <w:tblPr>
        <w:tblpPr w:leftFromText="180" w:rightFromText="180" w:vertAnchor="text" w:horzAnchor="margin" w:tblpXSpec="center" w:tblpY="2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160"/>
        <w:gridCol w:w="1980"/>
        <w:gridCol w:w="1728"/>
      </w:tblGrid>
      <w:tr w:rsidR="00903474" w:rsidRPr="00754564" w:rsidTr="003742C2">
        <w:trPr>
          <w:cantSplit/>
        </w:trPr>
        <w:tc>
          <w:tcPr>
            <w:tcW w:w="6120" w:type="dxa"/>
            <w:gridSpan w:val="3"/>
            <w:vAlign w:val="center"/>
          </w:tcPr>
          <w:p w:rsidR="00903474" w:rsidRPr="00754564" w:rsidRDefault="00903474" w:rsidP="00903474">
            <w:pPr>
              <w:ind w:firstLineChars="850" w:firstLine="2040"/>
              <w:rPr>
                <w:color w:val="auto"/>
              </w:rPr>
            </w:pPr>
            <w:r w:rsidRPr="00754564">
              <w:rPr>
                <w:rFonts w:hint="eastAsia"/>
                <w:color w:val="auto"/>
              </w:rPr>
              <w:t>缺陷条款数量和项目</w:t>
            </w:r>
          </w:p>
        </w:tc>
        <w:tc>
          <w:tcPr>
            <w:tcW w:w="1728" w:type="dxa"/>
            <w:vMerge w:val="restart"/>
            <w:vAlign w:val="center"/>
          </w:tcPr>
          <w:p w:rsidR="00903474" w:rsidRPr="00754564" w:rsidRDefault="00903474" w:rsidP="003742C2">
            <w:pPr>
              <w:jc w:val="center"/>
              <w:rPr>
                <w:color w:val="auto"/>
              </w:rPr>
            </w:pPr>
            <w:r w:rsidRPr="00754564">
              <w:rPr>
                <w:rFonts w:hint="eastAsia"/>
                <w:color w:val="auto"/>
              </w:rPr>
              <w:t>结   果</w:t>
            </w:r>
          </w:p>
        </w:tc>
      </w:tr>
      <w:tr w:rsidR="00903474" w:rsidRPr="00754564" w:rsidTr="003742C2">
        <w:trPr>
          <w:cantSplit/>
        </w:trPr>
        <w:tc>
          <w:tcPr>
            <w:tcW w:w="1980" w:type="dxa"/>
          </w:tcPr>
          <w:p w:rsidR="00903474" w:rsidRPr="00754564" w:rsidRDefault="00903474" w:rsidP="003742C2">
            <w:pPr>
              <w:jc w:val="center"/>
              <w:rPr>
                <w:color w:val="auto"/>
              </w:rPr>
            </w:pPr>
            <w:r w:rsidRPr="00754564">
              <w:rPr>
                <w:rFonts w:hint="eastAsia"/>
                <w:color w:val="auto"/>
              </w:rPr>
              <w:t>严重缺陷条款数</w:t>
            </w:r>
          </w:p>
        </w:tc>
        <w:tc>
          <w:tcPr>
            <w:tcW w:w="2160" w:type="dxa"/>
            <w:vAlign w:val="center"/>
          </w:tcPr>
          <w:p w:rsidR="00903474" w:rsidRPr="00754564" w:rsidRDefault="00903474" w:rsidP="003742C2">
            <w:pPr>
              <w:jc w:val="center"/>
              <w:rPr>
                <w:color w:val="auto"/>
              </w:rPr>
            </w:pPr>
            <w:r w:rsidRPr="00754564">
              <w:rPr>
                <w:rFonts w:hint="eastAsia"/>
                <w:color w:val="auto"/>
              </w:rPr>
              <w:t>次严重缺陷条款数</w:t>
            </w:r>
          </w:p>
        </w:tc>
        <w:tc>
          <w:tcPr>
            <w:tcW w:w="1980" w:type="dxa"/>
            <w:vAlign w:val="center"/>
          </w:tcPr>
          <w:p w:rsidR="00903474" w:rsidRPr="00754564" w:rsidRDefault="00903474" w:rsidP="003742C2">
            <w:pPr>
              <w:jc w:val="center"/>
              <w:rPr>
                <w:color w:val="auto"/>
              </w:rPr>
            </w:pPr>
            <w:r w:rsidRPr="00754564">
              <w:rPr>
                <w:rFonts w:hint="eastAsia"/>
                <w:color w:val="auto"/>
              </w:rPr>
              <w:t>一般缺陷条款数</w:t>
            </w:r>
          </w:p>
        </w:tc>
        <w:tc>
          <w:tcPr>
            <w:tcW w:w="1728" w:type="dxa"/>
            <w:vMerge/>
            <w:vAlign w:val="center"/>
          </w:tcPr>
          <w:p w:rsidR="00903474" w:rsidRPr="00754564" w:rsidRDefault="00903474" w:rsidP="003742C2">
            <w:pPr>
              <w:rPr>
                <w:color w:val="auto"/>
              </w:rPr>
            </w:pPr>
          </w:p>
        </w:tc>
      </w:tr>
      <w:tr w:rsidR="00903474" w:rsidRPr="00754564" w:rsidTr="003742C2">
        <w:tc>
          <w:tcPr>
            <w:tcW w:w="1980" w:type="dxa"/>
          </w:tcPr>
          <w:p w:rsidR="00903474" w:rsidRPr="00754564" w:rsidRDefault="00903474" w:rsidP="003742C2">
            <w:pPr>
              <w:jc w:val="center"/>
              <w:rPr>
                <w:color w:val="auto"/>
              </w:rPr>
            </w:pPr>
            <w:r w:rsidRPr="00754564">
              <w:rPr>
                <w:rFonts w:hint="eastAsia"/>
                <w:color w:val="auto"/>
              </w:rPr>
              <w:t>0</w:t>
            </w:r>
          </w:p>
        </w:tc>
        <w:tc>
          <w:tcPr>
            <w:tcW w:w="2160" w:type="dxa"/>
            <w:vAlign w:val="center"/>
          </w:tcPr>
          <w:p w:rsidR="00903474" w:rsidRPr="00754564" w:rsidRDefault="00903474" w:rsidP="003742C2">
            <w:pPr>
              <w:jc w:val="center"/>
              <w:rPr>
                <w:color w:val="auto"/>
              </w:rPr>
            </w:pPr>
            <w:r w:rsidRPr="00754564">
              <w:rPr>
                <w:rFonts w:hint="eastAsia"/>
                <w:color w:val="auto"/>
              </w:rPr>
              <w:t>≤3</w:t>
            </w:r>
          </w:p>
        </w:tc>
        <w:tc>
          <w:tcPr>
            <w:tcW w:w="1980" w:type="dxa"/>
            <w:vAlign w:val="center"/>
          </w:tcPr>
          <w:p w:rsidR="00903474" w:rsidRPr="00754564" w:rsidRDefault="00903474" w:rsidP="003742C2">
            <w:pPr>
              <w:jc w:val="center"/>
              <w:rPr>
                <w:color w:val="auto"/>
              </w:rPr>
            </w:pPr>
            <w:r w:rsidRPr="00754564">
              <w:rPr>
                <w:rFonts w:hint="eastAsia"/>
                <w:color w:val="auto"/>
              </w:rPr>
              <w:t>≤20%</w:t>
            </w:r>
          </w:p>
        </w:tc>
        <w:tc>
          <w:tcPr>
            <w:tcW w:w="1728" w:type="dxa"/>
            <w:vAlign w:val="center"/>
          </w:tcPr>
          <w:p w:rsidR="00903474" w:rsidRPr="00754564" w:rsidRDefault="00903474" w:rsidP="003742C2">
            <w:pPr>
              <w:jc w:val="center"/>
              <w:rPr>
                <w:color w:val="auto"/>
              </w:rPr>
            </w:pPr>
            <w:r w:rsidRPr="00754564">
              <w:rPr>
                <w:rFonts w:hint="eastAsia"/>
                <w:color w:val="auto"/>
              </w:rPr>
              <w:t>合格</w:t>
            </w:r>
          </w:p>
        </w:tc>
      </w:tr>
      <w:tr w:rsidR="00903474" w:rsidRPr="00754564" w:rsidTr="003742C2">
        <w:trPr>
          <w:cantSplit/>
        </w:trPr>
        <w:tc>
          <w:tcPr>
            <w:tcW w:w="1980" w:type="dxa"/>
            <w:vMerge w:val="restart"/>
            <w:vAlign w:val="center"/>
          </w:tcPr>
          <w:p w:rsidR="00903474" w:rsidRPr="00754564" w:rsidRDefault="00903474" w:rsidP="003742C2">
            <w:pPr>
              <w:jc w:val="center"/>
              <w:rPr>
                <w:color w:val="auto"/>
              </w:rPr>
            </w:pPr>
            <w:r w:rsidRPr="00754564">
              <w:rPr>
                <w:rFonts w:hint="eastAsia"/>
                <w:color w:val="auto"/>
              </w:rPr>
              <w:t>0</w:t>
            </w:r>
          </w:p>
        </w:tc>
        <w:tc>
          <w:tcPr>
            <w:tcW w:w="2160" w:type="dxa"/>
            <w:vAlign w:val="center"/>
          </w:tcPr>
          <w:p w:rsidR="00903474" w:rsidRPr="00754564" w:rsidRDefault="00903474" w:rsidP="003742C2">
            <w:pPr>
              <w:jc w:val="center"/>
              <w:rPr>
                <w:color w:val="auto"/>
              </w:rPr>
            </w:pPr>
            <w:r w:rsidRPr="00754564">
              <w:rPr>
                <w:rFonts w:hint="eastAsia"/>
                <w:color w:val="auto"/>
              </w:rPr>
              <w:t>&gt;3</w:t>
            </w:r>
          </w:p>
        </w:tc>
        <w:tc>
          <w:tcPr>
            <w:tcW w:w="1980" w:type="dxa"/>
            <w:vAlign w:val="center"/>
          </w:tcPr>
          <w:p w:rsidR="00903474" w:rsidRPr="00754564" w:rsidRDefault="00903474" w:rsidP="003742C2">
            <w:pPr>
              <w:jc w:val="center"/>
              <w:rPr>
                <w:color w:val="auto"/>
              </w:rPr>
            </w:pPr>
            <w:r w:rsidRPr="00754564">
              <w:rPr>
                <w:rFonts w:hint="eastAsia"/>
                <w:color w:val="auto"/>
              </w:rPr>
              <w:t>≤20%</w:t>
            </w:r>
          </w:p>
        </w:tc>
        <w:tc>
          <w:tcPr>
            <w:tcW w:w="1728" w:type="dxa"/>
            <w:vMerge w:val="restart"/>
            <w:vAlign w:val="center"/>
          </w:tcPr>
          <w:p w:rsidR="00903474" w:rsidRPr="00754564" w:rsidRDefault="00903474" w:rsidP="003742C2">
            <w:pPr>
              <w:jc w:val="center"/>
              <w:rPr>
                <w:color w:val="auto"/>
              </w:rPr>
            </w:pPr>
            <w:r w:rsidRPr="00754564">
              <w:rPr>
                <w:rFonts w:hint="eastAsia"/>
                <w:color w:val="auto"/>
              </w:rPr>
              <w:t>限期整改</w:t>
            </w:r>
          </w:p>
        </w:tc>
      </w:tr>
      <w:tr w:rsidR="00903474" w:rsidRPr="00754564" w:rsidTr="003742C2">
        <w:trPr>
          <w:cantSplit/>
        </w:trPr>
        <w:tc>
          <w:tcPr>
            <w:tcW w:w="1980" w:type="dxa"/>
            <w:vMerge/>
          </w:tcPr>
          <w:p w:rsidR="00903474" w:rsidRPr="00754564" w:rsidRDefault="00903474" w:rsidP="003742C2">
            <w:pPr>
              <w:jc w:val="center"/>
              <w:rPr>
                <w:color w:val="auto"/>
              </w:rPr>
            </w:pPr>
          </w:p>
        </w:tc>
        <w:tc>
          <w:tcPr>
            <w:tcW w:w="2160" w:type="dxa"/>
            <w:vAlign w:val="center"/>
          </w:tcPr>
          <w:p w:rsidR="00903474" w:rsidRPr="00754564" w:rsidRDefault="00903474" w:rsidP="003742C2">
            <w:pPr>
              <w:jc w:val="center"/>
              <w:rPr>
                <w:color w:val="auto"/>
              </w:rPr>
            </w:pPr>
            <w:r w:rsidRPr="00754564">
              <w:rPr>
                <w:rFonts w:hint="eastAsia"/>
                <w:color w:val="auto"/>
              </w:rPr>
              <w:t>≤3</w:t>
            </w:r>
          </w:p>
        </w:tc>
        <w:tc>
          <w:tcPr>
            <w:tcW w:w="1980" w:type="dxa"/>
            <w:vAlign w:val="center"/>
          </w:tcPr>
          <w:p w:rsidR="00903474" w:rsidRPr="00754564" w:rsidRDefault="00903474" w:rsidP="003742C2">
            <w:pPr>
              <w:jc w:val="center"/>
              <w:rPr>
                <w:color w:val="auto"/>
              </w:rPr>
            </w:pPr>
            <w:r w:rsidRPr="00754564">
              <w:rPr>
                <w:rFonts w:hint="eastAsia"/>
                <w:color w:val="auto"/>
              </w:rPr>
              <w:t>&gt;20%</w:t>
            </w:r>
          </w:p>
        </w:tc>
        <w:tc>
          <w:tcPr>
            <w:tcW w:w="1728" w:type="dxa"/>
            <w:vMerge/>
            <w:vAlign w:val="center"/>
          </w:tcPr>
          <w:p w:rsidR="00903474" w:rsidRPr="00754564" w:rsidRDefault="00903474" w:rsidP="003742C2">
            <w:pPr>
              <w:jc w:val="center"/>
              <w:rPr>
                <w:color w:val="auto"/>
              </w:rPr>
            </w:pPr>
          </w:p>
        </w:tc>
      </w:tr>
      <w:tr w:rsidR="00903474" w:rsidRPr="00754564" w:rsidTr="003742C2">
        <w:trPr>
          <w:cantSplit/>
        </w:trPr>
        <w:tc>
          <w:tcPr>
            <w:tcW w:w="1980" w:type="dxa"/>
          </w:tcPr>
          <w:p w:rsidR="00903474" w:rsidRPr="00754564" w:rsidRDefault="00903474" w:rsidP="003742C2">
            <w:pPr>
              <w:jc w:val="center"/>
              <w:rPr>
                <w:color w:val="auto"/>
              </w:rPr>
            </w:pPr>
            <w:r w:rsidRPr="00754564">
              <w:rPr>
                <w:rFonts w:hint="eastAsia"/>
                <w:color w:val="auto"/>
              </w:rPr>
              <w:t>≥1</w:t>
            </w:r>
          </w:p>
        </w:tc>
        <w:tc>
          <w:tcPr>
            <w:tcW w:w="2160" w:type="dxa"/>
            <w:vAlign w:val="center"/>
          </w:tcPr>
          <w:p w:rsidR="00903474" w:rsidRPr="00754564" w:rsidRDefault="00903474" w:rsidP="003742C2">
            <w:pPr>
              <w:jc w:val="center"/>
              <w:rPr>
                <w:color w:val="auto"/>
              </w:rPr>
            </w:pPr>
            <w:r w:rsidRPr="00754564">
              <w:rPr>
                <w:rFonts w:hint="eastAsia"/>
                <w:color w:val="auto"/>
              </w:rPr>
              <w:t>/</w:t>
            </w:r>
          </w:p>
        </w:tc>
        <w:tc>
          <w:tcPr>
            <w:tcW w:w="1980" w:type="dxa"/>
            <w:vAlign w:val="center"/>
          </w:tcPr>
          <w:p w:rsidR="00903474" w:rsidRPr="00754564" w:rsidRDefault="00903474" w:rsidP="003742C2">
            <w:pPr>
              <w:jc w:val="center"/>
              <w:rPr>
                <w:color w:val="auto"/>
              </w:rPr>
            </w:pPr>
            <w:r w:rsidRPr="00754564">
              <w:rPr>
                <w:rFonts w:hint="eastAsia"/>
                <w:color w:val="auto"/>
              </w:rPr>
              <w:t>/</w:t>
            </w:r>
          </w:p>
        </w:tc>
        <w:tc>
          <w:tcPr>
            <w:tcW w:w="1728" w:type="dxa"/>
            <w:vMerge w:val="restart"/>
            <w:vAlign w:val="center"/>
          </w:tcPr>
          <w:p w:rsidR="00903474" w:rsidRPr="00754564" w:rsidRDefault="00903474" w:rsidP="003742C2">
            <w:pPr>
              <w:jc w:val="center"/>
              <w:rPr>
                <w:color w:val="auto"/>
              </w:rPr>
            </w:pPr>
            <w:r w:rsidRPr="00754564">
              <w:rPr>
                <w:rFonts w:hint="eastAsia"/>
                <w:color w:val="auto"/>
              </w:rPr>
              <w:t>不合格</w:t>
            </w:r>
          </w:p>
        </w:tc>
      </w:tr>
      <w:tr w:rsidR="00903474" w:rsidRPr="00754564" w:rsidTr="003742C2">
        <w:trPr>
          <w:cantSplit/>
        </w:trPr>
        <w:tc>
          <w:tcPr>
            <w:tcW w:w="1980" w:type="dxa"/>
          </w:tcPr>
          <w:p w:rsidR="00903474" w:rsidRPr="00754564" w:rsidRDefault="00903474" w:rsidP="003742C2">
            <w:pPr>
              <w:jc w:val="center"/>
              <w:rPr>
                <w:color w:val="auto"/>
              </w:rPr>
            </w:pPr>
            <w:r w:rsidRPr="00754564">
              <w:rPr>
                <w:rFonts w:hint="eastAsia"/>
                <w:color w:val="auto"/>
              </w:rPr>
              <w:t>0</w:t>
            </w:r>
          </w:p>
        </w:tc>
        <w:tc>
          <w:tcPr>
            <w:tcW w:w="2160" w:type="dxa"/>
            <w:vAlign w:val="center"/>
          </w:tcPr>
          <w:p w:rsidR="00903474" w:rsidRPr="00754564" w:rsidRDefault="00903474" w:rsidP="003742C2">
            <w:pPr>
              <w:jc w:val="center"/>
              <w:rPr>
                <w:color w:val="auto"/>
              </w:rPr>
            </w:pPr>
            <w:r w:rsidRPr="00754564">
              <w:rPr>
                <w:rFonts w:hint="eastAsia"/>
                <w:color w:val="auto"/>
              </w:rPr>
              <w:t>&gt;3</w:t>
            </w:r>
          </w:p>
        </w:tc>
        <w:tc>
          <w:tcPr>
            <w:tcW w:w="1980" w:type="dxa"/>
            <w:vAlign w:val="center"/>
          </w:tcPr>
          <w:p w:rsidR="00903474" w:rsidRPr="00754564" w:rsidRDefault="00903474" w:rsidP="003742C2">
            <w:pPr>
              <w:jc w:val="center"/>
              <w:rPr>
                <w:color w:val="auto"/>
              </w:rPr>
            </w:pPr>
            <w:r w:rsidRPr="00754564">
              <w:rPr>
                <w:rFonts w:hint="eastAsia"/>
                <w:color w:val="auto"/>
              </w:rPr>
              <w:t>&gt;20%</w:t>
            </w:r>
          </w:p>
        </w:tc>
        <w:tc>
          <w:tcPr>
            <w:tcW w:w="1728" w:type="dxa"/>
            <w:vMerge/>
            <w:vAlign w:val="center"/>
          </w:tcPr>
          <w:p w:rsidR="00903474" w:rsidRPr="00754564" w:rsidRDefault="00903474" w:rsidP="003742C2">
            <w:pPr>
              <w:rPr>
                <w:color w:val="auto"/>
              </w:rPr>
            </w:pPr>
          </w:p>
        </w:tc>
      </w:tr>
    </w:tbl>
    <w:p w:rsidR="005D1F7D" w:rsidRDefault="005D1F7D" w:rsidP="005D1F7D"/>
    <w:p w:rsidR="00A86021" w:rsidRDefault="00A86021" w:rsidP="005D1F7D"/>
    <w:p w:rsidR="00A86021" w:rsidRDefault="00A86021" w:rsidP="005D1F7D"/>
    <w:p w:rsidR="00A86021" w:rsidRDefault="00A86021" w:rsidP="005D1F7D"/>
    <w:p w:rsidR="00A86021" w:rsidRDefault="00A86021" w:rsidP="005D1F7D"/>
    <w:p w:rsidR="00A86021" w:rsidRDefault="00A86021" w:rsidP="005D1F7D"/>
    <w:p w:rsidR="00A86021" w:rsidRDefault="00A86021" w:rsidP="005D1F7D"/>
    <w:p w:rsidR="00A86021" w:rsidRDefault="00A86021" w:rsidP="005D1F7D"/>
    <w:p w:rsidR="00A86021" w:rsidRDefault="00A86021" w:rsidP="005D1F7D"/>
    <w:p w:rsidR="00A86021" w:rsidRDefault="00A86021" w:rsidP="005D1F7D">
      <w:pPr>
        <w:sectPr w:rsidR="00A86021">
          <w:headerReference w:type="even" r:id="rId10"/>
          <w:headerReference w:type="default" r:id="rId11"/>
          <w:footerReference w:type="even" r:id="rId12"/>
          <w:footerReference w:type="default" r:id="rId13"/>
          <w:pgSz w:w="11906" w:h="16838"/>
          <w:pgMar w:top="1440" w:right="1800" w:bottom="1440" w:left="1800" w:header="851" w:footer="992" w:gutter="0"/>
          <w:cols w:space="425"/>
          <w:docGrid w:type="lines" w:linePitch="312"/>
        </w:sectPr>
      </w:pPr>
    </w:p>
    <w:p w:rsidR="00A86021" w:rsidRDefault="00A86021" w:rsidP="00A86021">
      <w:pPr>
        <w:ind w:firstLineChars="50" w:firstLine="150"/>
        <w:jc w:val="center"/>
        <w:rPr>
          <w:color w:val="auto"/>
          <w:sz w:val="30"/>
          <w:szCs w:val="30"/>
        </w:rPr>
      </w:pPr>
      <w:r>
        <w:rPr>
          <w:rFonts w:hint="eastAsia"/>
          <w:color w:val="auto"/>
          <w:sz w:val="30"/>
          <w:szCs w:val="30"/>
        </w:rPr>
        <w:lastRenderedPageBreak/>
        <w:t>安徽省血站</w:t>
      </w:r>
      <w:r w:rsidRPr="00963FC3">
        <w:rPr>
          <w:rFonts w:hint="eastAsia"/>
          <w:color w:val="auto"/>
          <w:sz w:val="30"/>
          <w:szCs w:val="30"/>
        </w:rPr>
        <w:t>质量管理规范技术审查内容和标准</w:t>
      </w:r>
      <w:r>
        <w:rPr>
          <w:rFonts w:hint="eastAsia"/>
          <w:color w:val="auto"/>
          <w:sz w:val="30"/>
          <w:szCs w:val="30"/>
        </w:rPr>
        <w:t>（2017版）</w:t>
      </w:r>
    </w:p>
    <w:p w:rsidR="00A86021" w:rsidRDefault="00A86021" w:rsidP="00A86021"/>
    <w:tbl>
      <w:tblPr>
        <w:tblW w:w="1395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8"/>
        <w:gridCol w:w="742"/>
        <w:gridCol w:w="4503"/>
        <w:gridCol w:w="7654"/>
      </w:tblGrid>
      <w:tr w:rsidR="00A86021" w:rsidTr="003742C2">
        <w:trPr>
          <w:trHeight w:val="458"/>
        </w:trPr>
        <w:tc>
          <w:tcPr>
            <w:tcW w:w="1058" w:type="dxa"/>
            <w:vAlign w:val="center"/>
          </w:tcPr>
          <w:p w:rsidR="00A86021" w:rsidRDefault="00A86021" w:rsidP="003742C2">
            <w:pPr>
              <w:spacing w:line="280" w:lineRule="atLeast"/>
              <w:jc w:val="center"/>
              <w:rPr>
                <w:color w:val="000000"/>
                <w:sz w:val="21"/>
                <w:szCs w:val="21"/>
              </w:rPr>
            </w:pPr>
            <w:r>
              <w:rPr>
                <w:rFonts w:hint="eastAsia"/>
                <w:color w:val="000000"/>
                <w:sz w:val="21"/>
                <w:szCs w:val="21"/>
              </w:rPr>
              <w:t>条款号</w:t>
            </w:r>
          </w:p>
        </w:tc>
        <w:tc>
          <w:tcPr>
            <w:tcW w:w="5245" w:type="dxa"/>
            <w:gridSpan w:val="2"/>
            <w:vAlign w:val="center"/>
          </w:tcPr>
          <w:p w:rsidR="00A86021" w:rsidRDefault="00A86021" w:rsidP="003742C2">
            <w:pPr>
              <w:spacing w:line="280" w:lineRule="atLeast"/>
              <w:jc w:val="center"/>
              <w:rPr>
                <w:color w:val="000000"/>
                <w:sz w:val="21"/>
                <w:szCs w:val="21"/>
              </w:rPr>
            </w:pPr>
            <w:r>
              <w:rPr>
                <w:rFonts w:hint="eastAsia"/>
                <w:color w:val="000000"/>
                <w:sz w:val="21"/>
                <w:szCs w:val="21"/>
              </w:rPr>
              <w:t>审查内容</w:t>
            </w:r>
          </w:p>
        </w:tc>
        <w:tc>
          <w:tcPr>
            <w:tcW w:w="7654" w:type="dxa"/>
            <w:vAlign w:val="center"/>
          </w:tcPr>
          <w:p w:rsidR="00A86021" w:rsidRDefault="00A86021" w:rsidP="003742C2">
            <w:pPr>
              <w:spacing w:line="280" w:lineRule="atLeast"/>
              <w:jc w:val="center"/>
              <w:rPr>
                <w:color w:val="000000"/>
                <w:sz w:val="21"/>
                <w:szCs w:val="21"/>
              </w:rPr>
            </w:pPr>
            <w:r>
              <w:rPr>
                <w:rFonts w:hint="eastAsia"/>
                <w:color w:val="000000"/>
                <w:sz w:val="21"/>
                <w:szCs w:val="21"/>
              </w:rPr>
              <w:t>审查标准和要求</w:t>
            </w:r>
          </w:p>
        </w:tc>
      </w:tr>
      <w:tr w:rsidR="00A86021" w:rsidTr="003742C2">
        <w:trPr>
          <w:trHeight w:val="964"/>
        </w:trPr>
        <w:tc>
          <w:tcPr>
            <w:tcW w:w="1058" w:type="dxa"/>
            <w:vAlign w:val="center"/>
          </w:tcPr>
          <w:p w:rsidR="00A86021" w:rsidRDefault="00A86021" w:rsidP="003742C2">
            <w:pPr>
              <w:spacing w:line="280" w:lineRule="atLeast"/>
              <w:rPr>
                <w:color w:val="000000"/>
                <w:sz w:val="21"/>
                <w:szCs w:val="21"/>
              </w:rPr>
            </w:pPr>
            <w:r>
              <w:rPr>
                <w:rFonts w:hint="eastAsia"/>
                <w:b/>
                <w:color w:val="000000"/>
                <w:sz w:val="21"/>
                <w:szCs w:val="21"/>
              </w:rPr>
              <w:t>*</w:t>
            </w:r>
            <w:r>
              <w:rPr>
                <w:rFonts w:hint="eastAsia"/>
                <w:color w:val="000000"/>
                <w:sz w:val="21"/>
                <w:szCs w:val="21"/>
              </w:rPr>
              <w:t>0101</w:t>
            </w:r>
          </w:p>
        </w:tc>
        <w:tc>
          <w:tcPr>
            <w:tcW w:w="742" w:type="dxa"/>
            <w:vAlign w:val="center"/>
          </w:tcPr>
          <w:p w:rsidR="00A86021" w:rsidRDefault="00A86021" w:rsidP="003742C2">
            <w:pPr>
              <w:spacing w:line="280" w:lineRule="atLeast"/>
              <w:rPr>
                <w:rFonts w:cs="宋体"/>
                <w:b/>
                <w:bCs/>
                <w:color w:val="000000"/>
                <w:sz w:val="21"/>
                <w:szCs w:val="21"/>
              </w:rPr>
            </w:pPr>
            <w:r>
              <w:rPr>
                <w:rFonts w:cs="宋体" w:hint="eastAsia"/>
                <w:b/>
                <w:bCs/>
                <w:color w:val="000000"/>
                <w:sz w:val="21"/>
                <w:szCs w:val="21"/>
              </w:rPr>
              <w:t>特别事项</w:t>
            </w:r>
          </w:p>
        </w:tc>
        <w:tc>
          <w:tcPr>
            <w:tcW w:w="4503" w:type="dxa"/>
            <w:vAlign w:val="center"/>
          </w:tcPr>
          <w:p w:rsidR="00A86021" w:rsidRDefault="00A86021" w:rsidP="003742C2">
            <w:pPr>
              <w:spacing w:line="280" w:lineRule="atLeast"/>
              <w:rPr>
                <w:color w:val="000000"/>
                <w:spacing w:val="-20"/>
                <w:sz w:val="21"/>
                <w:szCs w:val="21"/>
              </w:rPr>
            </w:pPr>
            <w:r>
              <w:rPr>
                <w:rFonts w:hint="eastAsia"/>
                <w:color w:val="000000"/>
                <w:sz w:val="21"/>
                <w:szCs w:val="21"/>
              </w:rPr>
              <w:t>是否存在严重影响血液质量安全的事项。</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审查组在检查中发现属于严重质量安全隐患，</w:t>
            </w:r>
            <w:proofErr w:type="gramStart"/>
            <w:r>
              <w:rPr>
                <w:rFonts w:hint="eastAsia"/>
                <w:color w:val="000000"/>
                <w:sz w:val="21"/>
                <w:szCs w:val="21"/>
              </w:rPr>
              <w:t>且下列</w:t>
            </w:r>
            <w:proofErr w:type="gramEnd"/>
            <w:r>
              <w:rPr>
                <w:rFonts w:hint="eastAsia"/>
                <w:color w:val="000000"/>
                <w:sz w:val="21"/>
                <w:szCs w:val="21"/>
              </w:rPr>
              <w:t>检查项中没有明确规</w:t>
            </w:r>
            <w:r w:rsidRPr="00225022">
              <w:rPr>
                <w:rFonts w:hint="eastAsia"/>
                <w:color w:val="000000"/>
                <w:sz w:val="21"/>
                <w:szCs w:val="21"/>
              </w:rPr>
              <w:t>定的事项，须经审查组集体审议确</w:t>
            </w:r>
            <w:r w:rsidRPr="00452C63">
              <w:rPr>
                <w:rFonts w:hint="eastAsia"/>
                <w:color w:val="000000"/>
                <w:sz w:val="21"/>
                <w:szCs w:val="21"/>
              </w:rPr>
              <w:t>定，如不明原因的产品抽检结果阳性、有重大输血质量投诉案件或行政处罚案件没有结案的等。</w:t>
            </w:r>
          </w:p>
        </w:tc>
      </w:tr>
      <w:tr w:rsidR="00A86021" w:rsidTr="003742C2">
        <w:trPr>
          <w:cantSplit/>
          <w:trHeight w:val="443"/>
        </w:trPr>
        <w:tc>
          <w:tcPr>
            <w:tcW w:w="1058" w:type="dxa"/>
            <w:vAlign w:val="center"/>
          </w:tcPr>
          <w:p w:rsidR="00A86021" w:rsidRDefault="00A86021" w:rsidP="003742C2">
            <w:pPr>
              <w:spacing w:line="280" w:lineRule="atLeast"/>
              <w:rPr>
                <w:rFonts w:cs="宋体"/>
                <w:color w:val="000000"/>
                <w:sz w:val="21"/>
                <w:szCs w:val="21"/>
              </w:rPr>
            </w:pPr>
            <w:r>
              <w:rPr>
                <w:rFonts w:cs="宋体" w:hint="eastAsia"/>
                <w:color w:val="000000"/>
                <w:sz w:val="21"/>
                <w:szCs w:val="21"/>
              </w:rPr>
              <w:t>0201</w:t>
            </w:r>
          </w:p>
        </w:tc>
        <w:tc>
          <w:tcPr>
            <w:tcW w:w="742" w:type="dxa"/>
            <w:vMerge w:val="restart"/>
          </w:tcPr>
          <w:p w:rsidR="00A86021" w:rsidRDefault="00A86021" w:rsidP="003742C2">
            <w:pPr>
              <w:spacing w:line="280" w:lineRule="atLeast"/>
              <w:rPr>
                <w:rFonts w:cs="宋体"/>
                <w:b/>
                <w:bCs/>
                <w:color w:val="000000"/>
                <w:sz w:val="21"/>
                <w:szCs w:val="21"/>
              </w:rPr>
            </w:pPr>
          </w:p>
          <w:p w:rsidR="00A86021" w:rsidRDefault="00A86021" w:rsidP="003742C2">
            <w:pPr>
              <w:spacing w:line="280" w:lineRule="atLeast"/>
              <w:rPr>
                <w:rFonts w:cs="宋体"/>
                <w:b/>
                <w:bCs/>
                <w:color w:val="000000"/>
                <w:sz w:val="21"/>
                <w:szCs w:val="21"/>
              </w:rPr>
            </w:pPr>
          </w:p>
          <w:p w:rsidR="00A86021" w:rsidRDefault="00A86021" w:rsidP="003742C2">
            <w:pPr>
              <w:spacing w:line="280" w:lineRule="atLeast"/>
              <w:rPr>
                <w:rFonts w:cs="宋体"/>
                <w:b/>
                <w:bCs/>
                <w:color w:val="000000"/>
                <w:sz w:val="21"/>
                <w:szCs w:val="21"/>
              </w:rPr>
            </w:pPr>
          </w:p>
          <w:p w:rsidR="00A86021" w:rsidRDefault="00A86021" w:rsidP="003742C2">
            <w:pPr>
              <w:spacing w:line="280" w:lineRule="atLeast"/>
              <w:rPr>
                <w:rFonts w:cs="宋体"/>
                <w:b/>
                <w:bCs/>
                <w:color w:val="000000"/>
                <w:sz w:val="21"/>
                <w:szCs w:val="21"/>
              </w:rPr>
            </w:pPr>
          </w:p>
          <w:p w:rsidR="00A86021" w:rsidRDefault="00A86021" w:rsidP="003742C2">
            <w:pPr>
              <w:spacing w:line="280" w:lineRule="atLeast"/>
              <w:rPr>
                <w:rFonts w:cs="宋体"/>
                <w:b/>
                <w:bCs/>
                <w:color w:val="000000"/>
                <w:sz w:val="21"/>
                <w:szCs w:val="21"/>
              </w:rPr>
            </w:pPr>
          </w:p>
          <w:p w:rsidR="00A86021" w:rsidRDefault="00A86021" w:rsidP="003742C2">
            <w:pPr>
              <w:spacing w:line="280" w:lineRule="atLeast"/>
              <w:rPr>
                <w:rFonts w:cs="宋体"/>
                <w:b/>
                <w:bCs/>
                <w:color w:val="000000"/>
                <w:sz w:val="21"/>
                <w:szCs w:val="21"/>
              </w:rPr>
            </w:pPr>
          </w:p>
          <w:p w:rsidR="00A86021" w:rsidRDefault="00A86021" w:rsidP="003742C2">
            <w:pPr>
              <w:spacing w:line="280" w:lineRule="atLeast"/>
              <w:rPr>
                <w:rFonts w:cs="宋体"/>
                <w:b/>
                <w:bCs/>
                <w:color w:val="000000"/>
                <w:sz w:val="21"/>
                <w:szCs w:val="21"/>
              </w:rPr>
            </w:pPr>
          </w:p>
          <w:p w:rsidR="00A86021" w:rsidRDefault="00A86021" w:rsidP="003742C2">
            <w:pPr>
              <w:spacing w:line="280" w:lineRule="atLeast"/>
              <w:jc w:val="distribute"/>
              <w:rPr>
                <w:rFonts w:cs="宋体"/>
                <w:b/>
                <w:bCs/>
                <w:color w:val="000000"/>
                <w:sz w:val="21"/>
                <w:szCs w:val="21"/>
              </w:rPr>
            </w:pPr>
            <w:r>
              <w:rPr>
                <w:rFonts w:cs="宋体" w:hint="eastAsia"/>
                <w:b/>
                <w:bCs/>
                <w:color w:val="000000"/>
                <w:sz w:val="21"/>
                <w:szCs w:val="21"/>
              </w:rPr>
              <w:t>质量</w:t>
            </w:r>
          </w:p>
          <w:p w:rsidR="00A86021" w:rsidRDefault="00A86021" w:rsidP="003742C2">
            <w:pPr>
              <w:spacing w:line="280" w:lineRule="atLeast"/>
              <w:jc w:val="distribute"/>
              <w:rPr>
                <w:rFonts w:cs="宋体"/>
                <w:b/>
                <w:bCs/>
                <w:color w:val="000000"/>
                <w:sz w:val="21"/>
                <w:szCs w:val="21"/>
              </w:rPr>
            </w:pPr>
            <w:r>
              <w:rPr>
                <w:rFonts w:cs="宋体" w:hint="eastAsia"/>
                <w:b/>
                <w:bCs/>
                <w:color w:val="000000"/>
                <w:sz w:val="21"/>
                <w:szCs w:val="21"/>
              </w:rPr>
              <w:t>管理</w:t>
            </w:r>
          </w:p>
          <w:p w:rsidR="00A86021" w:rsidRDefault="00A86021" w:rsidP="003742C2">
            <w:pPr>
              <w:spacing w:line="280" w:lineRule="atLeast"/>
              <w:jc w:val="distribute"/>
              <w:rPr>
                <w:rFonts w:cs="宋体"/>
                <w:b/>
                <w:bCs/>
                <w:color w:val="000000"/>
                <w:sz w:val="21"/>
                <w:szCs w:val="21"/>
              </w:rPr>
            </w:pPr>
            <w:r>
              <w:rPr>
                <w:rFonts w:cs="宋体" w:hint="eastAsia"/>
                <w:b/>
                <w:bCs/>
                <w:color w:val="000000"/>
                <w:sz w:val="21"/>
                <w:szCs w:val="21"/>
              </w:rPr>
              <w:t>职责</w:t>
            </w:r>
          </w:p>
          <w:p w:rsidR="00A86021" w:rsidRDefault="00A86021" w:rsidP="003742C2">
            <w:pPr>
              <w:spacing w:line="280" w:lineRule="atLeast"/>
              <w:jc w:val="distribute"/>
              <w:rPr>
                <w:rFonts w:cs="宋体"/>
                <w:b/>
                <w:bCs/>
                <w:color w:val="000000"/>
                <w:sz w:val="21"/>
                <w:szCs w:val="21"/>
              </w:rPr>
            </w:pPr>
          </w:p>
          <w:p w:rsidR="00A86021" w:rsidRDefault="00A86021" w:rsidP="003742C2">
            <w:pPr>
              <w:spacing w:line="280" w:lineRule="atLeast"/>
              <w:jc w:val="distribute"/>
              <w:rPr>
                <w:color w:val="000000"/>
                <w:sz w:val="21"/>
                <w:szCs w:val="21"/>
              </w:rPr>
            </w:pPr>
          </w:p>
        </w:tc>
        <w:tc>
          <w:tcPr>
            <w:tcW w:w="4503" w:type="dxa"/>
            <w:vAlign w:val="center"/>
          </w:tcPr>
          <w:p w:rsidR="00A86021" w:rsidRDefault="00A86021" w:rsidP="003742C2">
            <w:pPr>
              <w:spacing w:line="280" w:lineRule="atLeast"/>
              <w:rPr>
                <w:color w:val="000000"/>
                <w:spacing w:val="-20"/>
                <w:sz w:val="21"/>
                <w:szCs w:val="21"/>
              </w:rPr>
            </w:pPr>
            <w:r>
              <w:rPr>
                <w:rFonts w:cs="宋体" w:hint="eastAsia"/>
                <w:color w:val="000000"/>
                <w:sz w:val="21"/>
                <w:szCs w:val="21"/>
              </w:rPr>
              <w:t>是否建立、持续改进和监控质量体系。</w:t>
            </w:r>
          </w:p>
        </w:tc>
        <w:tc>
          <w:tcPr>
            <w:tcW w:w="7654" w:type="dxa"/>
            <w:vAlign w:val="center"/>
          </w:tcPr>
          <w:p w:rsidR="00A86021" w:rsidRDefault="00A86021" w:rsidP="003742C2">
            <w:pPr>
              <w:spacing w:line="280" w:lineRule="atLeast"/>
              <w:rPr>
                <w:color w:val="000000"/>
                <w:sz w:val="21"/>
                <w:szCs w:val="21"/>
              </w:rPr>
            </w:pPr>
            <w:r w:rsidRPr="00452C63">
              <w:rPr>
                <w:rFonts w:hint="eastAsia"/>
                <w:color w:val="000000"/>
                <w:sz w:val="21"/>
                <w:szCs w:val="21"/>
              </w:rPr>
              <w:t>应有三级或四级体系</w:t>
            </w:r>
            <w:r w:rsidRPr="00225022">
              <w:rPr>
                <w:rFonts w:hint="eastAsia"/>
                <w:color w:val="000000"/>
                <w:sz w:val="21"/>
                <w:szCs w:val="21"/>
              </w:rPr>
              <w:t>文件和质量管理组织，对体系文件按PDCA管理</w:t>
            </w:r>
          </w:p>
        </w:tc>
      </w:tr>
      <w:tr w:rsidR="00A86021" w:rsidTr="003742C2">
        <w:trPr>
          <w:cantSplit/>
          <w:trHeight w:val="589"/>
        </w:trPr>
        <w:tc>
          <w:tcPr>
            <w:tcW w:w="1058" w:type="dxa"/>
            <w:vAlign w:val="center"/>
          </w:tcPr>
          <w:p w:rsidR="00A86021" w:rsidRDefault="00A86021" w:rsidP="003742C2">
            <w:pPr>
              <w:spacing w:line="280" w:lineRule="atLeast"/>
              <w:rPr>
                <w:rFonts w:cs="宋体"/>
                <w:color w:val="000000"/>
                <w:sz w:val="21"/>
                <w:szCs w:val="21"/>
              </w:rPr>
            </w:pPr>
            <w:r>
              <w:rPr>
                <w:rFonts w:cs="宋体" w:hint="eastAsia"/>
                <w:color w:val="000000"/>
                <w:sz w:val="21"/>
                <w:szCs w:val="21"/>
              </w:rPr>
              <w:t>0202</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cs="宋体" w:hint="eastAsia"/>
                <w:color w:val="000000"/>
                <w:sz w:val="21"/>
                <w:szCs w:val="21"/>
              </w:rPr>
              <w:t>质量体系是否覆盖所开展的采供血和相关服务的所有过程。</w:t>
            </w:r>
          </w:p>
        </w:tc>
        <w:tc>
          <w:tcPr>
            <w:tcW w:w="7654" w:type="dxa"/>
            <w:vAlign w:val="center"/>
          </w:tcPr>
          <w:p w:rsidR="00A86021" w:rsidRDefault="00A86021" w:rsidP="003742C2">
            <w:pPr>
              <w:spacing w:line="280" w:lineRule="atLeast"/>
              <w:rPr>
                <w:rFonts w:cs="宋体"/>
                <w:color w:val="000000"/>
                <w:sz w:val="21"/>
                <w:szCs w:val="21"/>
              </w:rPr>
            </w:pPr>
            <w:r>
              <w:rPr>
                <w:rFonts w:hint="eastAsia"/>
                <w:color w:val="000000"/>
                <w:sz w:val="21"/>
                <w:szCs w:val="21"/>
              </w:rPr>
              <w:t>质量体系必须覆盖血站全部采供血流程和服务场所</w:t>
            </w:r>
          </w:p>
        </w:tc>
      </w:tr>
      <w:tr w:rsidR="00A86021" w:rsidTr="003742C2">
        <w:trPr>
          <w:cantSplit/>
          <w:trHeight w:val="633"/>
        </w:trPr>
        <w:tc>
          <w:tcPr>
            <w:tcW w:w="1058" w:type="dxa"/>
            <w:vAlign w:val="center"/>
          </w:tcPr>
          <w:p w:rsidR="00A86021" w:rsidRDefault="00A86021" w:rsidP="003742C2">
            <w:pPr>
              <w:spacing w:line="280" w:lineRule="atLeast"/>
              <w:rPr>
                <w:color w:val="000000"/>
                <w:sz w:val="21"/>
                <w:szCs w:val="21"/>
              </w:rPr>
            </w:pPr>
            <w:r>
              <w:rPr>
                <w:rFonts w:hint="eastAsia"/>
                <w:b/>
                <w:color w:val="000000"/>
                <w:sz w:val="21"/>
                <w:szCs w:val="21"/>
              </w:rPr>
              <w:t>*</w:t>
            </w:r>
            <w:r>
              <w:rPr>
                <w:rFonts w:hint="eastAsia"/>
                <w:color w:val="000000"/>
                <w:sz w:val="21"/>
                <w:szCs w:val="21"/>
              </w:rPr>
              <w:t>0203</w:t>
            </w:r>
          </w:p>
        </w:tc>
        <w:tc>
          <w:tcPr>
            <w:tcW w:w="742" w:type="dxa"/>
            <w:vMerge/>
          </w:tcPr>
          <w:p w:rsidR="00A86021" w:rsidRDefault="00A86021" w:rsidP="003742C2">
            <w:pPr>
              <w:spacing w:line="280" w:lineRule="atLeast"/>
              <w:rPr>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cs="宋体" w:hint="eastAsia"/>
                <w:color w:val="000000"/>
                <w:sz w:val="21"/>
                <w:szCs w:val="21"/>
              </w:rPr>
              <w:t>质量体系是否符合法律、法规、标准和规范的要求。</w:t>
            </w:r>
            <w:r>
              <w:rPr>
                <w:rFonts w:hint="eastAsia"/>
                <w:color w:val="000000"/>
                <w:sz w:val="21"/>
                <w:szCs w:val="21"/>
              </w:rPr>
              <w:t xml:space="preserve"> </w:t>
            </w:r>
          </w:p>
        </w:tc>
        <w:tc>
          <w:tcPr>
            <w:tcW w:w="7654" w:type="dxa"/>
            <w:vAlign w:val="center"/>
          </w:tcPr>
          <w:p w:rsidR="00A86021" w:rsidRDefault="00A86021" w:rsidP="003742C2">
            <w:pPr>
              <w:spacing w:line="280" w:lineRule="atLeast"/>
              <w:rPr>
                <w:color w:val="000000"/>
                <w:sz w:val="21"/>
                <w:szCs w:val="21"/>
              </w:rPr>
            </w:pPr>
            <w:r>
              <w:rPr>
                <w:rFonts w:hint="eastAsia"/>
                <w:color w:val="000000"/>
                <w:spacing w:val="-20"/>
                <w:sz w:val="21"/>
                <w:szCs w:val="21"/>
              </w:rPr>
              <w:t>体系文件</w:t>
            </w:r>
            <w:r>
              <w:rPr>
                <w:rFonts w:hint="eastAsia"/>
                <w:color w:val="000000"/>
                <w:sz w:val="21"/>
                <w:szCs w:val="21"/>
              </w:rPr>
              <w:t>对法律法规、标准等的引用应当充分有效，</w:t>
            </w:r>
            <w:r>
              <w:rPr>
                <w:rFonts w:hint="eastAsia"/>
                <w:color w:val="000000"/>
                <w:spacing w:val="-20"/>
                <w:sz w:val="21"/>
                <w:szCs w:val="21"/>
              </w:rPr>
              <w:t>内容不得</w:t>
            </w:r>
            <w:r>
              <w:rPr>
                <w:rFonts w:hint="eastAsia"/>
                <w:color w:val="000000"/>
                <w:sz w:val="21"/>
                <w:szCs w:val="21"/>
              </w:rPr>
              <w:t>与现行的法律法规相抵触</w:t>
            </w:r>
          </w:p>
        </w:tc>
      </w:tr>
      <w:tr w:rsidR="00A86021" w:rsidTr="003742C2">
        <w:trPr>
          <w:cantSplit/>
          <w:trHeight w:val="415"/>
        </w:trPr>
        <w:tc>
          <w:tcPr>
            <w:tcW w:w="1058" w:type="dxa"/>
            <w:vAlign w:val="center"/>
          </w:tcPr>
          <w:p w:rsidR="00A86021" w:rsidRDefault="00A86021" w:rsidP="003742C2">
            <w:pPr>
              <w:spacing w:line="280" w:lineRule="atLeast"/>
              <w:jc w:val="left"/>
              <w:rPr>
                <w:color w:val="000000"/>
                <w:sz w:val="21"/>
                <w:szCs w:val="21"/>
              </w:rPr>
            </w:pPr>
            <w:r>
              <w:rPr>
                <w:rFonts w:hint="eastAsia"/>
                <w:color w:val="000000"/>
                <w:sz w:val="21"/>
                <w:szCs w:val="21"/>
              </w:rPr>
              <w:t>0204</w:t>
            </w:r>
          </w:p>
        </w:tc>
        <w:tc>
          <w:tcPr>
            <w:tcW w:w="742" w:type="dxa"/>
            <w:vMerge/>
          </w:tcPr>
          <w:p w:rsidR="00A86021" w:rsidRDefault="00A86021" w:rsidP="003742C2">
            <w:pPr>
              <w:spacing w:line="280" w:lineRule="atLeast"/>
              <w:rPr>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cs="宋体" w:hint="eastAsia"/>
                <w:color w:val="000000"/>
                <w:sz w:val="21"/>
                <w:szCs w:val="21"/>
              </w:rPr>
              <w:t>所有员工是否明确其职责范围内质量职责。</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员工应掌握其岗位质量职责</w:t>
            </w:r>
          </w:p>
        </w:tc>
      </w:tr>
      <w:tr w:rsidR="00A86021" w:rsidTr="003742C2">
        <w:trPr>
          <w:cantSplit/>
          <w:trHeight w:val="527"/>
        </w:trPr>
        <w:tc>
          <w:tcPr>
            <w:tcW w:w="1058" w:type="dxa"/>
            <w:vAlign w:val="center"/>
          </w:tcPr>
          <w:p w:rsidR="00A86021" w:rsidRDefault="00A86021" w:rsidP="003742C2">
            <w:pPr>
              <w:spacing w:line="280" w:lineRule="atLeast"/>
              <w:rPr>
                <w:color w:val="000000"/>
                <w:sz w:val="21"/>
                <w:szCs w:val="21"/>
              </w:rPr>
            </w:pPr>
            <w:r>
              <w:rPr>
                <w:rFonts w:hint="eastAsia"/>
                <w:b/>
                <w:color w:val="000000"/>
                <w:sz w:val="21"/>
                <w:szCs w:val="21"/>
              </w:rPr>
              <w:t>*</w:t>
            </w:r>
            <w:r>
              <w:rPr>
                <w:rFonts w:hint="eastAsia"/>
                <w:color w:val="000000"/>
                <w:sz w:val="21"/>
                <w:szCs w:val="21"/>
              </w:rPr>
              <w:t>0205</w:t>
            </w:r>
          </w:p>
        </w:tc>
        <w:tc>
          <w:tcPr>
            <w:tcW w:w="742" w:type="dxa"/>
            <w:vMerge/>
          </w:tcPr>
          <w:p w:rsidR="00A86021" w:rsidRDefault="00A86021" w:rsidP="003742C2">
            <w:pPr>
              <w:spacing w:line="280" w:lineRule="atLeast"/>
              <w:rPr>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是否规定法人代表为血站质量第一责任人，并负责质量体系的建立、实施、监控和改进。</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应明确法人代表是血站质量的第一责任人，签署体系文件，组织质量体系内审、管理评审等大型质量活动</w:t>
            </w:r>
          </w:p>
        </w:tc>
      </w:tr>
      <w:tr w:rsidR="00A86021" w:rsidTr="003742C2">
        <w:trPr>
          <w:cantSplit/>
          <w:trHeight w:val="982"/>
        </w:trPr>
        <w:tc>
          <w:tcPr>
            <w:tcW w:w="1058" w:type="dxa"/>
            <w:vAlign w:val="center"/>
          </w:tcPr>
          <w:p w:rsidR="00A86021" w:rsidRDefault="00A86021" w:rsidP="003742C2">
            <w:pPr>
              <w:spacing w:line="280" w:lineRule="atLeast"/>
              <w:rPr>
                <w:color w:val="000000"/>
                <w:sz w:val="21"/>
                <w:szCs w:val="21"/>
              </w:rPr>
            </w:pPr>
            <w:r>
              <w:rPr>
                <w:rFonts w:hint="eastAsia"/>
                <w:color w:val="000000"/>
                <w:sz w:val="21"/>
                <w:szCs w:val="21"/>
              </w:rPr>
              <w:t>0206</w:t>
            </w:r>
          </w:p>
        </w:tc>
        <w:tc>
          <w:tcPr>
            <w:tcW w:w="742" w:type="dxa"/>
            <w:vMerge/>
          </w:tcPr>
          <w:p w:rsidR="00A86021" w:rsidRDefault="00A86021" w:rsidP="003742C2">
            <w:pPr>
              <w:spacing w:line="280" w:lineRule="atLeast"/>
              <w:rPr>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法人代表负责制定和颁布血站的质量方针，在各相关部门（和层级）建立质量目标，确保采供血过程资源合理有效配置。</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质量方针和质量目标应是法人代表签发，各相关部门有分目标，质量目标须有量化指标进行测量。应合理配置采供血过程各种资源</w:t>
            </w:r>
          </w:p>
        </w:tc>
      </w:tr>
      <w:tr w:rsidR="00A86021" w:rsidTr="003742C2">
        <w:trPr>
          <w:cantSplit/>
        </w:trPr>
        <w:tc>
          <w:tcPr>
            <w:tcW w:w="1058" w:type="dxa"/>
            <w:vAlign w:val="center"/>
          </w:tcPr>
          <w:p w:rsidR="00A86021" w:rsidRDefault="00A86021" w:rsidP="003742C2">
            <w:pPr>
              <w:spacing w:line="280" w:lineRule="atLeast"/>
              <w:jc w:val="left"/>
              <w:rPr>
                <w:color w:val="000000"/>
                <w:sz w:val="21"/>
                <w:szCs w:val="21"/>
              </w:rPr>
            </w:pPr>
            <w:r>
              <w:rPr>
                <w:rFonts w:hint="eastAsia"/>
                <w:color w:val="000000"/>
                <w:sz w:val="21"/>
                <w:szCs w:val="21"/>
              </w:rPr>
              <w:t>0207</w:t>
            </w:r>
          </w:p>
        </w:tc>
        <w:tc>
          <w:tcPr>
            <w:tcW w:w="742" w:type="dxa"/>
            <w:vMerge/>
          </w:tcPr>
          <w:p w:rsidR="00A86021" w:rsidRDefault="00A86021" w:rsidP="003742C2">
            <w:pPr>
              <w:spacing w:line="280" w:lineRule="atLeast"/>
              <w:rPr>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法人代表是否对质量体系及其执行效果实施监控、测量、分析和改进。</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法人代表对质量体系运行情况安排专人进行监测、控制、分析，并持续改进质量体系</w:t>
            </w:r>
          </w:p>
        </w:tc>
      </w:tr>
      <w:tr w:rsidR="00A86021" w:rsidTr="003742C2">
        <w:trPr>
          <w:cantSplit/>
          <w:trHeight w:val="1202"/>
        </w:trPr>
        <w:tc>
          <w:tcPr>
            <w:tcW w:w="1058" w:type="dxa"/>
            <w:vAlign w:val="center"/>
          </w:tcPr>
          <w:p w:rsidR="00A86021" w:rsidRDefault="00A86021" w:rsidP="003742C2">
            <w:pPr>
              <w:spacing w:line="280" w:lineRule="atLeast"/>
              <w:rPr>
                <w:color w:val="000000"/>
                <w:sz w:val="21"/>
                <w:szCs w:val="21"/>
              </w:rPr>
            </w:pPr>
            <w:r>
              <w:rPr>
                <w:rFonts w:hint="eastAsia"/>
                <w:noProof/>
                <w:color w:val="000000"/>
                <w:sz w:val="21"/>
                <w:szCs w:val="21"/>
              </w:rPr>
              <w:drawing>
                <wp:inline distT="0" distB="0" distL="0" distR="0">
                  <wp:extent cx="142875" cy="114300"/>
                  <wp:effectExtent l="0" t="0" r="9525" b="0"/>
                  <wp:docPr id="131" name="图片 131"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Pr>
                <w:rFonts w:hint="eastAsia"/>
                <w:color w:val="000000"/>
                <w:sz w:val="21"/>
                <w:szCs w:val="21"/>
              </w:rPr>
              <w:t>0208</w:t>
            </w:r>
          </w:p>
        </w:tc>
        <w:tc>
          <w:tcPr>
            <w:tcW w:w="742" w:type="dxa"/>
            <w:vMerge/>
          </w:tcPr>
          <w:p w:rsidR="00A86021" w:rsidRDefault="00A86021" w:rsidP="003742C2">
            <w:pPr>
              <w:spacing w:line="280" w:lineRule="atLeast"/>
              <w:rPr>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法定代表人是否按计划的时间间隔完成质量体系的审核，并监督质量体系改进，确保其适宜性、充分性和有效性，并记录和保留管理审核的情况和内容。</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按计划每年至少开展一次内审和管理评审。</w:t>
            </w:r>
            <w:r w:rsidRPr="00225022">
              <w:rPr>
                <w:rFonts w:hint="eastAsia"/>
                <w:color w:val="000000"/>
                <w:sz w:val="21"/>
                <w:szCs w:val="21"/>
              </w:rPr>
              <w:t>对质量体系不适之处进行改进，确保其适宜性、充分性和有效性。特殊情况可以增加内审和管理评审次数</w:t>
            </w:r>
          </w:p>
        </w:tc>
      </w:tr>
      <w:tr w:rsidR="00A86021" w:rsidTr="003742C2">
        <w:trPr>
          <w:cantSplit/>
          <w:trHeight w:val="982"/>
        </w:trPr>
        <w:tc>
          <w:tcPr>
            <w:tcW w:w="1058" w:type="dxa"/>
            <w:vAlign w:val="center"/>
          </w:tcPr>
          <w:p w:rsidR="00A86021" w:rsidRDefault="00A86021" w:rsidP="003742C2">
            <w:pPr>
              <w:spacing w:line="280" w:lineRule="atLeast"/>
              <w:rPr>
                <w:rFonts w:cs="宋体"/>
                <w:color w:val="000000"/>
                <w:sz w:val="21"/>
                <w:szCs w:val="21"/>
              </w:rPr>
            </w:pPr>
            <w:r>
              <w:rPr>
                <w:rFonts w:cs="宋体" w:hint="eastAsia"/>
                <w:color w:val="000000"/>
                <w:sz w:val="21"/>
                <w:szCs w:val="21"/>
              </w:rPr>
              <w:lastRenderedPageBreak/>
              <w:t>0301</w:t>
            </w:r>
          </w:p>
        </w:tc>
        <w:tc>
          <w:tcPr>
            <w:tcW w:w="742" w:type="dxa"/>
            <w:vMerge w:val="restart"/>
          </w:tcPr>
          <w:p w:rsidR="00A86021" w:rsidRDefault="00A86021" w:rsidP="003742C2">
            <w:pPr>
              <w:spacing w:line="280" w:lineRule="atLeast"/>
              <w:rPr>
                <w:rFonts w:cs="宋体"/>
                <w:b/>
                <w:bCs/>
                <w:color w:val="000000"/>
                <w:sz w:val="21"/>
                <w:szCs w:val="21"/>
              </w:rPr>
            </w:pPr>
          </w:p>
          <w:p w:rsidR="00A86021" w:rsidRDefault="00A86021" w:rsidP="003742C2">
            <w:pPr>
              <w:spacing w:line="280" w:lineRule="atLeast"/>
              <w:jc w:val="distribute"/>
              <w:rPr>
                <w:rFonts w:cs="宋体"/>
                <w:b/>
                <w:bCs/>
                <w:color w:val="000000"/>
                <w:sz w:val="21"/>
                <w:szCs w:val="21"/>
              </w:rPr>
            </w:pPr>
          </w:p>
          <w:p w:rsidR="00A86021" w:rsidRDefault="00A86021" w:rsidP="003742C2">
            <w:pPr>
              <w:spacing w:line="280" w:lineRule="atLeast"/>
              <w:jc w:val="distribute"/>
              <w:rPr>
                <w:rFonts w:cs="宋体"/>
                <w:b/>
                <w:bCs/>
                <w:color w:val="000000"/>
                <w:sz w:val="21"/>
                <w:szCs w:val="21"/>
              </w:rPr>
            </w:pPr>
          </w:p>
          <w:p w:rsidR="00A86021" w:rsidRDefault="00A86021" w:rsidP="003742C2">
            <w:pPr>
              <w:spacing w:line="280" w:lineRule="atLeast"/>
              <w:jc w:val="distribute"/>
              <w:rPr>
                <w:rFonts w:cs="宋体"/>
                <w:b/>
                <w:bCs/>
                <w:color w:val="000000"/>
                <w:sz w:val="21"/>
                <w:szCs w:val="21"/>
              </w:rPr>
            </w:pPr>
          </w:p>
          <w:p w:rsidR="00A86021" w:rsidRDefault="00A86021" w:rsidP="003742C2">
            <w:pPr>
              <w:spacing w:line="280" w:lineRule="atLeast"/>
              <w:jc w:val="distribute"/>
              <w:rPr>
                <w:rFonts w:cs="宋体"/>
                <w:b/>
                <w:bCs/>
                <w:color w:val="000000"/>
                <w:sz w:val="21"/>
                <w:szCs w:val="21"/>
              </w:rPr>
            </w:pPr>
          </w:p>
          <w:p w:rsidR="00A86021" w:rsidRDefault="00A86021" w:rsidP="003742C2">
            <w:pPr>
              <w:spacing w:line="280" w:lineRule="atLeast"/>
              <w:jc w:val="distribute"/>
              <w:rPr>
                <w:rFonts w:cs="宋体"/>
                <w:b/>
                <w:bCs/>
                <w:color w:val="000000"/>
                <w:sz w:val="21"/>
                <w:szCs w:val="21"/>
              </w:rPr>
            </w:pPr>
          </w:p>
          <w:p w:rsidR="00A86021" w:rsidRDefault="00A86021" w:rsidP="003742C2">
            <w:pPr>
              <w:spacing w:line="280" w:lineRule="atLeast"/>
              <w:jc w:val="distribute"/>
              <w:rPr>
                <w:rFonts w:cs="宋体"/>
                <w:b/>
                <w:bCs/>
                <w:color w:val="000000"/>
                <w:sz w:val="21"/>
                <w:szCs w:val="21"/>
              </w:rPr>
            </w:pPr>
          </w:p>
          <w:p w:rsidR="00A86021" w:rsidRDefault="00A86021" w:rsidP="003742C2">
            <w:pPr>
              <w:spacing w:line="280" w:lineRule="atLeast"/>
              <w:jc w:val="distribute"/>
              <w:rPr>
                <w:rFonts w:cs="宋体"/>
                <w:b/>
                <w:bCs/>
                <w:color w:val="000000"/>
                <w:sz w:val="21"/>
                <w:szCs w:val="21"/>
              </w:rPr>
            </w:pPr>
          </w:p>
          <w:p w:rsidR="00A86021" w:rsidRDefault="00A86021" w:rsidP="003742C2">
            <w:pPr>
              <w:spacing w:line="280" w:lineRule="atLeast"/>
              <w:jc w:val="distribute"/>
              <w:rPr>
                <w:rFonts w:cs="宋体"/>
                <w:b/>
                <w:bCs/>
                <w:color w:val="000000"/>
                <w:sz w:val="21"/>
                <w:szCs w:val="21"/>
              </w:rPr>
            </w:pPr>
            <w:r>
              <w:rPr>
                <w:rFonts w:cs="宋体" w:hint="eastAsia"/>
                <w:b/>
                <w:bCs/>
                <w:color w:val="000000"/>
                <w:sz w:val="21"/>
                <w:szCs w:val="21"/>
              </w:rPr>
              <w:t>组织</w:t>
            </w:r>
          </w:p>
          <w:p w:rsidR="00A86021" w:rsidRDefault="00A86021" w:rsidP="003742C2">
            <w:pPr>
              <w:spacing w:line="280" w:lineRule="atLeast"/>
              <w:rPr>
                <w:rFonts w:cs="宋体"/>
                <w:b/>
                <w:bCs/>
                <w:color w:val="000000"/>
                <w:sz w:val="21"/>
                <w:szCs w:val="21"/>
              </w:rPr>
            </w:pPr>
            <w:r>
              <w:rPr>
                <w:rFonts w:cs="宋体" w:hint="eastAsia"/>
                <w:b/>
                <w:bCs/>
                <w:color w:val="000000"/>
                <w:sz w:val="21"/>
                <w:szCs w:val="21"/>
              </w:rPr>
              <w:t>与人员</w:t>
            </w:r>
          </w:p>
          <w:p w:rsidR="00A86021" w:rsidRDefault="00A86021" w:rsidP="003742C2">
            <w:pPr>
              <w:spacing w:line="280" w:lineRule="atLeast"/>
              <w:jc w:val="distribute"/>
              <w:rPr>
                <w:rFonts w:cs="宋体"/>
                <w:b/>
                <w:bCs/>
                <w:color w:val="000000"/>
                <w:sz w:val="21"/>
                <w:szCs w:val="21"/>
              </w:rPr>
            </w:pPr>
          </w:p>
          <w:p w:rsidR="00A86021" w:rsidRDefault="00A86021" w:rsidP="003742C2">
            <w:pPr>
              <w:spacing w:line="280" w:lineRule="atLeast"/>
              <w:jc w:val="distribute"/>
              <w:rPr>
                <w:rFonts w:cs="宋体"/>
                <w:b/>
                <w:bCs/>
                <w:color w:val="000000"/>
                <w:sz w:val="21"/>
                <w:szCs w:val="21"/>
              </w:rPr>
            </w:pPr>
          </w:p>
          <w:p w:rsidR="00A86021" w:rsidRDefault="00A86021" w:rsidP="003742C2">
            <w:pPr>
              <w:spacing w:line="280" w:lineRule="atLeast"/>
              <w:jc w:val="distribute"/>
              <w:rPr>
                <w:rFonts w:cs="宋体"/>
                <w:b/>
                <w:bCs/>
                <w:color w:val="000000"/>
                <w:sz w:val="21"/>
                <w:szCs w:val="21"/>
              </w:rPr>
            </w:pPr>
          </w:p>
          <w:p w:rsidR="00A86021" w:rsidRDefault="00A86021" w:rsidP="003742C2">
            <w:pPr>
              <w:spacing w:line="280" w:lineRule="atLeast"/>
              <w:jc w:val="distribute"/>
              <w:rPr>
                <w:rFonts w:cs="宋体"/>
                <w:b/>
                <w:bCs/>
                <w:color w:val="000000"/>
                <w:sz w:val="21"/>
                <w:szCs w:val="21"/>
              </w:rPr>
            </w:pPr>
          </w:p>
          <w:p w:rsidR="00A86021" w:rsidRDefault="00A86021" w:rsidP="003742C2">
            <w:pPr>
              <w:spacing w:line="280" w:lineRule="atLeast"/>
              <w:jc w:val="distribute"/>
              <w:rPr>
                <w:rFonts w:cs="宋体"/>
                <w:b/>
                <w:bCs/>
                <w:color w:val="000000"/>
                <w:sz w:val="21"/>
                <w:szCs w:val="21"/>
              </w:rPr>
            </w:pPr>
          </w:p>
          <w:p w:rsidR="00A86021" w:rsidRDefault="00A86021" w:rsidP="003742C2">
            <w:pPr>
              <w:spacing w:line="280" w:lineRule="atLeast"/>
              <w:jc w:val="distribute"/>
              <w:rPr>
                <w:rFonts w:cs="宋体"/>
                <w:b/>
                <w:bCs/>
                <w:color w:val="000000"/>
                <w:sz w:val="21"/>
                <w:szCs w:val="21"/>
              </w:rPr>
            </w:pPr>
          </w:p>
          <w:p w:rsidR="00A86021" w:rsidRDefault="00A86021" w:rsidP="003742C2">
            <w:pPr>
              <w:spacing w:line="280" w:lineRule="atLeast"/>
              <w:jc w:val="distribute"/>
              <w:rPr>
                <w:rFonts w:cs="宋体"/>
                <w:b/>
                <w:bCs/>
                <w:color w:val="000000"/>
                <w:sz w:val="21"/>
                <w:szCs w:val="21"/>
              </w:rPr>
            </w:pPr>
          </w:p>
          <w:p w:rsidR="00A86021" w:rsidRDefault="00A86021" w:rsidP="003742C2">
            <w:pPr>
              <w:spacing w:line="280" w:lineRule="atLeast"/>
              <w:jc w:val="distribute"/>
              <w:rPr>
                <w:rFonts w:cs="宋体"/>
                <w:b/>
                <w:bCs/>
                <w:color w:val="000000"/>
                <w:sz w:val="21"/>
                <w:szCs w:val="21"/>
              </w:rPr>
            </w:pPr>
          </w:p>
          <w:p w:rsidR="00A86021" w:rsidRDefault="00A86021" w:rsidP="003742C2">
            <w:pPr>
              <w:spacing w:line="280" w:lineRule="atLeast"/>
              <w:jc w:val="distribute"/>
              <w:rPr>
                <w:rFonts w:cs="宋体"/>
                <w:b/>
                <w:bCs/>
                <w:color w:val="000000"/>
                <w:sz w:val="21"/>
                <w:szCs w:val="21"/>
              </w:rPr>
            </w:pPr>
          </w:p>
          <w:p w:rsidR="00A86021" w:rsidRDefault="00A86021" w:rsidP="003742C2">
            <w:pPr>
              <w:spacing w:line="280" w:lineRule="atLeast"/>
              <w:rPr>
                <w:rFonts w:cs="宋体"/>
                <w:b/>
                <w:bCs/>
                <w:color w:val="000000"/>
                <w:sz w:val="21"/>
                <w:szCs w:val="21"/>
              </w:rPr>
            </w:pPr>
          </w:p>
          <w:p w:rsidR="00A86021" w:rsidRDefault="00A86021" w:rsidP="003742C2">
            <w:pPr>
              <w:spacing w:line="280" w:lineRule="atLeast"/>
              <w:jc w:val="distribute"/>
              <w:rPr>
                <w:rFonts w:cs="宋体"/>
                <w:b/>
                <w:bCs/>
                <w:color w:val="000000"/>
                <w:sz w:val="21"/>
                <w:szCs w:val="21"/>
              </w:rPr>
            </w:pPr>
          </w:p>
          <w:p w:rsidR="00A86021" w:rsidRDefault="00A86021" w:rsidP="003742C2">
            <w:pPr>
              <w:spacing w:line="280" w:lineRule="atLeast"/>
              <w:jc w:val="distribute"/>
              <w:rPr>
                <w:rFonts w:cs="宋体"/>
                <w:b/>
                <w:bCs/>
                <w:color w:val="000000"/>
                <w:sz w:val="21"/>
                <w:szCs w:val="21"/>
              </w:rPr>
            </w:pPr>
          </w:p>
          <w:p w:rsidR="00A86021" w:rsidRDefault="00A86021" w:rsidP="003742C2">
            <w:pPr>
              <w:spacing w:line="280" w:lineRule="atLeast"/>
              <w:jc w:val="distribute"/>
              <w:rPr>
                <w:rFonts w:cs="宋体"/>
                <w:b/>
                <w:bCs/>
                <w:color w:val="000000"/>
                <w:sz w:val="21"/>
                <w:szCs w:val="21"/>
              </w:rPr>
            </w:pPr>
          </w:p>
          <w:p w:rsidR="00A86021" w:rsidRDefault="00A86021" w:rsidP="003742C2">
            <w:pPr>
              <w:spacing w:line="280" w:lineRule="atLeast"/>
              <w:rPr>
                <w:rFonts w:cs="宋体"/>
                <w:b/>
                <w:bCs/>
                <w:color w:val="000000"/>
                <w:sz w:val="21"/>
                <w:szCs w:val="21"/>
              </w:rPr>
            </w:pPr>
          </w:p>
          <w:p w:rsidR="00A86021" w:rsidRDefault="00A86021" w:rsidP="003742C2">
            <w:pPr>
              <w:spacing w:line="280" w:lineRule="atLeast"/>
              <w:jc w:val="distribute"/>
              <w:rPr>
                <w:rFonts w:cs="宋体"/>
                <w:b/>
                <w:bCs/>
                <w:color w:val="000000"/>
                <w:sz w:val="21"/>
                <w:szCs w:val="21"/>
              </w:rPr>
            </w:pPr>
          </w:p>
          <w:p w:rsidR="00A86021" w:rsidRDefault="00A86021" w:rsidP="003742C2">
            <w:pPr>
              <w:spacing w:line="280" w:lineRule="atLeast"/>
              <w:rPr>
                <w:rFonts w:cs="宋体"/>
                <w:b/>
                <w:bCs/>
                <w:color w:val="000000"/>
                <w:sz w:val="21"/>
                <w:szCs w:val="21"/>
              </w:rPr>
            </w:pPr>
          </w:p>
          <w:p w:rsidR="00A86021" w:rsidRDefault="00A86021" w:rsidP="003742C2">
            <w:pPr>
              <w:spacing w:line="280" w:lineRule="atLeast"/>
              <w:rPr>
                <w:rFonts w:cs="宋体"/>
                <w:b/>
                <w:bCs/>
                <w:color w:val="000000"/>
                <w:sz w:val="21"/>
                <w:szCs w:val="21"/>
              </w:rPr>
            </w:pPr>
          </w:p>
          <w:p w:rsidR="00A86021" w:rsidRDefault="00A86021" w:rsidP="003742C2">
            <w:pPr>
              <w:spacing w:line="280" w:lineRule="atLeast"/>
              <w:rPr>
                <w:rFonts w:cs="宋体"/>
                <w:b/>
                <w:bCs/>
                <w:color w:val="000000"/>
                <w:sz w:val="21"/>
                <w:szCs w:val="21"/>
              </w:rPr>
            </w:pPr>
          </w:p>
          <w:p w:rsidR="00A86021" w:rsidRDefault="00A86021" w:rsidP="003742C2">
            <w:pPr>
              <w:spacing w:line="280" w:lineRule="atLeast"/>
              <w:rPr>
                <w:rFonts w:cs="宋体"/>
                <w:b/>
                <w:bCs/>
                <w:color w:val="000000"/>
                <w:sz w:val="21"/>
                <w:szCs w:val="21"/>
              </w:rPr>
            </w:pPr>
          </w:p>
          <w:p w:rsidR="00A86021" w:rsidRDefault="00A86021" w:rsidP="003742C2">
            <w:pPr>
              <w:spacing w:line="280" w:lineRule="atLeast"/>
              <w:rPr>
                <w:rFonts w:cs="宋体"/>
                <w:b/>
                <w:bCs/>
                <w:color w:val="000000"/>
                <w:sz w:val="21"/>
                <w:szCs w:val="21"/>
              </w:rPr>
            </w:pPr>
          </w:p>
          <w:p w:rsidR="00A86021" w:rsidRDefault="00A86021" w:rsidP="003742C2">
            <w:pPr>
              <w:spacing w:line="280" w:lineRule="atLeast"/>
              <w:rPr>
                <w:rFonts w:cs="宋体"/>
                <w:b/>
                <w:bCs/>
                <w:color w:val="000000"/>
                <w:sz w:val="21"/>
                <w:szCs w:val="21"/>
              </w:rPr>
            </w:pPr>
          </w:p>
          <w:p w:rsidR="00A86021" w:rsidRDefault="00A86021" w:rsidP="003742C2">
            <w:pPr>
              <w:spacing w:line="280" w:lineRule="atLeast"/>
              <w:rPr>
                <w:rFonts w:cs="宋体"/>
                <w:b/>
                <w:bCs/>
                <w:color w:val="000000"/>
                <w:sz w:val="21"/>
                <w:szCs w:val="21"/>
              </w:rPr>
            </w:pPr>
          </w:p>
          <w:p w:rsidR="00A86021" w:rsidRDefault="00A86021" w:rsidP="003742C2">
            <w:pPr>
              <w:spacing w:line="280" w:lineRule="atLeast"/>
              <w:rPr>
                <w:rFonts w:cs="宋体"/>
                <w:b/>
                <w:bCs/>
                <w:color w:val="000000"/>
                <w:sz w:val="21"/>
                <w:szCs w:val="21"/>
              </w:rPr>
            </w:pPr>
          </w:p>
          <w:p w:rsidR="00A86021" w:rsidRDefault="00A86021" w:rsidP="003742C2">
            <w:pPr>
              <w:spacing w:line="280" w:lineRule="atLeast"/>
              <w:rPr>
                <w:rFonts w:cs="宋体"/>
                <w:b/>
                <w:bCs/>
                <w:color w:val="000000"/>
                <w:sz w:val="21"/>
                <w:szCs w:val="21"/>
              </w:rPr>
            </w:pPr>
          </w:p>
          <w:p w:rsidR="00A86021" w:rsidRDefault="00A86021" w:rsidP="003742C2">
            <w:pPr>
              <w:spacing w:line="280" w:lineRule="atLeast"/>
              <w:rPr>
                <w:rFonts w:cs="宋体"/>
                <w:b/>
                <w:bCs/>
                <w:color w:val="000000"/>
                <w:sz w:val="21"/>
                <w:szCs w:val="21"/>
              </w:rPr>
            </w:pPr>
          </w:p>
          <w:p w:rsidR="00A86021" w:rsidRDefault="00A86021" w:rsidP="003742C2">
            <w:pPr>
              <w:spacing w:line="280" w:lineRule="atLeast"/>
              <w:rPr>
                <w:rFonts w:cs="宋体"/>
                <w:b/>
                <w:bCs/>
                <w:color w:val="000000"/>
                <w:sz w:val="21"/>
                <w:szCs w:val="21"/>
              </w:rPr>
            </w:pPr>
          </w:p>
          <w:p w:rsidR="00A86021" w:rsidRDefault="00A86021" w:rsidP="003742C2">
            <w:pPr>
              <w:spacing w:line="280" w:lineRule="atLeast"/>
              <w:rPr>
                <w:rFonts w:cs="宋体"/>
                <w:b/>
                <w:bCs/>
                <w:color w:val="000000"/>
                <w:sz w:val="21"/>
                <w:szCs w:val="21"/>
              </w:rPr>
            </w:pPr>
          </w:p>
          <w:p w:rsidR="00A86021" w:rsidRDefault="00A86021" w:rsidP="003742C2">
            <w:pPr>
              <w:spacing w:line="280" w:lineRule="atLeast"/>
              <w:rPr>
                <w:rFonts w:cs="宋体"/>
                <w:b/>
                <w:bCs/>
                <w:color w:val="000000"/>
                <w:sz w:val="21"/>
                <w:szCs w:val="21"/>
              </w:rPr>
            </w:pPr>
          </w:p>
          <w:p w:rsidR="00A86021" w:rsidRDefault="00A86021" w:rsidP="003742C2">
            <w:pPr>
              <w:spacing w:line="280" w:lineRule="atLeast"/>
              <w:rPr>
                <w:rFonts w:cs="宋体"/>
                <w:b/>
                <w:bCs/>
                <w:color w:val="000000"/>
                <w:sz w:val="21"/>
                <w:szCs w:val="21"/>
              </w:rPr>
            </w:pPr>
          </w:p>
          <w:p w:rsidR="00A86021" w:rsidRDefault="00A86021" w:rsidP="003742C2">
            <w:pPr>
              <w:spacing w:line="280" w:lineRule="atLeast"/>
              <w:jc w:val="distribute"/>
              <w:rPr>
                <w:rFonts w:cs="宋体"/>
                <w:b/>
                <w:bCs/>
                <w:color w:val="000000"/>
                <w:sz w:val="21"/>
                <w:szCs w:val="21"/>
              </w:rPr>
            </w:pPr>
            <w:r>
              <w:rPr>
                <w:rFonts w:cs="宋体" w:hint="eastAsia"/>
                <w:b/>
                <w:bCs/>
                <w:color w:val="000000"/>
                <w:sz w:val="21"/>
                <w:szCs w:val="21"/>
              </w:rPr>
              <w:t>组织</w:t>
            </w:r>
          </w:p>
          <w:p w:rsidR="00A86021" w:rsidRDefault="00A86021" w:rsidP="003742C2">
            <w:pPr>
              <w:spacing w:line="280" w:lineRule="atLeast"/>
              <w:rPr>
                <w:rFonts w:cs="宋体"/>
                <w:b/>
                <w:bCs/>
                <w:color w:val="000000"/>
                <w:sz w:val="21"/>
                <w:szCs w:val="21"/>
              </w:rPr>
            </w:pPr>
            <w:r>
              <w:rPr>
                <w:rFonts w:cs="宋体" w:hint="eastAsia"/>
                <w:b/>
                <w:bCs/>
                <w:color w:val="000000"/>
                <w:sz w:val="21"/>
                <w:szCs w:val="21"/>
              </w:rPr>
              <w:t>与人员</w:t>
            </w:r>
          </w:p>
          <w:p w:rsidR="00A86021" w:rsidRDefault="00A86021" w:rsidP="003742C2">
            <w:pPr>
              <w:spacing w:line="280" w:lineRule="atLeast"/>
              <w:rPr>
                <w:rFonts w:cs="宋体"/>
                <w:b/>
                <w:bCs/>
                <w:color w:val="000000"/>
                <w:sz w:val="21"/>
                <w:szCs w:val="21"/>
              </w:rPr>
            </w:pPr>
          </w:p>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rPr>
                <w:color w:val="000000"/>
                <w:sz w:val="21"/>
                <w:szCs w:val="21"/>
              </w:rPr>
            </w:pPr>
            <w:r>
              <w:rPr>
                <w:rFonts w:hint="eastAsia"/>
                <w:color w:val="000000"/>
                <w:sz w:val="21"/>
                <w:szCs w:val="21"/>
              </w:rPr>
              <w:lastRenderedPageBreak/>
              <w:t>是否建立与其业务相适应的组织结构。设置满足献血宣传和献血者招募，献血服务，血液采集、制备、检测、储存和供应，质量管理等功能需求的部门。</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体系文件中应建立明确的组织结构，科室（部门）设置必须满足采供血工作需求</w:t>
            </w:r>
          </w:p>
        </w:tc>
      </w:tr>
      <w:tr w:rsidR="00A86021" w:rsidTr="003742C2">
        <w:trPr>
          <w:cantSplit/>
          <w:trHeight w:val="466"/>
        </w:trPr>
        <w:tc>
          <w:tcPr>
            <w:tcW w:w="1058" w:type="dxa"/>
            <w:vAlign w:val="center"/>
          </w:tcPr>
          <w:p w:rsidR="00A86021" w:rsidRDefault="00A86021" w:rsidP="003742C2">
            <w:pPr>
              <w:spacing w:line="280" w:lineRule="atLeast"/>
              <w:rPr>
                <w:rFonts w:cs="宋体"/>
                <w:b/>
                <w:bCs/>
                <w:color w:val="000000"/>
                <w:sz w:val="21"/>
                <w:szCs w:val="21"/>
              </w:rPr>
            </w:pPr>
            <w:r>
              <w:rPr>
                <w:rFonts w:hint="eastAsia"/>
                <w:noProof/>
                <w:color w:val="000000"/>
                <w:sz w:val="21"/>
                <w:szCs w:val="21"/>
              </w:rPr>
              <w:drawing>
                <wp:inline distT="0" distB="0" distL="0" distR="0">
                  <wp:extent cx="142875" cy="114300"/>
                  <wp:effectExtent l="0" t="0" r="9525" b="0"/>
                  <wp:docPr id="130" name="图片 130"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Pr>
                <w:rFonts w:cs="宋体" w:hint="eastAsia"/>
                <w:color w:val="000000"/>
                <w:sz w:val="21"/>
                <w:szCs w:val="21"/>
              </w:rPr>
              <w:t>0302</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adjustRightInd w:val="0"/>
              <w:snapToGrid w:val="0"/>
              <w:spacing w:line="280" w:lineRule="atLeast"/>
              <w:rPr>
                <w:color w:val="000000"/>
                <w:sz w:val="21"/>
                <w:szCs w:val="21"/>
              </w:rPr>
            </w:pPr>
            <w:r>
              <w:rPr>
                <w:rFonts w:hint="eastAsia"/>
                <w:color w:val="000000"/>
                <w:sz w:val="21"/>
                <w:szCs w:val="21"/>
              </w:rPr>
              <w:t>是否配备满足工作需要的管理和技术人员。（数量适宜、接受过良好培训、具有专业知识、采供血工作经验及相应能力）</w:t>
            </w:r>
          </w:p>
        </w:tc>
        <w:tc>
          <w:tcPr>
            <w:tcW w:w="7654" w:type="dxa"/>
            <w:vAlign w:val="center"/>
          </w:tcPr>
          <w:p w:rsidR="00A86021" w:rsidRDefault="00A86021" w:rsidP="003742C2">
            <w:pPr>
              <w:adjustRightInd w:val="0"/>
              <w:snapToGrid w:val="0"/>
              <w:spacing w:line="280" w:lineRule="atLeast"/>
              <w:rPr>
                <w:color w:val="000000"/>
                <w:sz w:val="21"/>
                <w:szCs w:val="21"/>
              </w:rPr>
            </w:pPr>
            <w:r>
              <w:rPr>
                <w:rFonts w:hint="eastAsia"/>
                <w:color w:val="000000"/>
                <w:sz w:val="21"/>
                <w:szCs w:val="21"/>
              </w:rPr>
              <w:t>至少要满足《血站基本标准》要求的业务技术人员，经过培训，有采供血工作经验和能力</w:t>
            </w:r>
          </w:p>
        </w:tc>
      </w:tr>
      <w:tr w:rsidR="00A86021" w:rsidTr="003742C2">
        <w:trPr>
          <w:cantSplit/>
          <w:trHeight w:val="952"/>
        </w:trPr>
        <w:tc>
          <w:tcPr>
            <w:tcW w:w="1058" w:type="dxa"/>
            <w:vAlign w:val="center"/>
          </w:tcPr>
          <w:p w:rsidR="00A86021" w:rsidRDefault="00A86021" w:rsidP="003742C2">
            <w:pPr>
              <w:spacing w:line="280" w:lineRule="atLeast"/>
              <w:rPr>
                <w:rFonts w:cs="宋体"/>
                <w:color w:val="000000"/>
                <w:sz w:val="21"/>
                <w:szCs w:val="21"/>
              </w:rPr>
            </w:pPr>
            <w:r>
              <w:rPr>
                <w:rFonts w:hint="eastAsia"/>
                <w:noProof/>
                <w:color w:val="000000"/>
                <w:sz w:val="21"/>
                <w:szCs w:val="21"/>
              </w:rPr>
              <w:drawing>
                <wp:inline distT="0" distB="0" distL="0" distR="0">
                  <wp:extent cx="142875" cy="114300"/>
                  <wp:effectExtent l="0" t="0" r="9525" b="0"/>
                  <wp:docPr id="129" name="图片 129"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Pr>
                <w:rFonts w:cs="宋体" w:hint="eastAsia"/>
                <w:color w:val="000000"/>
                <w:sz w:val="21"/>
                <w:szCs w:val="21"/>
              </w:rPr>
              <w:t>0303</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adjustRightInd w:val="0"/>
              <w:snapToGrid w:val="0"/>
              <w:spacing w:line="280" w:lineRule="atLeast"/>
              <w:rPr>
                <w:color w:val="000000"/>
                <w:sz w:val="21"/>
                <w:szCs w:val="21"/>
              </w:rPr>
            </w:pPr>
            <w:r>
              <w:rPr>
                <w:rFonts w:hint="eastAsia"/>
                <w:color w:val="000000"/>
                <w:sz w:val="21"/>
                <w:szCs w:val="21"/>
              </w:rPr>
              <w:t>是否制定各部门、各岗位人员的职责与权限，明确各部门相互关系的安排和沟通，以及报告和指令传递的途径。权限必须与职责相适应。</w:t>
            </w:r>
          </w:p>
        </w:tc>
        <w:tc>
          <w:tcPr>
            <w:tcW w:w="7654" w:type="dxa"/>
            <w:vAlign w:val="center"/>
          </w:tcPr>
          <w:p w:rsidR="00A86021" w:rsidRDefault="00A86021" w:rsidP="003742C2">
            <w:pPr>
              <w:adjustRightInd w:val="0"/>
              <w:snapToGrid w:val="0"/>
              <w:spacing w:line="280" w:lineRule="atLeast"/>
              <w:rPr>
                <w:color w:val="000000"/>
                <w:sz w:val="21"/>
                <w:szCs w:val="21"/>
              </w:rPr>
            </w:pPr>
            <w:r>
              <w:rPr>
                <w:rFonts w:hint="eastAsia"/>
                <w:color w:val="000000"/>
                <w:sz w:val="21"/>
                <w:szCs w:val="21"/>
              </w:rPr>
              <w:t>应明确规定各部门各岗位的职责和权限以及相互之间的关系（各部门归口管理和报告途径），职责与权限不得相互抵触，权限必须与岗位职责相适应</w:t>
            </w:r>
          </w:p>
        </w:tc>
      </w:tr>
      <w:tr w:rsidR="00A86021" w:rsidTr="003742C2">
        <w:trPr>
          <w:cantSplit/>
          <w:trHeight w:val="555"/>
        </w:trPr>
        <w:tc>
          <w:tcPr>
            <w:tcW w:w="1058" w:type="dxa"/>
            <w:vAlign w:val="center"/>
          </w:tcPr>
          <w:p w:rsidR="00A86021" w:rsidRDefault="00A86021" w:rsidP="003742C2">
            <w:pPr>
              <w:spacing w:line="280" w:lineRule="atLeast"/>
              <w:rPr>
                <w:rFonts w:cs="宋体"/>
                <w:color w:val="000000"/>
                <w:sz w:val="21"/>
                <w:szCs w:val="21"/>
              </w:rPr>
            </w:pPr>
            <w:r>
              <w:rPr>
                <w:rFonts w:cs="宋体" w:hint="eastAsia"/>
                <w:color w:val="000000"/>
                <w:sz w:val="21"/>
                <w:szCs w:val="21"/>
              </w:rPr>
              <w:t>0304</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adjustRightInd w:val="0"/>
              <w:snapToGrid w:val="0"/>
              <w:spacing w:line="280" w:lineRule="atLeast"/>
              <w:rPr>
                <w:color w:val="000000"/>
                <w:sz w:val="21"/>
                <w:szCs w:val="21"/>
              </w:rPr>
            </w:pPr>
            <w:r>
              <w:rPr>
                <w:rFonts w:hint="eastAsia"/>
                <w:color w:val="000000"/>
                <w:sz w:val="21"/>
                <w:szCs w:val="21"/>
              </w:rPr>
              <w:t>卫生技术人员和卫生专业技术职务任职资格的人员比例是否与血站的功能和任务相适应。</w:t>
            </w:r>
          </w:p>
        </w:tc>
        <w:tc>
          <w:tcPr>
            <w:tcW w:w="7654" w:type="dxa"/>
            <w:vAlign w:val="center"/>
          </w:tcPr>
          <w:p w:rsidR="00A86021" w:rsidRDefault="00A86021" w:rsidP="003742C2">
            <w:pPr>
              <w:adjustRightInd w:val="0"/>
              <w:snapToGrid w:val="0"/>
              <w:spacing w:line="280" w:lineRule="atLeast"/>
              <w:rPr>
                <w:color w:val="000000"/>
                <w:sz w:val="21"/>
                <w:szCs w:val="21"/>
              </w:rPr>
            </w:pPr>
            <w:r>
              <w:rPr>
                <w:rFonts w:hint="eastAsia"/>
                <w:color w:val="000000"/>
                <w:sz w:val="21"/>
                <w:szCs w:val="21"/>
              </w:rPr>
              <w:t>卫生技术人员比例应占职工总数的75%以上，高、中、初级卫生专业技术职务任职资格的人员比例达到《血站基本标准》要求（5%、30%、65%）</w:t>
            </w:r>
          </w:p>
        </w:tc>
      </w:tr>
      <w:tr w:rsidR="00A86021" w:rsidTr="003742C2">
        <w:trPr>
          <w:cantSplit/>
          <w:trHeight w:val="833"/>
        </w:trPr>
        <w:tc>
          <w:tcPr>
            <w:tcW w:w="1058" w:type="dxa"/>
            <w:vAlign w:val="center"/>
          </w:tcPr>
          <w:p w:rsidR="00A86021" w:rsidRDefault="00A86021" w:rsidP="003742C2">
            <w:pPr>
              <w:spacing w:line="280" w:lineRule="atLeast"/>
              <w:rPr>
                <w:rFonts w:cs="宋体"/>
                <w:color w:val="000000"/>
                <w:sz w:val="21"/>
                <w:szCs w:val="21"/>
              </w:rPr>
            </w:pPr>
            <w:r>
              <w:rPr>
                <w:rFonts w:cs="宋体" w:hint="eastAsia"/>
                <w:color w:val="000000"/>
                <w:sz w:val="21"/>
                <w:szCs w:val="21"/>
              </w:rPr>
              <w:t>0305</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adjustRightInd w:val="0"/>
              <w:snapToGrid w:val="0"/>
              <w:spacing w:line="280" w:lineRule="atLeast"/>
              <w:rPr>
                <w:color w:val="000000"/>
                <w:sz w:val="21"/>
                <w:szCs w:val="21"/>
              </w:rPr>
            </w:pPr>
            <w:r>
              <w:rPr>
                <w:rFonts w:hint="eastAsia"/>
                <w:color w:val="000000"/>
                <w:sz w:val="21"/>
                <w:szCs w:val="21"/>
              </w:rPr>
              <w:t>血液中心、中心血站法定代表人或主要负责人和中心血库负责人的资质是否符合规范要求。</w:t>
            </w:r>
          </w:p>
        </w:tc>
        <w:tc>
          <w:tcPr>
            <w:tcW w:w="7654" w:type="dxa"/>
            <w:vAlign w:val="center"/>
          </w:tcPr>
          <w:p w:rsidR="00A86021" w:rsidRDefault="00A86021" w:rsidP="003742C2">
            <w:pPr>
              <w:adjustRightInd w:val="0"/>
              <w:snapToGrid w:val="0"/>
              <w:spacing w:line="280" w:lineRule="atLeast"/>
              <w:rPr>
                <w:color w:val="000000"/>
                <w:sz w:val="21"/>
                <w:szCs w:val="21"/>
              </w:rPr>
            </w:pPr>
            <w:r>
              <w:rPr>
                <w:rFonts w:hint="eastAsia"/>
                <w:color w:val="000000"/>
                <w:sz w:val="21"/>
                <w:szCs w:val="21"/>
              </w:rPr>
              <w:t>血液中心、中心血站法定代表人或主要负责人应具有高等学校本科以上学历，中心血库负责人应具有高等学校专科以上学历，均须接受过血站质量管理培训，并经过考核合格</w:t>
            </w:r>
          </w:p>
        </w:tc>
      </w:tr>
      <w:tr w:rsidR="00A86021" w:rsidTr="003742C2">
        <w:trPr>
          <w:cantSplit/>
          <w:trHeight w:val="560"/>
        </w:trPr>
        <w:tc>
          <w:tcPr>
            <w:tcW w:w="1058" w:type="dxa"/>
            <w:vAlign w:val="center"/>
          </w:tcPr>
          <w:p w:rsidR="00A86021" w:rsidRDefault="00A86021" w:rsidP="003742C2">
            <w:pPr>
              <w:spacing w:line="280" w:lineRule="atLeast"/>
              <w:rPr>
                <w:rFonts w:cs="宋体"/>
                <w:color w:val="000000"/>
                <w:sz w:val="21"/>
                <w:szCs w:val="21"/>
              </w:rPr>
            </w:pPr>
            <w:r>
              <w:rPr>
                <w:rFonts w:hint="eastAsia"/>
                <w:noProof/>
                <w:color w:val="000000"/>
                <w:sz w:val="21"/>
                <w:szCs w:val="21"/>
              </w:rPr>
              <w:drawing>
                <wp:inline distT="0" distB="0" distL="0" distR="0">
                  <wp:extent cx="142875" cy="114300"/>
                  <wp:effectExtent l="0" t="0" r="9525" b="0"/>
                  <wp:docPr id="128" name="图片 128"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Pr>
                <w:rFonts w:cs="宋体" w:hint="eastAsia"/>
                <w:color w:val="000000"/>
                <w:sz w:val="21"/>
                <w:szCs w:val="21"/>
              </w:rPr>
              <w:t>0306</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adjustRightInd w:val="0"/>
              <w:snapToGrid w:val="0"/>
              <w:spacing w:line="280" w:lineRule="atLeast"/>
              <w:rPr>
                <w:color w:val="000000"/>
                <w:sz w:val="21"/>
                <w:szCs w:val="21"/>
              </w:rPr>
            </w:pPr>
            <w:r>
              <w:rPr>
                <w:rFonts w:hint="eastAsia"/>
                <w:color w:val="000000"/>
                <w:sz w:val="21"/>
                <w:szCs w:val="21"/>
              </w:rPr>
              <w:t>新增加人员资质是否符合有关要求。</w:t>
            </w:r>
          </w:p>
        </w:tc>
        <w:tc>
          <w:tcPr>
            <w:tcW w:w="7654" w:type="dxa"/>
            <w:vAlign w:val="center"/>
          </w:tcPr>
          <w:p w:rsidR="00A86021" w:rsidRDefault="00A86021" w:rsidP="003742C2">
            <w:pPr>
              <w:adjustRightInd w:val="0"/>
              <w:snapToGrid w:val="0"/>
              <w:spacing w:line="280" w:lineRule="atLeast"/>
              <w:rPr>
                <w:color w:val="000000"/>
                <w:sz w:val="21"/>
                <w:szCs w:val="21"/>
              </w:rPr>
            </w:pPr>
            <w:r>
              <w:rPr>
                <w:rFonts w:hint="eastAsia"/>
                <w:color w:val="000000"/>
                <w:sz w:val="21"/>
                <w:szCs w:val="21"/>
              </w:rPr>
              <w:t>新进人员资质必须符合《血站关键岗位工作人员资质要求》（以一个审查周期内进入血站时的学历证明统计）</w:t>
            </w:r>
          </w:p>
        </w:tc>
      </w:tr>
      <w:tr w:rsidR="00A86021" w:rsidTr="003742C2">
        <w:trPr>
          <w:cantSplit/>
          <w:trHeight w:val="1603"/>
        </w:trPr>
        <w:tc>
          <w:tcPr>
            <w:tcW w:w="1058" w:type="dxa"/>
            <w:vAlign w:val="center"/>
          </w:tcPr>
          <w:p w:rsidR="00A86021" w:rsidRDefault="00A86021" w:rsidP="003742C2">
            <w:pPr>
              <w:spacing w:line="280" w:lineRule="atLeast"/>
              <w:rPr>
                <w:color w:val="000000"/>
                <w:sz w:val="21"/>
                <w:szCs w:val="21"/>
              </w:rPr>
            </w:pPr>
            <w:r>
              <w:rPr>
                <w:rFonts w:hint="eastAsia"/>
                <w:noProof/>
                <w:color w:val="000000"/>
                <w:sz w:val="21"/>
                <w:szCs w:val="21"/>
              </w:rPr>
              <w:drawing>
                <wp:inline distT="0" distB="0" distL="0" distR="0">
                  <wp:extent cx="142875" cy="114300"/>
                  <wp:effectExtent l="0" t="0" r="9525" b="0"/>
                  <wp:docPr id="127" name="图片 127"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Pr>
                <w:rFonts w:cs="宋体" w:hint="eastAsia"/>
                <w:color w:val="000000"/>
                <w:sz w:val="21"/>
                <w:szCs w:val="21"/>
              </w:rPr>
              <w:t>0307</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rPr>
                <w:color w:val="000000"/>
                <w:sz w:val="21"/>
                <w:szCs w:val="21"/>
              </w:rPr>
            </w:pPr>
            <w:r>
              <w:rPr>
                <w:rFonts w:hint="eastAsia"/>
                <w:color w:val="000000"/>
                <w:sz w:val="21"/>
                <w:szCs w:val="21"/>
              </w:rPr>
              <w:t>除了新参加工作的人员外，在岗人员岗位培训、技术职务任职资格是否符合要求，有无经过专业技术培训，能掌握血站质量管理基础理论知识和实际操作技能。</w:t>
            </w:r>
          </w:p>
        </w:tc>
        <w:tc>
          <w:tcPr>
            <w:tcW w:w="7654" w:type="dxa"/>
            <w:vAlign w:val="center"/>
          </w:tcPr>
          <w:p w:rsidR="00A86021" w:rsidRDefault="00A86021" w:rsidP="003742C2">
            <w:pPr>
              <w:adjustRightInd w:val="0"/>
              <w:snapToGrid w:val="0"/>
              <w:spacing w:line="280" w:lineRule="atLeast"/>
              <w:rPr>
                <w:color w:val="000000"/>
                <w:sz w:val="21"/>
                <w:szCs w:val="21"/>
              </w:rPr>
            </w:pPr>
            <w:r w:rsidRPr="00BB22FB">
              <w:rPr>
                <w:rFonts w:hint="eastAsia"/>
                <w:color w:val="000000"/>
                <w:sz w:val="21"/>
                <w:szCs w:val="21"/>
              </w:rPr>
              <w:t>工作人员应经过所在岗位培训考核并合格后方可上岗，具有初级以上技术职务任职资格。员工应能掌握相关的专业知识，有实际操作技能 。</w:t>
            </w:r>
          </w:p>
        </w:tc>
      </w:tr>
      <w:tr w:rsidR="00A86021" w:rsidTr="003742C2">
        <w:trPr>
          <w:cantSplit/>
          <w:trHeight w:val="272"/>
        </w:trPr>
        <w:tc>
          <w:tcPr>
            <w:tcW w:w="1058" w:type="dxa"/>
            <w:vAlign w:val="center"/>
          </w:tcPr>
          <w:p w:rsidR="00A86021" w:rsidRDefault="00A86021" w:rsidP="003742C2">
            <w:pPr>
              <w:spacing w:line="280" w:lineRule="atLeast"/>
              <w:rPr>
                <w:color w:val="000000"/>
                <w:sz w:val="21"/>
                <w:szCs w:val="21"/>
              </w:rPr>
            </w:pPr>
            <w:r>
              <w:rPr>
                <w:rFonts w:hint="eastAsia"/>
                <w:color w:val="000000"/>
                <w:sz w:val="21"/>
                <w:szCs w:val="21"/>
              </w:rPr>
              <w:t>0308</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rPr>
                <w:color w:val="000000"/>
                <w:sz w:val="21"/>
                <w:szCs w:val="21"/>
              </w:rPr>
            </w:pPr>
            <w:r>
              <w:rPr>
                <w:rFonts w:hint="eastAsia"/>
                <w:color w:val="000000"/>
                <w:sz w:val="21"/>
                <w:szCs w:val="21"/>
              </w:rPr>
              <w:t>技术和管理人员本科以上学历是否符合规范要求。</w:t>
            </w:r>
          </w:p>
        </w:tc>
        <w:tc>
          <w:tcPr>
            <w:tcW w:w="7654" w:type="dxa"/>
            <w:vAlign w:val="center"/>
          </w:tcPr>
          <w:p w:rsidR="00A86021" w:rsidRDefault="00A86021" w:rsidP="003742C2">
            <w:pPr>
              <w:spacing w:line="280" w:lineRule="atLeast"/>
              <w:rPr>
                <w:color w:val="000000"/>
                <w:sz w:val="21"/>
                <w:szCs w:val="21"/>
              </w:rPr>
            </w:pPr>
            <w:r w:rsidRPr="00BB22FB">
              <w:rPr>
                <w:rFonts w:hint="eastAsia"/>
                <w:color w:val="000000"/>
                <w:sz w:val="21"/>
                <w:szCs w:val="21"/>
              </w:rPr>
              <w:t>技术和管理人员本科以上学历不低于60%（全站人员）</w:t>
            </w:r>
          </w:p>
        </w:tc>
      </w:tr>
      <w:tr w:rsidR="00A86021" w:rsidTr="003742C2">
        <w:trPr>
          <w:cantSplit/>
          <w:trHeight w:val="431"/>
        </w:trPr>
        <w:tc>
          <w:tcPr>
            <w:tcW w:w="1058" w:type="dxa"/>
            <w:vAlign w:val="center"/>
          </w:tcPr>
          <w:p w:rsidR="00A86021" w:rsidRDefault="00A86021" w:rsidP="003742C2">
            <w:pPr>
              <w:spacing w:line="280" w:lineRule="atLeast"/>
              <w:rPr>
                <w:rFonts w:cs="宋体"/>
                <w:color w:val="000000"/>
                <w:sz w:val="21"/>
                <w:szCs w:val="21"/>
              </w:rPr>
            </w:pPr>
            <w:r>
              <w:rPr>
                <w:rFonts w:hint="eastAsia"/>
                <w:b/>
                <w:color w:val="000000"/>
                <w:sz w:val="21"/>
                <w:szCs w:val="21"/>
              </w:rPr>
              <w:t>*</w:t>
            </w:r>
            <w:r>
              <w:rPr>
                <w:rFonts w:cs="宋体" w:hint="eastAsia"/>
                <w:color w:val="000000"/>
                <w:sz w:val="21"/>
                <w:szCs w:val="21"/>
              </w:rPr>
              <w:t>0309</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是否有传染病病人和经血传播疾病病原体携带者，从事相关采供血工作。</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采血、血液成分制备、供血部门不得有传染病病人和经血传播疾病病原体携带者参与工作</w:t>
            </w:r>
          </w:p>
        </w:tc>
      </w:tr>
      <w:tr w:rsidR="00A86021" w:rsidTr="003742C2">
        <w:trPr>
          <w:cantSplit/>
          <w:trHeight w:val="375"/>
        </w:trPr>
        <w:tc>
          <w:tcPr>
            <w:tcW w:w="1058" w:type="dxa"/>
            <w:vAlign w:val="center"/>
          </w:tcPr>
          <w:p w:rsidR="00A86021" w:rsidRDefault="00A86021" w:rsidP="003742C2">
            <w:pPr>
              <w:spacing w:line="280" w:lineRule="atLeast"/>
              <w:rPr>
                <w:rFonts w:cs="宋体"/>
                <w:color w:val="000000"/>
                <w:sz w:val="21"/>
                <w:szCs w:val="21"/>
              </w:rPr>
            </w:pPr>
            <w:r>
              <w:rPr>
                <w:rFonts w:hint="eastAsia"/>
                <w:noProof/>
                <w:color w:val="000000"/>
                <w:sz w:val="21"/>
                <w:szCs w:val="21"/>
              </w:rPr>
              <w:lastRenderedPageBreak/>
              <w:drawing>
                <wp:inline distT="0" distB="0" distL="0" distR="0">
                  <wp:extent cx="161925" cy="123825"/>
                  <wp:effectExtent l="0" t="0" r="9525" b="9525"/>
                  <wp:docPr id="126" name="图片 126"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23825"/>
                          </a:xfrm>
                          <a:prstGeom prst="rect">
                            <a:avLst/>
                          </a:prstGeom>
                          <a:noFill/>
                          <a:ln>
                            <a:noFill/>
                          </a:ln>
                        </pic:spPr>
                      </pic:pic>
                    </a:graphicData>
                  </a:graphic>
                </wp:inline>
              </w:drawing>
            </w:r>
            <w:r>
              <w:rPr>
                <w:rFonts w:cs="宋体" w:hint="eastAsia"/>
                <w:color w:val="000000"/>
                <w:sz w:val="21"/>
                <w:szCs w:val="21"/>
              </w:rPr>
              <w:t>0310</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是否分别任命业务和质量主管，其学历和培训经历符合要求，且具有一定的专业知识</w:t>
            </w:r>
            <w:r w:rsidR="00F267B1">
              <w:rPr>
                <w:rFonts w:hint="eastAsia"/>
                <w:color w:val="000000"/>
                <w:sz w:val="21"/>
                <w:szCs w:val="21"/>
              </w:rPr>
              <w:t>、</w:t>
            </w:r>
            <w:r>
              <w:rPr>
                <w:rFonts w:hint="eastAsia"/>
                <w:color w:val="000000"/>
                <w:sz w:val="21"/>
                <w:szCs w:val="21"/>
              </w:rPr>
              <w:t>实践经验和处理问题能力。</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应具有医学或相关专业本科以上学历，经过质量管理培训，具备采供血业务管理和质量管理的专业知识和实践经验，对采供血业务管理和质量管理中出现的问题具有正确判断和处理的能力</w:t>
            </w:r>
          </w:p>
        </w:tc>
      </w:tr>
      <w:tr w:rsidR="00A86021" w:rsidTr="003742C2">
        <w:trPr>
          <w:cantSplit/>
          <w:trHeight w:val="375"/>
        </w:trPr>
        <w:tc>
          <w:tcPr>
            <w:tcW w:w="1058" w:type="dxa"/>
            <w:vAlign w:val="center"/>
          </w:tcPr>
          <w:p w:rsidR="00A86021" w:rsidRDefault="00A86021" w:rsidP="003742C2">
            <w:pPr>
              <w:spacing w:line="280" w:lineRule="atLeast"/>
              <w:rPr>
                <w:rFonts w:cs="宋体"/>
                <w:color w:val="000000"/>
                <w:sz w:val="21"/>
                <w:szCs w:val="21"/>
              </w:rPr>
            </w:pPr>
            <w:r>
              <w:rPr>
                <w:rFonts w:cs="宋体" w:hint="eastAsia"/>
                <w:color w:val="000000"/>
                <w:sz w:val="21"/>
                <w:szCs w:val="21"/>
              </w:rPr>
              <w:lastRenderedPageBreak/>
              <w:t>0311</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业务和质量主管是否经法定代表人授权，具备相应的职责。</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有法人代表授权，分别承担采供血业务管理和质量管理职责，不得相互兼任</w:t>
            </w:r>
          </w:p>
        </w:tc>
      </w:tr>
      <w:tr w:rsidR="00A86021" w:rsidTr="003742C2">
        <w:trPr>
          <w:cantSplit/>
          <w:trHeight w:val="375"/>
        </w:trPr>
        <w:tc>
          <w:tcPr>
            <w:tcW w:w="1058" w:type="dxa"/>
            <w:vAlign w:val="center"/>
          </w:tcPr>
          <w:p w:rsidR="00A86021" w:rsidRDefault="00A86021" w:rsidP="003742C2">
            <w:pPr>
              <w:spacing w:line="280" w:lineRule="atLeast"/>
              <w:rPr>
                <w:rFonts w:cs="宋体"/>
                <w:color w:val="000000"/>
                <w:sz w:val="21"/>
                <w:szCs w:val="21"/>
              </w:rPr>
            </w:pPr>
            <w:r>
              <w:rPr>
                <w:rFonts w:cs="宋体" w:hint="eastAsia"/>
                <w:color w:val="000000"/>
                <w:sz w:val="21"/>
                <w:szCs w:val="21"/>
              </w:rPr>
              <w:t>0312</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业务和质量主管缺席时，是否指定适当的人员代行其职责。</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文件应规定业务、质量主管缺席时须有代行人员，规定代行职责的授权方式和记录，代行人员须有履行职责记录</w:t>
            </w:r>
          </w:p>
        </w:tc>
      </w:tr>
      <w:tr w:rsidR="00A86021" w:rsidTr="003742C2">
        <w:trPr>
          <w:cantSplit/>
          <w:trHeight w:val="290"/>
        </w:trPr>
        <w:tc>
          <w:tcPr>
            <w:tcW w:w="1058" w:type="dxa"/>
            <w:vAlign w:val="center"/>
          </w:tcPr>
          <w:p w:rsidR="00A86021" w:rsidRDefault="00A86021" w:rsidP="003742C2">
            <w:pPr>
              <w:spacing w:line="280" w:lineRule="atLeast"/>
              <w:rPr>
                <w:rFonts w:cs="宋体"/>
                <w:color w:val="000000"/>
                <w:sz w:val="21"/>
                <w:szCs w:val="21"/>
              </w:rPr>
            </w:pPr>
            <w:r>
              <w:rPr>
                <w:rFonts w:hint="eastAsia"/>
                <w:noProof/>
                <w:color w:val="000000"/>
                <w:sz w:val="21"/>
                <w:szCs w:val="21"/>
              </w:rPr>
              <w:drawing>
                <wp:inline distT="0" distB="0" distL="0" distR="0">
                  <wp:extent cx="114300" cy="114300"/>
                  <wp:effectExtent l="0" t="0" r="0" b="0"/>
                  <wp:docPr id="125" name="图片 125"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cs="宋体" w:hint="eastAsia"/>
                <w:color w:val="000000"/>
                <w:sz w:val="21"/>
                <w:szCs w:val="21"/>
              </w:rPr>
              <w:t>0313</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质量负责人是否定期向法定代表人直接报告质量管理体系业绩及要改进的需求。</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定期报送质量报表，并提出质量体系运行存在的问题和需要改进的需求，法人代表批阅并提出改进措施和要求</w:t>
            </w:r>
          </w:p>
        </w:tc>
      </w:tr>
      <w:tr w:rsidR="00A86021" w:rsidTr="003742C2">
        <w:trPr>
          <w:cantSplit/>
          <w:trHeight w:val="1773"/>
        </w:trPr>
        <w:tc>
          <w:tcPr>
            <w:tcW w:w="1058" w:type="dxa"/>
            <w:vAlign w:val="center"/>
          </w:tcPr>
          <w:p w:rsidR="00A86021" w:rsidRDefault="00A86021" w:rsidP="003742C2">
            <w:pPr>
              <w:spacing w:line="280" w:lineRule="atLeast"/>
              <w:rPr>
                <w:rFonts w:cs="宋体"/>
                <w:color w:val="000000"/>
                <w:sz w:val="21"/>
                <w:szCs w:val="21"/>
              </w:rPr>
            </w:pPr>
            <w:r>
              <w:rPr>
                <w:rFonts w:hint="eastAsia"/>
                <w:noProof/>
                <w:color w:val="000000"/>
                <w:sz w:val="21"/>
                <w:szCs w:val="21"/>
              </w:rPr>
              <w:drawing>
                <wp:inline distT="0" distB="0" distL="0" distR="0">
                  <wp:extent cx="114300" cy="114300"/>
                  <wp:effectExtent l="0" t="0" r="0" b="0"/>
                  <wp:docPr id="124" name="图片 124"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cs="宋体" w:hint="eastAsia"/>
                <w:color w:val="000000"/>
                <w:sz w:val="21"/>
                <w:szCs w:val="21"/>
              </w:rPr>
              <w:t>0314</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adjustRightInd w:val="0"/>
              <w:snapToGrid w:val="0"/>
              <w:spacing w:line="280" w:lineRule="atLeast"/>
              <w:rPr>
                <w:color w:val="000000"/>
                <w:sz w:val="21"/>
                <w:szCs w:val="21"/>
              </w:rPr>
            </w:pPr>
            <w:r>
              <w:rPr>
                <w:rFonts w:hint="eastAsia"/>
                <w:color w:val="000000"/>
                <w:sz w:val="21"/>
                <w:szCs w:val="21"/>
              </w:rPr>
              <w:t>是否按实际情况制定继续教育和培训计划，并确保教育和培训的持续、有效。</w:t>
            </w:r>
          </w:p>
        </w:tc>
        <w:tc>
          <w:tcPr>
            <w:tcW w:w="7654" w:type="dxa"/>
            <w:vAlign w:val="center"/>
          </w:tcPr>
          <w:p w:rsidR="00A86021" w:rsidRDefault="00A86021" w:rsidP="003742C2">
            <w:pPr>
              <w:adjustRightInd w:val="0"/>
              <w:snapToGrid w:val="0"/>
              <w:spacing w:line="280" w:lineRule="atLeast"/>
              <w:rPr>
                <w:color w:val="000000"/>
                <w:sz w:val="21"/>
                <w:szCs w:val="21"/>
              </w:rPr>
            </w:pPr>
            <w:r>
              <w:rPr>
                <w:rFonts w:hint="eastAsia"/>
                <w:color w:val="000000"/>
                <w:sz w:val="21"/>
                <w:szCs w:val="21"/>
              </w:rPr>
              <w:t>文件应规定培训归口负责部门和相关职责；年度培训计划应考虑各部门的培训需求，包含培训对象、培训者、培训时限、培训类型（上岗和在岗）、培训内容。培训内容应包含：血液安全、相关法律法规、职业道德规范、安全与卫生、相关岗位职责、工作流程和岗位实际操作技能、签名的工作程序和法律责任，血液检测人员还应接受与血液检测相关文件和实践技能培训等。保证每人每年接受不少于75学时的岗位继续教育</w:t>
            </w:r>
          </w:p>
        </w:tc>
      </w:tr>
      <w:tr w:rsidR="00A86021" w:rsidTr="003742C2">
        <w:trPr>
          <w:cantSplit/>
          <w:trHeight w:val="375"/>
        </w:trPr>
        <w:tc>
          <w:tcPr>
            <w:tcW w:w="1058" w:type="dxa"/>
            <w:vAlign w:val="center"/>
          </w:tcPr>
          <w:p w:rsidR="00A86021" w:rsidRDefault="00A86021" w:rsidP="003742C2">
            <w:pPr>
              <w:spacing w:line="280" w:lineRule="atLeast"/>
              <w:rPr>
                <w:rFonts w:cs="宋体"/>
                <w:color w:val="000000"/>
                <w:sz w:val="21"/>
                <w:szCs w:val="21"/>
              </w:rPr>
            </w:pPr>
            <w:r>
              <w:rPr>
                <w:rFonts w:cs="宋体" w:hint="eastAsia"/>
                <w:color w:val="000000"/>
                <w:sz w:val="21"/>
                <w:szCs w:val="21"/>
              </w:rPr>
              <w:t>0315</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tabs>
                <w:tab w:val="left" w:pos="237"/>
              </w:tabs>
              <w:adjustRightInd w:val="0"/>
              <w:snapToGrid w:val="0"/>
              <w:spacing w:line="280" w:lineRule="atLeast"/>
              <w:rPr>
                <w:color w:val="000000"/>
                <w:sz w:val="21"/>
                <w:szCs w:val="21"/>
              </w:rPr>
            </w:pPr>
            <w:r>
              <w:rPr>
                <w:rFonts w:hint="eastAsia"/>
                <w:color w:val="000000"/>
                <w:sz w:val="21"/>
                <w:szCs w:val="21"/>
              </w:rPr>
              <w:t>培训者的培训能力和培训评估者的评估能力是否经过评估，表明能够胜任后，才能授予承担培训和评估的职责。</w:t>
            </w:r>
          </w:p>
        </w:tc>
        <w:tc>
          <w:tcPr>
            <w:tcW w:w="7654" w:type="dxa"/>
            <w:vAlign w:val="center"/>
          </w:tcPr>
          <w:p w:rsidR="00A86021" w:rsidRDefault="00A86021" w:rsidP="003742C2">
            <w:pPr>
              <w:adjustRightInd w:val="0"/>
              <w:snapToGrid w:val="0"/>
              <w:spacing w:line="280" w:lineRule="atLeast"/>
              <w:rPr>
                <w:color w:val="000000"/>
                <w:sz w:val="21"/>
                <w:szCs w:val="21"/>
              </w:rPr>
            </w:pPr>
            <w:r>
              <w:rPr>
                <w:rFonts w:hint="eastAsia"/>
                <w:color w:val="000000"/>
                <w:sz w:val="21"/>
                <w:szCs w:val="21"/>
              </w:rPr>
              <w:t>文件应确定培训者范围和培训者能力评估标准以及培训评估者的能力评估标准和范围，并按照评估标准分别对培训者和培训评估者的能力实施评估并得出满足要求的结论</w:t>
            </w:r>
          </w:p>
        </w:tc>
      </w:tr>
      <w:tr w:rsidR="00A86021" w:rsidTr="003742C2">
        <w:trPr>
          <w:cantSplit/>
          <w:trHeight w:val="375"/>
        </w:trPr>
        <w:tc>
          <w:tcPr>
            <w:tcW w:w="1058" w:type="dxa"/>
            <w:vAlign w:val="center"/>
          </w:tcPr>
          <w:p w:rsidR="00A86021" w:rsidRDefault="00A86021" w:rsidP="003742C2">
            <w:pPr>
              <w:spacing w:line="280" w:lineRule="atLeast"/>
              <w:rPr>
                <w:rFonts w:cs="宋体"/>
                <w:color w:val="000000"/>
                <w:sz w:val="21"/>
                <w:szCs w:val="21"/>
              </w:rPr>
            </w:pPr>
            <w:r>
              <w:rPr>
                <w:rFonts w:hint="eastAsia"/>
                <w:noProof/>
                <w:color w:val="000000"/>
                <w:sz w:val="21"/>
                <w:szCs w:val="21"/>
              </w:rPr>
              <w:drawing>
                <wp:inline distT="0" distB="0" distL="0" distR="0">
                  <wp:extent cx="114300" cy="114300"/>
                  <wp:effectExtent l="0" t="0" r="0" b="0"/>
                  <wp:docPr id="123" name="图片 123"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cs="宋体" w:hint="eastAsia"/>
                <w:color w:val="000000"/>
                <w:sz w:val="21"/>
                <w:szCs w:val="21"/>
              </w:rPr>
              <w:t>0316</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员工是否接受拟任岗位职责相关文件的培训和实践技能的培训，并且经过评估表明能够胜任。</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体系文件应明确规定对员工进行上岗前培训。培训应包括岗位职责等相关文件培训和技能培训，并经过评估合格</w:t>
            </w:r>
          </w:p>
        </w:tc>
      </w:tr>
      <w:tr w:rsidR="00A86021" w:rsidTr="003742C2">
        <w:trPr>
          <w:cantSplit/>
          <w:trHeight w:val="375"/>
        </w:trPr>
        <w:tc>
          <w:tcPr>
            <w:tcW w:w="1058" w:type="dxa"/>
            <w:vAlign w:val="center"/>
          </w:tcPr>
          <w:p w:rsidR="00A86021" w:rsidRDefault="00A86021" w:rsidP="003742C2">
            <w:pPr>
              <w:spacing w:line="280" w:lineRule="atLeast"/>
              <w:rPr>
                <w:rFonts w:cs="宋体"/>
                <w:color w:val="000000"/>
                <w:sz w:val="21"/>
                <w:szCs w:val="21"/>
              </w:rPr>
            </w:pPr>
            <w:r>
              <w:rPr>
                <w:rFonts w:cs="宋体" w:hint="eastAsia"/>
                <w:color w:val="000000"/>
                <w:sz w:val="21"/>
                <w:szCs w:val="21"/>
              </w:rPr>
              <w:t>0317</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培训记录是否完整，有无培训计划、评估标准和培训签名等内容。</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应有培训计划、评估标准、培训评估结果和结论，对未达到培训预期要求时所采取的措施。每次培训应有实施记录，详细记录培训过程，参加培训人员应本人签名</w:t>
            </w:r>
          </w:p>
        </w:tc>
      </w:tr>
      <w:tr w:rsidR="00A86021" w:rsidTr="003742C2">
        <w:trPr>
          <w:cantSplit/>
          <w:trHeight w:val="778"/>
        </w:trPr>
        <w:tc>
          <w:tcPr>
            <w:tcW w:w="1058" w:type="dxa"/>
            <w:vAlign w:val="center"/>
          </w:tcPr>
          <w:p w:rsidR="00A86021" w:rsidRDefault="00A86021" w:rsidP="003742C2">
            <w:pPr>
              <w:spacing w:line="280" w:lineRule="atLeast"/>
              <w:rPr>
                <w:rFonts w:cs="宋体"/>
                <w:color w:val="000000"/>
                <w:sz w:val="21"/>
                <w:szCs w:val="21"/>
              </w:rPr>
            </w:pPr>
            <w:r>
              <w:rPr>
                <w:rFonts w:cs="宋体" w:hint="eastAsia"/>
                <w:color w:val="000000"/>
                <w:sz w:val="21"/>
                <w:szCs w:val="21"/>
              </w:rPr>
              <w:t>0318</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员工是否经过签名的工作程序以及法律责任的培训和评估。</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体系文件应明确规定对员工进行签名的工作程序以及法律责任的培训和评估。所有人员应接受签名和法律责任的培训并评估合格</w:t>
            </w:r>
          </w:p>
        </w:tc>
      </w:tr>
      <w:tr w:rsidR="00A86021" w:rsidTr="003742C2">
        <w:trPr>
          <w:cantSplit/>
          <w:trHeight w:val="419"/>
        </w:trPr>
        <w:tc>
          <w:tcPr>
            <w:tcW w:w="1058" w:type="dxa"/>
            <w:vAlign w:val="center"/>
          </w:tcPr>
          <w:p w:rsidR="00A86021" w:rsidRDefault="00A86021" w:rsidP="003742C2">
            <w:pPr>
              <w:spacing w:line="280" w:lineRule="atLeast"/>
              <w:rPr>
                <w:rFonts w:cs="宋体"/>
                <w:color w:val="000000"/>
                <w:sz w:val="21"/>
                <w:szCs w:val="21"/>
              </w:rPr>
            </w:pPr>
            <w:r>
              <w:rPr>
                <w:rFonts w:hint="eastAsia"/>
                <w:noProof/>
                <w:color w:val="000000"/>
                <w:sz w:val="21"/>
                <w:szCs w:val="21"/>
              </w:rPr>
              <w:lastRenderedPageBreak/>
              <w:drawing>
                <wp:inline distT="0" distB="0" distL="0" distR="0">
                  <wp:extent cx="114300" cy="114300"/>
                  <wp:effectExtent l="0" t="0" r="0" b="0"/>
                  <wp:docPr id="122" name="图片 122"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cs="宋体" w:hint="eastAsia"/>
                <w:color w:val="000000"/>
                <w:sz w:val="21"/>
                <w:szCs w:val="21"/>
              </w:rPr>
              <w:t>0319</w:t>
            </w:r>
          </w:p>
        </w:tc>
        <w:tc>
          <w:tcPr>
            <w:tcW w:w="742" w:type="dxa"/>
            <w:vMerge/>
          </w:tcPr>
          <w:p w:rsidR="00A86021" w:rsidRDefault="00A86021" w:rsidP="003742C2">
            <w:pPr>
              <w:spacing w:line="280" w:lineRule="atLeast"/>
              <w:rPr>
                <w:rFonts w:cs="宋体"/>
                <w:b/>
                <w:bCs/>
                <w:color w:val="000000"/>
                <w:sz w:val="21"/>
                <w:szCs w:val="21"/>
              </w:rPr>
            </w:pPr>
          </w:p>
        </w:tc>
        <w:tc>
          <w:tcPr>
            <w:tcW w:w="4503" w:type="dxa"/>
          </w:tcPr>
          <w:p w:rsidR="00A86021" w:rsidRDefault="00A86021" w:rsidP="003742C2">
            <w:pPr>
              <w:spacing w:line="280" w:lineRule="atLeast"/>
              <w:rPr>
                <w:color w:val="000000"/>
                <w:sz w:val="21"/>
                <w:szCs w:val="21"/>
              </w:rPr>
            </w:pPr>
            <w:r>
              <w:rPr>
                <w:rFonts w:hint="eastAsia"/>
                <w:color w:val="000000"/>
                <w:sz w:val="21"/>
                <w:szCs w:val="21"/>
              </w:rPr>
              <w:t>是否登记和保存员工的签名，按文件规定及时更新并存档。</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体系文件应规定员工签名存档并定期更新。应有签名存档和定期更新记录</w:t>
            </w:r>
          </w:p>
        </w:tc>
      </w:tr>
      <w:tr w:rsidR="00A86021" w:rsidTr="003742C2">
        <w:trPr>
          <w:cantSplit/>
          <w:trHeight w:val="982"/>
        </w:trPr>
        <w:tc>
          <w:tcPr>
            <w:tcW w:w="1058" w:type="dxa"/>
            <w:vAlign w:val="center"/>
          </w:tcPr>
          <w:p w:rsidR="00A86021" w:rsidRDefault="00A86021" w:rsidP="003742C2">
            <w:pPr>
              <w:spacing w:line="280" w:lineRule="atLeast"/>
              <w:rPr>
                <w:rFonts w:cs="宋体"/>
                <w:color w:val="000000"/>
                <w:sz w:val="21"/>
                <w:szCs w:val="21"/>
              </w:rPr>
            </w:pPr>
            <w:r>
              <w:rPr>
                <w:rFonts w:hint="eastAsia"/>
                <w:b/>
                <w:color w:val="000000"/>
                <w:sz w:val="21"/>
                <w:szCs w:val="21"/>
              </w:rPr>
              <w:t>*</w:t>
            </w:r>
            <w:r>
              <w:rPr>
                <w:rFonts w:cs="宋体" w:hint="eastAsia"/>
                <w:color w:val="000000"/>
                <w:sz w:val="21"/>
                <w:szCs w:val="21"/>
              </w:rPr>
              <w:t>0401</w:t>
            </w:r>
          </w:p>
        </w:tc>
        <w:tc>
          <w:tcPr>
            <w:tcW w:w="742" w:type="dxa"/>
            <w:vMerge w:val="restart"/>
          </w:tcPr>
          <w:p w:rsidR="00A86021" w:rsidRDefault="00A86021" w:rsidP="003742C2">
            <w:pPr>
              <w:spacing w:line="280" w:lineRule="atLeast"/>
              <w:rPr>
                <w:rFonts w:cs="宋体"/>
                <w:b/>
                <w:bCs/>
                <w:color w:val="000000"/>
                <w:sz w:val="21"/>
                <w:szCs w:val="21"/>
              </w:rPr>
            </w:pPr>
          </w:p>
          <w:p w:rsidR="00A86021" w:rsidRDefault="00A86021" w:rsidP="003742C2">
            <w:pPr>
              <w:spacing w:line="280" w:lineRule="atLeast"/>
              <w:rPr>
                <w:rFonts w:cs="宋体"/>
                <w:b/>
                <w:bCs/>
                <w:color w:val="000000"/>
                <w:sz w:val="21"/>
                <w:szCs w:val="21"/>
              </w:rPr>
            </w:pPr>
          </w:p>
          <w:p w:rsidR="00A86021" w:rsidRDefault="00A86021" w:rsidP="003742C2">
            <w:pPr>
              <w:spacing w:line="280" w:lineRule="atLeast"/>
              <w:rPr>
                <w:rFonts w:cs="宋体"/>
                <w:b/>
                <w:bCs/>
                <w:color w:val="000000"/>
                <w:sz w:val="21"/>
                <w:szCs w:val="21"/>
              </w:rPr>
            </w:pPr>
          </w:p>
          <w:p w:rsidR="00A86021" w:rsidRDefault="00A86021" w:rsidP="003742C2">
            <w:pPr>
              <w:spacing w:line="280" w:lineRule="atLeast"/>
              <w:rPr>
                <w:rFonts w:cs="宋体"/>
                <w:b/>
                <w:bCs/>
                <w:color w:val="000000"/>
                <w:sz w:val="21"/>
                <w:szCs w:val="21"/>
              </w:rPr>
            </w:pPr>
          </w:p>
          <w:p w:rsidR="00A86021" w:rsidRDefault="00A86021" w:rsidP="003742C2">
            <w:pPr>
              <w:spacing w:line="280" w:lineRule="atLeast"/>
              <w:rPr>
                <w:rFonts w:cs="宋体"/>
                <w:b/>
                <w:bCs/>
                <w:color w:val="000000"/>
                <w:sz w:val="21"/>
                <w:szCs w:val="21"/>
              </w:rPr>
            </w:pPr>
            <w:r>
              <w:rPr>
                <w:rFonts w:cs="宋体" w:hint="eastAsia"/>
                <w:b/>
                <w:bCs/>
                <w:color w:val="000000"/>
                <w:sz w:val="21"/>
                <w:szCs w:val="21"/>
              </w:rPr>
              <w:t>质量</w:t>
            </w:r>
          </w:p>
          <w:p w:rsidR="00A86021" w:rsidRDefault="00A86021" w:rsidP="003742C2">
            <w:pPr>
              <w:spacing w:line="280" w:lineRule="atLeast"/>
              <w:rPr>
                <w:rFonts w:cs="宋体"/>
                <w:b/>
                <w:bCs/>
                <w:color w:val="000000"/>
                <w:sz w:val="21"/>
                <w:szCs w:val="21"/>
              </w:rPr>
            </w:pPr>
            <w:r>
              <w:rPr>
                <w:rFonts w:cs="宋体" w:hint="eastAsia"/>
                <w:b/>
                <w:bCs/>
                <w:color w:val="000000"/>
                <w:sz w:val="21"/>
                <w:szCs w:val="21"/>
              </w:rPr>
              <w:t>体系</w:t>
            </w:r>
          </w:p>
          <w:p w:rsidR="00A86021" w:rsidRDefault="00A86021" w:rsidP="003742C2">
            <w:pPr>
              <w:spacing w:line="280" w:lineRule="atLeast"/>
              <w:rPr>
                <w:rFonts w:cs="宋体"/>
                <w:b/>
                <w:bCs/>
                <w:color w:val="000000"/>
                <w:sz w:val="21"/>
                <w:szCs w:val="21"/>
              </w:rPr>
            </w:pPr>
            <w:r>
              <w:rPr>
                <w:rFonts w:cs="宋体" w:hint="eastAsia"/>
                <w:b/>
                <w:bCs/>
                <w:color w:val="000000"/>
                <w:sz w:val="21"/>
                <w:szCs w:val="21"/>
              </w:rPr>
              <w:t>文件</w:t>
            </w:r>
          </w:p>
          <w:p w:rsidR="00A86021" w:rsidRDefault="00A86021" w:rsidP="003742C2">
            <w:pPr>
              <w:spacing w:line="280" w:lineRule="atLeast"/>
              <w:rPr>
                <w:rFonts w:cs="宋体"/>
                <w:b/>
                <w:bCs/>
                <w:color w:val="000000"/>
                <w:sz w:val="21"/>
                <w:szCs w:val="21"/>
              </w:rPr>
            </w:pPr>
          </w:p>
          <w:p w:rsidR="00A86021" w:rsidRDefault="00A86021" w:rsidP="003742C2">
            <w:pPr>
              <w:spacing w:line="280" w:lineRule="atLeast"/>
              <w:rPr>
                <w:rFonts w:cs="宋体"/>
                <w:b/>
                <w:bCs/>
                <w:color w:val="000000"/>
                <w:sz w:val="21"/>
                <w:szCs w:val="21"/>
              </w:rPr>
            </w:pPr>
          </w:p>
          <w:p w:rsidR="00A86021" w:rsidRDefault="00A86021" w:rsidP="003742C2">
            <w:pPr>
              <w:spacing w:line="280" w:lineRule="atLeast"/>
              <w:rPr>
                <w:rFonts w:cs="宋体"/>
                <w:b/>
                <w:bCs/>
                <w:color w:val="000000"/>
                <w:sz w:val="21"/>
                <w:szCs w:val="21"/>
              </w:rPr>
            </w:pPr>
          </w:p>
          <w:p w:rsidR="00A86021" w:rsidRDefault="00A86021" w:rsidP="003742C2">
            <w:pPr>
              <w:spacing w:line="280" w:lineRule="atLeast"/>
              <w:rPr>
                <w:rFonts w:cs="宋体"/>
                <w:b/>
                <w:bCs/>
                <w:color w:val="000000"/>
                <w:sz w:val="21"/>
                <w:szCs w:val="21"/>
              </w:rPr>
            </w:pPr>
          </w:p>
          <w:p w:rsidR="00A86021" w:rsidRDefault="00A86021" w:rsidP="003742C2">
            <w:pPr>
              <w:spacing w:line="280" w:lineRule="atLeast"/>
              <w:rPr>
                <w:rFonts w:cs="宋体"/>
                <w:b/>
                <w:bCs/>
                <w:color w:val="000000"/>
                <w:sz w:val="21"/>
                <w:szCs w:val="21"/>
              </w:rPr>
            </w:pPr>
          </w:p>
          <w:p w:rsidR="00A86021" w:rsidRDefault="00A86021" w:rsidP="003742C2">
            <w:pPr>
              <w:spacing w:line="280" w:lineRule="atLeast"/>
              <w:rPr>
                <w:rFonts w:cs="宋体"/>
                <w:b/>
                <w:bCs/>
                <w:color w:val="000000"/>
                <w:sz w:val="21"/>
                <w:szCs w:val="21"/>
              </w:rPr>
            </w:pPr>
          </w:p>
          <w:p w:rsidR="00A86021" w:rsidRDefault="00A86021" w:rsidP="003742C2">
            <w:pPr>
              <w:spacing w:line="280" w:lineRule="atLeast"/>
              <w:rPr>
                <w:rFonts w:cs="宋体"/>
                <w:b/>
                <w:bCs/>
                <w:color w:val="000000"/>
                <w:sz w:val="21"/>
                <w:szCs w:val="21"/>
              </w:rPr>
            </w:pPr>
          </w:p>
          <w:p w:rsidR="00A86021" w:rsidRDefault="00A86021" w:rsidP="003742C2">
            <w:pPr>
              <w:spacing w:line="280" w:lineRule="atLeast"/>
              <w:rPr>
                <w:rFonts w:cs="宋体"/>
                <w:b/>
                <w:bCs/>
                <w:color w:val="000000"/>
                <w:sz w:val="21"/>
                <w:szCs w:val="21"/>
              </w:rPr>
            </w:pPr>
          </w:p>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是否建立和保持覆盖所开展采供血业务所有过程的质量体系文件，包括质量手册、过程文件、操作规程和记录。质量手册内容是否涵盖本规范质量管理体系全部要求的范围和要素。</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体系文件应至少具备三个层次，质量手册内容和范围应包含质量规范的所有要素</w:t>
            </w:r>
          </w:p>
        </w:tc>
      </w:tr>
      <w:tr w:rsidR="00A86021" w:rsidTr="003742C2">
        <w:trPr>
          <w:cantSplit/>
          <w:trHeight w:val="549"/>
        </w:trPr>
        <w:tc>
          <w:tcPr>
            <w:tcW w:w="1058" w:type="dxa"/>
            <w:vAlign w:val="center"/>
          </w:tcPr>
          <w:p w:rsidR="00A86021" w:rsidRDefault="00A86021" w:rsidP="003742C2">
            <w:pPr>
              <w:spacing w:line="280" w:lineRule="atLeast"/>
              <w:rPr>
                <w:rFonts w:cs="宋体"/>
                <w:color w:val="000000"/>
                <w:sz w:val="21"/>
                <w:szCs w:val="21"/>
              </w:rPr>
            </w:pPr>
            <w:r>
              <w:rPr>
                <w:rFonts w:hint="eastAsia"/>
                <w:noProof/>
                <w:color w:val="000000"/>
                <w:sz w:val="21"/>
                <w:szCs w:val="21"/>
              </w:rPr>
              <w:drawing>
                <wp:inline distT="0" distB="0" distL="0" distR="0">
                  <wp:extent cx="114300" cy="114300"/>
                  <wp:effectExtent l="0" t="0" r="0" b="0"/>
                  <wp:docPr id="121" name="图片 121"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cs="宋体" w:hint="eastAsia"/>
                <w:color w:val="000000"/>
                <w:sz w:val="21"/>
                <w:szCs w:val="21"/>
              </w:rPr>
              <w:t>0402</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是否建立和实施文件管理的程序，并按照文件管理程序严格管理文件。</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文件管理程序应对文件的编写、审批、发布、发放、使用、更改、回收、保存归档和销毁等有明确规定, 实际实施与程序文件规定应一致，并保留有关控制记录</w:t>
            </w:r>
          </w:p>
        </w:tc>
      </w:tr>
      <w:tr w:rsidR="00A86021" w:rsidTr="003742C2">
        <w:trPr>
          <w:cantSplit/>
          <w:trHeight w:val="232"/>
        </w:trPr>
        <w:tc>
          <w:tcPr>
            <w:tcW w:w="1058" w:type="dxa"/>
            <w:vAlign w:val="center"/>
          </w:tcPr>
          <w:p w:rsidR="00A86021" w:rsidRDefault="00A86021" w:rsidP="003742C2">
            <w:pPr>
              <w:spacing w:line="280" w:lineRule="atLeast"/>
              <w:rPr>
                <w:rFonts w:cs="宋体"/>
                <w:color w:val="000000"/>
                <w:sz w:val="21"/>
                <w:szCs w:val="21"/>
              </w:rPr>
            </w:pPr>
            <w:r>
              <w:rPr>
                <w:rFonts w:hint="eastAsia"/>
                <w:b/>
                <w:color w:val="000000"/>
                <w:sz w:val="21"/>
                <w:szCs w:val="21"/>
              </w:rPr>
              <w:t>*</w:t>
            </w:r>
            <w:r>
              <w:rPr>
                <w:rFonts w:cs="宋体" w:hint="eastAsia"/>
                <w:color w:val="000000"/>
                <w:sz w:val="21"/>
                <w:szCs w:val="21"/>
              </w:rPr>
              <w:t>0403</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工作现场所使用的文件是否为经过批准的现行版本。在工作现场是否出现作废或过期文件。</w:t>
            </w:r>
          </w:p>
        </w:tc>
        <w:tc>
          <w:tcPr>
            <w:tcW w:w="7654" w:type="dxa"/>
          </w:tcPr>
          <w:p w:rsidR="00A86021" w:rsidRDefault="00A86021" w:rsidP="003742C2">
            <w:pPr>
              <w:spacing w:line="280" w:lineRule="atLeast"/>
              <w:rPr>
                <w:color w:val="000000"/>
                <w:sz w:val="21"/>
                <w:szCs w:val="21"/>
              </w:rPr>
            </w:pPr>
            <w:r>
              <w:rPr>
                <w:rFonts w:hint="eastAsia"/>
                <w:color w:val="000000"/>
                <w:sz w:val="21"/>
                <w:szCs w:val="21"/>
              </w:rPr>
              <w:t>工作现场使用的文件版本号应为经过批准的最新版本，不得随意修改和复印，不应有过期或作废文件，记录表单应受控</w:t>
            </w:r>
          </w:p>
        </w:tc>
      </w:tr>
      <w:tr w:rsidR="00A86021" w:rsidTr="003742C2">
        <w:trPr>
          <w:cantSplit/>
          <w:trHeight w:val="232"/>
        </w:trPr>
        <w:tc>
          <w:tcPr>
            <w:tcW w:w="1058" w:type="dxa"/>
            <w:vAlign w:val="center"/>
          </w:tcPr>
          <w:p w:rsidR="00A86021" w:rsidRDefault="00A86021" w:rsidP="003742C2">
            <w:pPr>
              <w:spacing w:line="280" w:lineRule="atLeast"/>
              <w:rPr>
                <w:color w:val="000000"/>
                <w:sz w:val="21"/>
                <w:szCs w:val="21"/>
              </w:rPr>
            </w:pPr>
            <w:r>
              <w:rPr>
                <w:rFonts w:hint="eastAsia"/>
                <w:color w:val="000000"/>
                <w:sz w:val="21"/>
                <w:szCs w:val="21"/>
              </w:rPr>
              <w:t>0404</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是否定期对文件进行评审，列明文件修订状态清单和文件发放清单。作废文件是否安全处置。</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应建立文件定期评审记录，现行使用的文件应有修订状态和发放清单。对过期作废的文件正本应加标记归档,并安全保存，副本文件应全部销毁并有记录</w:t>
            </w:r>
          </w:p>
        </w:tc>
      </w:tr>
      <w:tr w:rsidR="00A86021" w:rsidTr="003742C2">
        <w:trPr>
          <w:cantSplit/>
          <w:trHeight w:val="645"/>
        </w:trPr>
        <w:tc>
          <w:tcPr>
            <w:tcW w:w="1058" w:type="dxa"/>
            <w:vAlign w:val="center"/>
          </w:tcPr>
          <w:p w:rsidR="00A86021" w:rsidRDefault="00A86021" w:rsidP="003742C2">
            <w:pPr>
              <w:spacing w:line="280" w:lineRule="atLeast"/>
              <w:rPr>
                <w:rFonts w:cs="宋体"/>
                <w:color w:val="000000"/>
                <w:sz w:val="21"/>
                <w:szCs w:val="21"/>
              </w:rPr>
            </w:pPr>
            <w:r>
              <w:rPr>
                <w:rFonts w:cs="宋体" w:hint="eastAsia"/>
                <w:color w:val="000000"/>
                <w:sz w:val="21"/>
                <w:szCs w:val="21"/>
              </w:rPr>
              <w:t>0405</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在文件正式实施前，是否对员工进行培训，评价胜任程度并保存有关记录。</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新版文件或修订文件在正式实施前应对有关人员进行培训并评估，所有员工对各自的操作规程应熟悉</w:t>
            </w:r>
          </w:p>
        </w:tc>
      </w:tr>
      <w:tr w:rsidR="00A86021" w:rsidTr="003742C2">
        <w:trPr>
          <w:cantSplit/>
          <w:trHeight w:val="697"/>
        </w:trPr>
        <w:tc>
          <w:tcPr>
            <w:tcW w:w="1058" w:type="dxa"/>
            <w:vAlign w:val="center"/>
          </w:tcPr>
          <w:p w:rsidR="00A86021" w:rsidRDefault="00A86021" w:rsidP="003742C2">
            <w:pPr>
              <w:spacing w:line="280" w:lineRule="atLeast"/>
              <w:rPr>
                <w:rFonts w:cs="宋体"/>
                <w:color w:val="000000"/>
                <w:sz w:val="21"/>
                <w:szCs w:val="21"/>
              </w:rPr>
            </w:pPr>
            <w:r>
              <w:rPr>
                <w:rFonts w:cs="宋体" w:hint="eastAsia"/>
                <w:color w:val="000000"/>
                <w:sz w:val="21"/>
                <w:szCs w:val="21"/>
              </w:rPr>
              <w:t>0406</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能否保证员工在工作空间范围容易获得与其岗位相关的文件并正确使用文件。</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工作现场应有现行有效版本文件，员工能够及时方便获取</w:t>
            </w:r>
          </w:p>
        </w:tc>
      </w:tr>
      <w:tr w:rsidR="00A86021" w:rsidTr="003742C2">
        <w:trPr>
          <w:cantSplit/>
          <w:trHeight w:val="87"/>
        </w:trPr>
        <w:tc>
          <w:tcPr>
            <w:tcW w:w="1058" w:type="dxa"/>
            <w:vAlign w:val="center"/>
          </w:tcPr>
          <w:p w:rsidR="00A86021" w:rsidRDefault="00A86021" w:rsidP="003742C2">
            <w:pPr>
              <w:widowControl/>
              <w:spacing w:line="280" w:lineRule="atLeast"/>
              <w:rPr>
                <w:rFonts w:cs="宋体"/>
                <w:color w:val="000000"/>
                <w:sz w:val="21"/>
                <w:szCs w:val="21"/>
              </w:rPr>
            </w:pPr>
            <w:r>
              <w:rPr>
                <w:rFonts w:cs="宋体" w:hint="eastAsia"/>
                <w:color w:val="000000"/>
                <w:sz w:val="21"/>
                <w:szCs w:val="21"/>
              </w:rPr>
              <w:t>0501</w:t>
            </w:r>
          </w:p>
        </w:tc>
        <w:tc>
          <w:tcPr>
            <w:tcW w:w="742" w:type="dxa"/>
            <w:vMerge w:val="restart"/>
            <w:vAlign w:val="center"/>
          </w:tcPr>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r>
              <w:rPr>
                <w:rFonts w:cs="宋体" w:hint="eastAsia"/>
                <w:b/>
                <w:bCs/>
                <w:color w:val="000000"/>
                <w:sz w:val="21"/>
                <w:szCs w:val="21"/>
              </w:rPr>
              <w:t>建筑设施</w:t>
            </w:r>
            <w:r>
              <w:rPr>
                <w:rFonts w:cs="宋体" w:hint="eastAsia"/>
                <w:b/>
                <w:bCs/>
                <w:color w:val="000000"/>
                <w:sz w:val="21"/>
                <w:szCs w:val="21"/>
              </w:rPr>
              <w:lastRenderedPageBreak/>
              <w:t>与环境</w:t>
            </w:r>
          </w:p>
          <w:p w:rsidR="00A86021" w:rsidRDefault="00A86021" w:rsidP="003742C2">
            <w:pPr>
              <w:spacing w:line="280" w:lineRule="atLeast"/>
              <w:rPr>
                <w:rFonts w:cs="宋体"/>
                <w:b/>
                <w:bCs/>
                <w:color w:val="000000"/>
                <w:sz w:val="21"/>
                <w:szCs w:val="21"/>
              </w:rPr>
            </w:pPr>
          </w:p>
          <w:p w:rsidR="00A86021" w:rsidRDefault="00A86021" w:rsidP="003742C2">
            <w:pPr>
              <w:spacing w:line="280" w:lineRule="atLeast"/>
              <w:rPr>
                <w:rFonts w:cs="宋体"/>
                <w:b/>
                <w:bCs/>
                <w:color w:val="000000"/>
                <w:sz w:val="21"/>
                <w:szCs w:val="21"/>
              </w:rPr>
            </w:pPr>
          </w:p>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lastRenderedPageBreak/>
              <w:t>采供血作业场所是否整洁、卫生和安全。</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血液采集、制备、检测、储存、供应等区域应整洁、卫生和安全</w:t>
            </w:r>
          </w:p>
        </w:tc>
      </w:tr>
      <w:tr w:rsidR="00A86021" w:rsidTr="003742C2">
        <w:trPr>
          <w:cantSplit/>
          <w:trHeight w:val="733"/>
        </w:trPr>
        <w:tc>
          <w:tcPr>
            <w:tcW w:w="1058" w:type="dxa"/>
            <w:vAlign w:val="center"/>
          </w:tcPr>
          <w:p w:rsidR="00A86021" w:rsidRDefault="00A86021" w:rsidP="003742C2">
            <w:pPr>
              <w:widowControl/>
              <w:spacing w:line="280" w:lineRule="atLeast"/>
              <w:rPr>
                <w:rFonts w:cs="宋体"/>
                <w:color w:val="000000"/>
                <w:sz w:val="21"/>
                <w:szCs w:val="21"/>
              </w:rPr>
            </w:pPr>
            <w:r>
              <w:rPr>
                <w:rFonts w:cs="宋体" w:hint="eastAsia"/>
                <w:color w:val="000000"/>
                <w:sz w:val="21"/>
                <w:szCs w:val="21"/>
              </w:rPr>
              <w:t>0502</w:t>
            </w:r>
          </w:p>
        </w:tc>
        <w:tc>
          <w:tcPr>
            <w:tcW w:w="742" w:type="dxa"/>
            <w:vMerge/>
          </w:tcPr>
          <w:p w:rsidR="00A86021" w:rsidRDefault="00A86021" w:rsidP="003742C2">
            <w:pPr>
              <w:widowControl/>
              <w:spacing w:line="280" w:lineRule="atLeast"/>
              <w:jc w:val="lef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采供血业务、生活、管理、后勤和辅助区域的总体布局是否合理有序，不存在互相干扰。</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应具备采供血业务、生活、管理、后勤和辅助各功能区域，行政与业务区域分开，布局合理，不互相干扰</w:t>
            </w:r>
          </w:p>
        </w:tc>
      </w:tr>
      <w:tr w:rsidR="00A86021" w:rsidTr="003742C2">
        <w:trPr>
          <w:cantSplit/>
          <w:trHeight w:val="575"/>
        </w:trPr>
        <w:tc>
          <w:tcPr>
            <w:tcW w:w="1058" w:type="dxa"/>
            <w:vAlign w:val="center"/>
          </w:tcPr>
          <w:p w:rsidR="00A86021" w:rsidRDefault="00A86021" w:rsidP="003742C2">
            <w:pPr>
              <w:widowControl/>
              <w:spacing w:line="280" w:lineRule="atLeast"/>
              <w:rPr>
                <w:color w:val="000000"/>
                <w:sz w:val="21"/>
                <w:szCs w:val="21"/>
              </w:rPr>
            </w:pPr>
            <w:r>
              <w:rPr>
                <w:rFonts w:hint="eastAsia"/>
                <w:color w:val="000000"/>
                <w:sz w:val="21"/>
                <w:szCs w:val="21"/>
              </w:rPr>
              <w:t>0503</w:t>
            </w:r>
          </w:p>
        </w:tc>
        <w:tc>
          <w:tcPr>
            <w:tcW w:w="742" w:type="dxa"/>
            <w:vMerge/>
          </w:tcPr>
          <w:p w:rsidR="00A86021" w:rsidRDefault="00A86021" w:rsidP="003742C2">
            <w:pPr>
              <w:widowControl/>
              <w:spacing w:line="280" w:lineRule="atLeast"/>
              <w:jc w:val="lef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采供血作业场所的布局是否能满足业务需求，流程合理，能防止人员和血液不受污染。</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采供血业务区域布局流程应不交叉、不逆行，确保感染区和非感染区分开，不同作业区相对独立，按作业流程分布</w:t>
            </w:r>
          </w:p>
        </w:tc>
      </w:tr>
      <w:tr w:rsidR="00A86021" w:rsidTr="003742C2">
        <w:trPr>
          <w:cantSplit/>
          <w:trHeight w:val="292"/>
        </w:trPr>
        <w:tc>
          <w:tcPr>
            <w:tcW w:w="1058" w:type="dxa"/>
            <w:vAlign w:val="center"/>
          </w:tcPr>
          <w:p w:rsidR="00A86021" w:rsidRDefault="00A86021" w:rsidP="003742C2">
            <w:pPr>
              <w:widowControl/>
              <w:spacing w:line="280" w:lineRule="atLeast"/>
              <w:rPr>
                <w:color w:val="000000"/>
                <w:sz w:val="21"/>
                <w:szCs w:val="21"/>
              </w:rPr>
            </w:pPr>
            <w:r>
              <w:rPr>
                <w:rFonts w:cs="宋体" w:hint="eastAsia"/>
                <w:color w:val="000000"/>
                <w:sz w:val="21"/>
                <w:szCs w:val="21"/>
              </w:rPr>
              <w:lastRenderedPageBreak/>
              <w:t>0504</w:t>
            </w:r>
          </w:p>
        </w:tc>
        <w:tc>
          <w:tcPr>
            <w:tcW w:w="742" w:type="dxa"/>
            <w:vMerge/>
          </w:tcPr>
          <w:p w:rsidR="00A86021" w:rsidRDefault="00A86021" w:rsidP="003742C2">
            <w:pPr>
              <w:widowControl/>
              <w:spacing w:line="280" w:lineRule="atLeast"/>
              <w:jc w:val="lef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采供血作业场所至少单独设置以下作业区域并满足相应功能要求：献血者征询区、体检区、</w:t>
            </w:r>
            <w:proofErr w:type="gramStart"/>
            <w:r>
              <w:rPr>
                <w:rFonts w:hint="eastAsia"/>
                <w:color w:val="000000"/>
                <w:sz w:val="21"/>
                <w:szCs w:val="21"/>
              </w:rPr>
              <w:t>采血区</w:t>
            </w:r>
            <w:proofErr w:type="gramEnd"/>
            <w:r>
              <w:rPr>
                <w:rFonts w:hint="eastAsia"/>
                <w:color w:val="000000"/>
                <w:sz w:val="21"/>
                <w:szCs w:val="21"/>
              </w:rPr>
              <w:t>和献血后休息区、血液存放区。</w:t>
            </w:r>
          </w:p>
        </w:tc>
        <w:tc>
          <w:tcPr>
            <w:tcW w:w="7654" w:type="dxa"/>
            <w:vAlign w:val="center"/>
          </w:tcPr>
          <w:p w:rsidR="00A86021" w:rsidRDefault="00A86021" w:rsidP="003742C2">
            <w:pPr>
              <w:tabs>
                <w:tab w:val="left" w:pos="732"/>
                <w:tab w:val="left" w:pos="1122"/>
              </w:tabs>
              <w:spacing w:line="280" w:lineRule="atLeast"/>
              <w:rPr>
                <w:color w:val="000000"/>
                <w:sz w:val="21"/>
                <w:szCs w:val="21"/>
              </w:rPr>
            </w:pPr>
            <w:r>
              <w:rPr>
                <w:rFonts w:hint="eastAsia"/>
                <w:color w:val="000000"/>
                <w:sz w:val="21"/>
                <w:szCs w:val="21"/>
              </w:rPr>
              <w:t>不同区域标识清楚，其中献血者征询区、</w:t>
            </w:r>
            <w:proofErr w:type="gramStart"/>
            <w:r>
              <w:rPr>
                <w:rFonts w:hint="eastAsia"/>
                <w:color w:val="000000"/>
                <w:sz w:val="21"/>
                <w:szCs w:val="21"/>
              </w:rPr>
              <w:t>体检区</w:t>
            </w:r>
            <w:proofErr w:type="gramEnd"/>
            <w:r>
              <w:rPr>
                <w:rFonts w:hint="eastAsia"/>
                <w:color w:val="000000"/>
                <w:sz w:val="21"/>
                <w:szCs w:val="21"/>
              </w:rPr>
              <w:t>应能满足保密性征询和正确体检需求；</w:t>
            </w:r>
            <w:proofErr w:type="gramStart"/>
            <w:r>
              <w:rPr>
                <w:rFonts w:hint="eastAsia"/>
                <w:color w:val="000000"/>
                <w:sz w:val="21"/>
                <w:szCs w:val="21"/>
              </w:rPr>
              <w:t>采血区</w:t>
            </w:r>
            <w:proofErr w:type="gramEnd"/>
            <w:r>
              <w:rPr>
                <w:rFonts w:hint="eastAsia"/>
                <w:color w:val="000000"/>
                <w:sz w:val="21"/>
                <w:szCs w:val="21"/>
              </w:rPr>
              <w:t>和献血后休息区应有足够空间，能避免一次性采血耗材复用、污染和差错，让献血者能得到适当休息；血液存放区应分别设置待检测血液隔离存放区、合格血液存放区和报废血液隔离存放区</w:t>
            </w:r>
          </w:p>
        </w:tc>
      </w:tr>
      <w:tr w:rsidR="00A86021" w:rsidTr="003742C2">
        <w:trPr>
          <w:cantSplit/>
          <w:trHeight w:val="421"/>
        </w:trPr>
        <w:tc>
          <w:tcPr>
            <w:tcW w:w="1058" w:type="dxa"/>
            <w:vAlign w:val="center"/>
          </w:tcPr>
          <w:p w:rsidR="00A86021" w:rsidRDefault="00A86021" w:rsidP="003742C2">
            <w:pPr>
              <w:spacing w:line="280" w:lineRule="atLeast"/>
              <w:rPr>
                <w:rFonts w:cs="宋体"/>
                <w:color w:val="000000"/>
                <w:sz w:val="21"/>
                <w:szCs w:val="21"/>
              </w:rPr>
            </w:pPr>
            <w:r>
              <w:rPr>
                <w:rFonts w:hint="eastAsia"/>
                <w:noProof/>
                <w:color w:val="000000"/>
                <w:sz w:val="21"/>
                <w:szCs w:val="21"/>
              </w:rPr>
              <w:lastRenderedPageBreak/>
              <w:drawing>
                <wp:inline distT="0" distB="0" distL="0" distR="0">
                  <wp:extent cx="114300" cy="114300"/>
                  <wp:effectExtent l="0" t="0" r="0" b="0"/>
                  <wp:docPr id="120" name="图片 120"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cs="宋体" w:hint="eastAsia"/>
                <w:color w:val="000000"/>
                <w:sz w:val="21"/>
                <w:szCs w:val="21"/>
              </w:rPr>
              <w:t>0505</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是否具有安全有效的应急供电设施。</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需有两路供电或发电机，有SOP</w:t>
            </w:r>
          </w:p>
        </w:tc>
      </w:tr>
      <w:tr w:rsidR="00A86021" w:rsidTr="003742C2">
        <w:trPr>
          <w:cantSplit/>
          <w:trHeight w:val="720"/>
        </w:trPr>
        <w:tc>
          <w:tcPr>
            <w:tcW w:w="1058" w:type="dxa"/>
            <w:vAlign w:val="center"/>
          </w:tcPr>
          <w:p w:rsidR="00A86021" w:rsidRDefault="00A86021" w:rsidP="003742C2">
            <w:pPr>
              <w:spacing w:line="280" w:lineRule="atLeast"/>
              <w:rPr>
                <w:rFonts w:cs="宋体"/>
                <w:color w:val="000000"/>
                <w:sz w:val="21"/>
                <w:szCs w:val="21"/>
              </w:rPr>
            </w:pPr>
            <w:r>
              <w:rPr>
                <w:rFonts w:hint="eastAsia"/>
                <w:noProof/>
                <w:color w:val="000000"/>
                <w:sz w:val="21"/>
                <w:szCs w:val="21"/>
              </w:rPr>
              <w:drawing>
                <wp:inline distT="0" distB="0" distL="0" distR="0">
                  <wp:extent cx="114300" cy="114300"/>
                  <wp:effectExtent l="0" t="0" r="0" b="0"/>
                  <wp:docPr id="119" name="图片 119"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cs="宋体" w:hint="eastAsia"/>
                <w:color w:val="000000"/>
                <w:sz w:val="21"/>
                <w:szCs w:val="21"/>
              </w:rPr>
              <w:t>0506</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消防、污水处理、医疗废物处理等设施是否符合国家的有关规定。</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应有消防验收合格证明，有污水处理设施，医疗废物实行集中处置或采取有关部门批准的方法处理</w:t>
            </w:r>
          </w:p>
        </w:tc>
      </w:tr>
      <w:tr w:rsidR="00A86021" w:rsidTr="003742C2">
        <w:trPr>
          <w:cantSplit/>
          <w:trHeight w:val="724"/>
        </w:trPr>
        <w:tc>
          <w:tcPr>
            <w:tcW w:w="1058" w:type="dxa"/>
            <w:vAlign w:val="center"/>
          </w:tcPr>
          <w:p w:rsidR="00A86021" w:rsidRDefault="00A86021" w:rsidP="003742C2">
            <w:pPr>
              <w:widowControl/>
              <w:spacing w:line="280" w:lineRule="atLeast"/>
              <w:rPr>
                <w:rFonts w:cs="宋体"/>
                <w:color w:val="000000"/>
                <w:sz w:val="21"/>
                <w:szCs w:val="21"/>
              </w:rPr>
            </w:pPr>
            <w:r>
              <w:rPr>
                <w:rFonts w:hint="eastAsia"/>
                <w:noProof/>
                <w:color w:val="000000"/>
                <w:sz w:val="21"/>
                <w:szCs w:val="21"/>
              </w:rPr>
              <w:drawing>
                <wp:inline distT="0" distB="0" distL="0" distR="0">
                  <wp:extent cx="114300" cy="114300"/>
                  <wp:effectExtent l="0" t="0" r="0" b="0"/>
                  <wp:docPr id="118" name="图片 118"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cs="宋体" w:hint="eastAsia"/>
                <w:color w:val="000000"/>
                <w:sz w:val="21"/>
                <w:szCs w:val="21"/>
              </w:rPr>
              <w:t>0601</w:t>
            </w:r>
          </w:p>
        </w:tc>
        <w:tc>
          <w:tcPr>
            <w:tcW w:w="742" w:type="dxa"/>
            <w:vMerge w:val="restart"/>
            <w:vAlign w:val="center"/>
          </w:tcPr>
          <w:p w:rsidR="00A86021" w:rsidRDefault="00A86021" w:rsidP="003742C2">
            <w:pPr>
              <w:widowControl/>
              <w:spacing w:line="280" w:lineRule="atLeast"/>
              <w:rPr>
                <w:rFonts w:cs="宋体"/>
                <w:b/>
                <w:color w:val="000000"/>
                <w:sz w:val="21"/>
                <w:szCs w:val="21"/>
              </w:rPr>
            </w:pPr>
          </w:p>
          <w:p w:rsidR="00A86021" w:rsidRDefault="00A86021" w:rsidP="003742C2">
            <w:pPr>
              <w:widowControl/>
              <w:spacing w:line="280" w:lineRule="atLeast"/>
              <w:rPr>
                <w:rFonts w:cs="宋体"/>
                <w:b/>
                <w:color w:val="000000"/>
                <w:sz w:val="21"/>
                <w:szCs w:val="21"/>
              </w:rPr>
            </w:pPr>
          </w:p>
          <w:p w:rsidR="00A86021" w:rsidRDefault="00A86021" w:rsidP="003742C2">
            <w:pPr>
              <w:widowControl/>
              <w:spacing w:line="280" w:lineRule="atLeast"/>
              <w:rPr>
                <w:rFonts w:cs="宋体"/>
                <w:b/>
                <w:color w:val="000000"/>
                <w:sz w:val="21"/>
                <w:szCs w:val="21"/>
              </w:rPr>
            </w:pPr>
          </w:p>
          <w:p w:rsidR="00A86021" w:rsidRDefault="00A86021" w:rsidP="003742C2">
            <w:pPr>
              <w:widowControl/>
              <w:spacing w:line="280" w:lineRule="atLeast"/>
              <w:rPr>
                <w:rFonts w:cs="宋体"/>
                <w:b/>
                <w:color w:val="000000"/>
                <w:sz w:val="21"/>
                <w:szCs w:val="21"/>
              </w:rPr>
            </w:pPr>
          </w:p>
          <w:p w:rsidR="00A86021" w:rsidRDefault="00A86021" w:rsidP="003742C2">
            <w:pPr>
              <w:widowControl/>
              <w:spacing w:line="280" w:lineRule="atLeast"/>
              <w:jc w:val="center"/>
              <w:rPr>
                <w:rFonts w:cs="宋体"/>
                <w:b/>
                <w:color w:val="000000"/>
                <w:sz w:val="21"/>
                <w:szCs w:val="21"/>
              </w:rPr>
            </w:pPr>
            <w:r>
              <w:rPr>
                <w:rFonts w:cs="宋体" w:hint="eastAsia"/>
                <w:b/>
                <w:color w:val="000000"/>
                <w:sz w:val="21"/>
                <w:szCs w:val="21"/>
              </w:rPr>
              <w:t>设备</w:t>
            </w:r>
          </w:p>
          <w:p w:rsidR="00A86021" w:rsidRDefault="00A86021" w:rsidP="003742C2">
            <w:pPr>
              <w:widowControl/>
              <w:spacing w:line="280" w:lineRule="atLeast"/>
              <w:jc w:val="center"/>
              <w:rPr>
                <w:rFonts w:cs="宋体"/>
                <w:b/>
                <w:color w:val="000000"/>
                <w:sz w:val="21"/>
                <w:szCs w:val="21"/>
              </w:rPr>
            </w:pPr>
          </w:p>
          <w:p w:rsidR="00A86021" w:rsidRDefault="00A86021" w:rsidP="003742C2">
            <w:pPr>
              <w:widowControl/>
              <w:spacing w:line="280" w:lineRule="atLeast"/>
              <w:jc w:val="center"/>
              <w:rPr>
                <w:rFonts w:cs="宋体"/>
                <w:b/>
                <w:color w:val="000000"/>
                <w:sz w:val="21"/>
                <w:szCs w:val="21"/>
              </w:rPr>
            </w:pPr>
          </w:p>
          <w:p w:rsidR="00A86021" w:rsidRDefault="00A86021" w:rsidP="003742C2">
            <w:pPr>
              <w:widowControl/>
              <w:spacing w:line="280" w:lineRule="atLeast"/>
              <w:jc w:val="center"/>
              <w:rPr>
                <w:rFonts w:cs="宋体"/>
                <w:b/>
                <w:color w:val="000000"/>
                <w:sz w:val="21"/>
                <w:szCs w:val="21"/>
              </w:rPr>
            </w:pPr>
          </w:p>
          <w:p w:rsidR="00A86021" w:rsidRDefault="00A86021" w:rsidP="003742C2">
            <w:pPr>
              <w:widowControl/>
              <w:spacing w:line="280" w:lineRule="atLeast"/>
              <w:jc w:val="center"/>
              <w:rPr>
                <w:rFonts w:cs="宋体"/>
                <w:b/>
                <w:color w:val="000000"/>
                <w:sz w:val="21"/>
                <w:szCs w:val="21"/>
              </w:rPr>
            </w:pPr>
          </w:p>
          <w:p w:rsidR="00A86021" w:rsidRDefault="00A86021" w:rsidP="003742C2">
            <w:pPr>
              <w:widowControl/>
              <w:spacing w:line="280" w:lineRule="atLeast"/>
              <w:jc w:val="center"/>
              <w:rPr>
                <w:rFonts w:cs="宋体"/>
                <w:b/>
                <w:color w:val="000000"/>
                <w:sz w:val="21"/>
                <w:szCs w:val="21"/>
              </w:rPr>
            </w:pPr>
          </w:p>
          <w:p w:rsidR="00A86021" w:rsidRDefault="00A86021" w:rsidP="003742C2">
            <w:pPr>
              <w:widowControl/>
              <w:spacing w:line="280" w:lineRule="atLeast"/>
              <w:jc w:val="center"/>
              <w:rPr>
                <w:rFonts w:cs="宋体"/>
                <w:b/>
                <w:color w:val="000000"/>
                <w:sz w:val="21"/>
                <w:szCs w:val="21"/>
              </w:rPr>
            </w:pPr>
          </w:p>
          <w:p w:rsidR="00A86021" w:rsidRDefault="00A86021" w:rsidP="003742C2">
            <w:pPr>
              <w:widowControl/>
              <w:spacing w:line="280" w:lineRule="atLeast"/>
              <w:jc w:val="center"/>
              <w:rPr>
                <w:rFonts w:cs="宋体"/>
                <w:b/>
                <w:color w:val="000000"/>
                <w:sz w:val="21"/>
                <w:szCs w:val="21"/>
              </w:rPr>
            </w:pPr>
          </w:p>
          <w:p w:rsidR="00A86021" w:rsidRDefault="00A86021" w:rsidP="003742C2">
            <w:pPr>
              <w:widowControl/>
              <w:spacing w:line="280" w:lineRule="atLeast"/>
              <w:rPr>
                <w:rFonts w:cs="宋体"/>
                <w:b/>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设备的配置能否满足血站业务工作的需要。</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具备血液采集、制备、检测、储发血等必须设备。设备</w:t>
            </w:r>
            <w:proofErr w:type="gramStart"/>
            <w:r>
              <w:rPr>
                <w:rFonts w:hint="eastAsia"/>
                <w:color w:val="000000"/>
                <w:sz w:val="21"/>
                <w:szCs w:val="21"/>
              </w:rPr>
              <w:t>数量与采供血</w:t>
            </w:r>
            <w:proofErr w:type="gramEnd"/>
            <w:r>
              <w:rPr>
                <w:rFonts w:hint="eastAsia"/>
                <w:color w:val="000000"/>
                <w:sz w:val="21"/>
                <w:szCs w:val="21"/>
              </w:rPr>
              <w:t>工作量要相适应</w:t>
            </w:r>
          </w:p>
        </w:tc>
      </w:tr>
      <w:tr w:rsidR="00A86021" w:rsidTr="003742C2">
        <w:trPr>
          <w:cantSplit/>
          <w:trHeight w:val="46"/>
        </w:trPr>
        <w:tc>
          <w:tcPr>
            <w:tcW w:w="1058" w:type="dxa"/>
            <w:vAlign w:val="center"/>
          </w:tcPr>
          <w:p w:rsidR="00A86021" w:rsidRDefault="00A86021" w:rsidP="003742C2">
            <w:pPr>
              <w:spacing w:line="280" w:lineRule="atLeast"/>
              <w:rPr>
                <w:rFonts w:cs="宋体"/>
                <w:color w:val="000000"/>
                <w:sz w:val="21"/>
                <w:szCs w:val="21"/>
              </w:rPr>
            </w:pPr>
            <w:r>
              <w:rPr>
                <w:rFonts w:cs="宋体" w:hint="eastAsia"/>
                <w:color w:val="000000"/>
                <w:sz w:val="21"/>
                <w:szCs w:val="21"/>
              </w:rPr>
              <w:t>0602</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是否建立和实施设备管理制度，保证设备符合预期使用要求。</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应具备设备的验收、确认、维护、校准、使用和持续监控等制度</w:t>
            </w:r>
          </w:p>
        </w:tc>
      </w:tr>
      <w:tr w:rsidR="00A86021" w:rsidTr="003742C2">
        <w:trPr>
          <w:cantSplit/>
          <w:trHeight w:val="595"/>
        </w:trPr>
        <w:tc>
          <w:tcPr>
            <w:tcW w:w="1058" w:type="dxa"/>
            <w:vAlign w:val="center"/>
          </w:tcPr>
          <w:p w:rsidR="00A86021" w:rsidRDefault="00A86021" w:rsidP="003742C2">
            <w:pPr>
              <w:spacing w:line="280" w:lineRule="atLeast"/>
              <w:rPr>
                <w:rFonts w:cs="宋体"/>
                <w:color w:val="000000"/>
                <w:sz w:val="21"/>
                <w:szCs w:val="21"/>
              </w:rPr>
            </w:pPr>
            <w:r>
              <w:rPr>
                <w:rFonts w:hint="eastAsia"/>
                <w:noProof/>
                <w:color w:val="000000"/>
                <w:sz w:val="21"/>
                <w:szCs w:val="21"/>
              </w:rPr>
              <w:drawing>
                <wp:inline distT="0" distB="0" distL="0" distR="0">
                  <wp:extent cx="114300" cy="114300"/>
                  <wp:effectExtent l="0" t="0" r="0" b="0"/>
                  <wp:docPr id="117" name="图片 117"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cs="宋体" w:hint="eastAsia"/>
                <w:color w:val="000000"/>
                <w:sz w:val="21"/>
                <w:szCs w:val="21"/>
              </w:rPr>
              <w:t>0603</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计量器具是否符合检定要求，是否有明显的定期检定合格标识。</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具备计量设备清单和检定周期的规定，具备检定记录，仪器设备上有明显的检定合格标识，标示下次检定日期</w:t>
            </w:r>
          </w:p>
        </w:tc>
      </w:tr>
      <w:tr w:rsidR="00A86021" w:rsidTr="003742C2">
        <w:trPr>
          <w:cantSplit/>
          <w:trHeight w:val="46"/>
        </w:trPr>
        <w:tc>
          <w:tcPr>
            <w:tcW w:w="1058" w:type="dxa"/>
            <w:vAlign w:val="center"/>
          </w:tcPr>
          <w:p w:rsidR="00A86021" w:rsidRDefault="00A86021" w:rsidP="003742C2">
            <w:pPr>
              <w:spacing w:line="280" w:lineRule="atLeast"/>
              <w:rPr>
                <w:rFonts w:cs="宋体"/>
                <w:color w:val="000000"/>
                <w:sz w:val="21"/>
                <w:szCs w:val="21"/>
              </w:rPr>
            </w:pPr>
            <w:r>
              <w:rPr>
                <w:rFonts w:cs="宋体" w:hint="eastAsia"/>
                <w:color w:val="000000"/>
                <w:sz w:val="21"/>
                <w:szCs w:val="21"/>
              </w:rPr>
              <w:t>0604</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大型和关键设备是否有惟一性标签标记，明确标识维护和校准时间及周期。设备档案是否有专人管理，档案内容是否完整。</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大型和关键仪器设备应有惟一性标签，明确维护和校准周期。大型仪器设备档案应专人管理，档案内容应有设备的使用、维护和校准记录</w:t>
            </w:r>
          </w:p>
        </w:tc>
      </w:tr>
      <w:tr w:rsidR="00A86021" w:rsidTr="003742C2">
        <w:trPr>
          <w:cantSplit/>
          <w:trHeight w:val="552"/>
        </w:trPr>
        <w:tc>
          <w:tcPr>
            <w:tcW w:w="1058" w:type="dxa"/>
            <w:vAlign w:val="center"/>
          </w:tcPr>
          <w:p w:rsidR="00A86021" w:rsidRDefault="00A86021" w:rsidP="003742C2">
            <w:pPr>
              <w:spacing w:line="280" w:lineRule="atLeast"/>
              <w:rPr>
                <w:rFonts w:cs="宋体"/>
                <w:color w:val="000000"/>
                <w:sz w:val="21"/>
                <w:szCs w:val="21"/>
              </w:rPr>
            </w:pPr>
            <w:r>
              <w:rPr>
                <w:rFonts w:cs="宋体" w:hint="eastAsia"/>
                <w:color w:val="000000"/>
                <w:sz w:val="21"/>
                <w:szCs w:val="21"/>
              </w:rPr>
              <w:t>0605</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有故障或者停用的设备是否有明显的标示，以防止误用。</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所有设备应有状态标示，故障或停用设备应标示明确，易于识别</w:t>
            </w:r>
          </w:p>
        </w:tc>
      </w:tr>
      <w:tr w:rsidR="00A86021" w:rsidTr="003742C2">
        <w:trPr>
          <w:cantSplit/>
          <w:trHeight w:val="1409"/>
        </w:trPr>
        <w:tc>
          <w:tcPr>
            <w:tcW w:w="1058" w:type="dxa"/>
            <w:vAlign w:val="center"/>
          </w:tcPr>
          <w:p w:rsidR="00A86021" w:rsidRDefault="00A86021" w:rsidP="003742C2">
            <w:pPr>
              <w:spacing w:line="280" w:lineRule="atLeast"/>
              <w:rPr>
                <w:rFonts w:cs="宋体"/>
                <w:color w:val="000000"/>
                <w:sz w:val="21"/>
                <w:szCs w:val="21"/>
              </w:rPr>
            </w:pPr>
            <w:r>
              <w:rPr>
                <w:rFonts w:hint="eastAsia"/>
                <w:noProof/>
                <w:color w:val="000000"/>
                <w:sz w:val="21"/>
                <w:szCs w:val="21"/>
              </w:rPr>
              <w:drawing>
                <wp:inline distT="0" distB="0" distL="0" distR="0">
                  <wp:extent cx="114300" cy="114300"/>
                  <wp:effectExtent l="0" t="0" r="0" b="0"/>
                  <wp:docPr id="116" name="图片 116"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cs="宋体" w:hint="eastAsia"/>
                <w:color w:val="000000"/>
                <w:sz w:val="21"/>
                <w:szCs w:val="21"/>
              </w:rPr>
              <w:t>0606</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需要温度控制的仪器、设备是否配备温度监控和记录装置及温度异常报警装置，并有效持续监控，是否有定期化霜、清洁措施。</w:t>
            </w:r>
          </w:p>
        </w:tc>
        <w:tc>
          <w:tcPr>
            <w:tcW w:w="7654" w:type="dxa"/>
            <w:vAlign w:val="center"/>
          </w:tcPr>
          <w:p w:rsidR="00A86021" w:rsidRDefault="00A86021" w:rsidP="003742C2">
            <w:pPr>
              <w:adjustRightInd w:val="0"/>
              <w:snapToGrid w:val="0"/>
              <w:spacing w:line="280" w:lineRule="atLeast"/>
              <w:rPr>
                <w:color w:val="000000"/>
                <w:sz w:val="21"/>
                <w:szCs w:val="21"/>
              </w:rPr>
            </w:pPr>
            <w:r w:rsidRPr="00BB22FB">
              <w:rPr>
                <w:rFonts w:hint="eastAsia"/>
                <w:color w:val="000000"/>
                <w:sz w:val="21"/>
                <w:szCs w:val="21"/>
              </w:rPr>
              <w:t>文件应规定温度记录、定期化霜、清洁记录的时间和次数。冰箱内结霜不得超过6mm、内外应清洁卫生，温度报警装置应完好并处于开启状态，有温度监控报警记录和处理记录，同时人工温度记录需要1天2次，间隔8小时以上</w:t>
            </w:r>
          </w:p>
        </w:tc>
      </w:tr>
      <w:tr w:rsidR="00A86021" w:rsidTr="003742C2">
        <w:trPr>
          <w:cantSplit/>
          <w:trHeight w:val="46"/>
        </w:trPr>
        <w:tc>
          <w:tcPr>
            <w:tcW w:w="1058" w:type="dxa"/>
            <w:vAlign w:val="center"/>
          </w:tcPr>
          <w:p w:rsidR="00A86021" w:rsidRDefault="00A86021" w:rsidP="003742C2">
            <w:pPr>
              <w:spacing w:line="280" w:lineRule="atLeast"/>
              <w:rPr>
                <w:rFonts w:cs="宋体"/>
                <w:color w:val="000000"/>
                <w:sz w:val="21"/>
                <w:szCs w:val="21"/>
              </w:rPr>
            </w:pPr>
            <w:r>
              <w:rPr>
                <w:rFonts w:cs="宋体" w:hint="eastAsia"/>
                <w:color w:val="000000"/>
                <w:sz w:val="21"/>
                <w:szCs w:val="21"/>
              </w:rPr>
              <w:lastRenderedPageBreak/>
              <w:t>0607</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是否有采供血过程中关键设备发生故障时的应急预案，应急措施是否不影响血站的正常工作和血液质量。</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具备关键设备清单以及发生故障时的应急预案，应急预案应有各类人员职责和有效沟通，保证血站正常业务工作和血液质量</w:t>
            </w:r>
          </w:p>
        </w:tc>
      </w:tr>
      <w:tr w:rsidR="00A86021" w:rsidTr="003742C2">
        <w:trPr>
          <w:cantSplit/>
          <w:trHeight w:val="721"/>
        </w:trPr>
        <w:tc>
          <w:tcPr>
            <w:tcW w:w="1058" w:type="dxa"/>
            <w:vAlign w:val="center"/>
          </w:tcPr>
          <w:p w:rsidR="00A86021" w:rsidRDefault="00A86021" w:rsidP="003742C2">
            <w:pPr>
              <w:spacing w:line="280" w:lineRule="atLeast"/>
              <w:rPr>
                <w:rFonts w:cs="宋体"/>
                <w:color w:val="000000"/>
                <w:sz w:val="21"/>
                <w:szCs w:val="21"/>
              </w:rPr>
            </w:pPr>
            <w:r>
              <w:rPr>
                <w:rFonts w:cs="宋体" w:hint="eastAsia"/>
                <w:color w:val="000000"/>
                <w:sz w:val="21"/>
                <w:szCs w:val="21"/>
              </w:rPr>
              <w:t>0608</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所有应急备用关键设备的管理要求与上述常规设备管理是否相同。</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文件应明确规定应急设备的管理方式，应急设备应有定期维护、校准或检定记录，有设备标识，档案有专人管理等</w:t>
            </w:r>
          </w:p>
        </w:tc>
      </w:tr>
      <w:tr w:rsidR="00A86021" w:rsidTr="003742C2">
        <w:trPr>
          <w:cantSplit/>
          <w:trHeight w:val="1037"/>
        </w:trPr>
        <w:tc>
          <w:tcPr>
            <w:tcW w:w="1058" w:type="dxa"/>
            <w:vAlign w:val="center"/>
          </w:tcPr>
          <w:p w:rsidR="00A86021" w:rsidRDefault="00A86021" w:rsidP="003742C2">
            <w:pPr>
              <w:widowControl/>
              <w:spacing w:line="280" w:lineRule="atLeast"/>
              <w:rPr>
                <w:rFonts w:cs="宋体"/>
                <w:color w:val="000000"/>
                <w:sz w:val="21"/>
                <w:szCs w:val="21"/>
              </w:rPr>
            </w:pPr>
            <w:r>
              <w:rPr>
                <w:rFonts w:hint="eastAsia"/>
                <w:b/>
                <w:color w:val="000000"/>
                <w:sz w:val="21"/>
                <w:szCs w:val="21"/>
              </w:rPr>
              <w:t>*</w:t>
            </w:r>
            <w:r>
              <w:rPr>
                <w:rFonts w:cs="宋体" w:hint="eastAsia"/>
                <w:color w:val="000000"/>
                <w:sz w:val="21"/>
                <w:szCs w:val="21"/>
              </w:rPr>
              <w:t>0701</w:t>
            </w:r>
          </w:p>
        </w:tc>
        <w:tc>
          <w:tcPr>
            <w:tcW w:w="742" w:type="dxa"/>
            <w:vMerge w:val="restart"/>
            <w:vAlign w:val="center"/>
          </w:tcPr>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jc w:val="center"/>
              <w:rPr>
                <w:rFonts w:cs="宋体"/>
                <w:b/>
                <w:bCs/>
                <w:color w:val="000000"/>
                <w:sz w:val="21"/>
                <w:szCs w:val="21"/>
              </w:rPr>
            </w:pPr>
          </w:p>
          <w:p w:rsidR="00A86021" w:rsidRDefault="00A86021" w:rsidP="003742C2">
            <w:pPr>
              <w:widowControl/>
              <w:spacing w:line="280" w:lineRule="atLeast"/>
              <w:jc w:val="center"/>
              <w:rPr>
                <w:rFonts w:cs="宋体"/>
                <w:b/>
                <w:bCs/>
                <w:color w:val="000000"/>
                <w:sz w:val="21"/>
                <w:szCs w:val="21"/>
              </w:rPr>
            </w:pPr>
            <w:r>
              <w:rPr>
                <w:rFonts w:cs="宋体" w:hint="eastAsia"/>
                <w:b/>
                <w:bCs/>
                <w:color w:val="000000"/>
                <w:sz w:val="21"/>
                <w:szCs w:val="21"/>
              </w:rPr>
              <w:t>物料</w:t>
            </w:r>
          </w:p>
          <w:p w:rsidR="00A86021" w:rsidRDefault="00A86021" w:rsidP="003742C2">
            <w:pPr>
              <w:spacing w:line="280" w:lineRule="atLeast"/>
              <w:jc w:val="center"/>
              <w:rPr>
                <w:rFonts w:cs="宋体"/>
                <w:b/>
                <w:bCs/>
                <w:color w:val="000000"/>
                <w:sz w:val="21"/>
                <w:szCs w:val="21"/>
              </w:rPr>
            </w:pPr>
          </w:p>
          <w:p w:rsidR="00A86021" w:rsidRDefault="00A86021" w:rsidP="003742C2">
            <w:pPr>
              <w:spacing w:line="280" w:lineRule="atLeast"/>
              <w:jc w:val="center"/>
              <w:rPr>
                <w:rFonts w:cs="宋体"/>
                <w:b/>
                <w:bCs/>
                <w:color w:val="000000"/>
                <w:sz w:val="21"/>
                <w:szCs w:val="21"/>
              </w:rPr>
            </w:pPr>
          </w:p>
          <w:p w:rsidR="00A86021" w:rsidRDefault="00A86021" w:rsidP="003742C2">
            <w:pPr>
              <w:spacing w:line="280" w:lineRule="atLeast"/>
              <w:jc w:val="center"/>
              <w:rPr>
                <w:rFonts w:cs="宋体"/>
                <w:b/>
                <w:bCs/>
                <w:color w:val="000000"/>
                <w:sz w:val="21"/>
                <w:szCs w:val="21"/>
              </w:rPr>
            </w:pPr>
          </w:p>
          <w:p w:rsidR="00A86021" w:rsidRDefault="00A86021" w:rsidP="003742C2">
            <w:pPr>
              <w:spacing w:line="280" w:lineRule="atLeast"/>
              <w:jc w:val="center"/>
              <w:rPr>
                <w:rFonts w:cs="宋体"/>
                <w:b/>
                <w:bCs/>
                <w:color w:val="000000"/>
                <w:sz w:val="21"/>
                <w:szCs w:val="21"/>
              </w:rPr>
            </w:pPr>
          </w:p>
          <w:p w:rsidR="00A86021" w:rsidRDefault="00A86021" w:rsidP="003742C2">
            <w:pPr>
              <w:spacing w:line="280" w:lineRule="atLeast"/>
              <w:jc w:val="center"/>
              <w:rPr>
                <w:rFonts w:cs="宋体"/>
                <w:b/>
                <w:bCs/>
                <w:color w:val="000000"/>
                <w:sz w:val="21"/>
                <w:szCs w:val="21"/>
              </w:rPr>
            </w:pPr>
          </w:p>
          <w:p w:rsidR="00A86021" w:rsidRDefault="00A86021" w:rsidP="003742C2">
            <w:pPr>
              <w:spacing w:line="280" w:lineRule="atLeast"/>
              <w:jc w:val="center"/>
              <w:rPr>
                <w:rFonts w:cs="宋体"/>
                <w:b/>
                <w:bCs/>
                <w:color w:val="000000"/>
                <w:sz w:val="21"/>
                <w:szCs w:val="21"/>
              </w:rPr>
            </w:pPr>
          </w:p>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采供血工作使用的物料是否符合国家相关标准，不得对献血者健康和血液质量产生不良影响。</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所有使用的物料应符合国家相关标准，在有效期内使用，不影响血液质量和献血者健康</w:t>
            </w:r>
          </w:p>
        </w:tc>
      </w:tr>
      <w:tr w:rsidR="00A86021" w:rsidTr="003742C2">
        <w:trPr>
          <w:cantSplit/>
          <w:trHeight w:val="783"/>
        </w:trPr>
        <w:tc>
          <w:tcPr>
            <w:tcW w:w="1058" w:type="dxa"/>
            <w:vAlign w:val="center"/>
          </w:tcPr>
          <w:p w:rsidR="00A86021" w:rsidRDefault="00A86021" w:rsidP="003742C2">
            <w:pPr>
              <w:widowControl/>
              <w:spacing w:line="280" w:lineRule="atLeast"/>
              <w:rPr>
                <w:rFonts w:cs="宋体"/>
                <w:color w:val="000000"/>
                <w:sz w:val="21"/>
                <w:szCs w:val="21"/>
              </w:rPr>
            </w:pPr>
            <w:r>
              <w:rPr>
                <w:rFonts w:cs="宋体" w:hint="eastAsia"/>
                <w:color w:val="000000"/>
                <w:sz w:val="21"/>
                <w:szCs w:val="21"/>
              </w:rPr>
              <w:t>0702</w:t>
            </w:r>
          </w:p>
        </w:tc>
        <w:tc>
          <w:tcPr>
            <w:tcW w:w="742" w:type="dxa"/>
            <w:vMerge/>
            <w:vAlign w:val="center"/>
          </w:tcPr>
          <w:p w:rsidR="00A86021" w:rsidRDefault="00A86021" w:rsidP="003742C2">
            <w:pPr>
              <w:widowControl/>
              <w:spacing w:line="280" w:lineRule="atLeast"/>
              <w:jc w:val="center"/>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是否制定物料管理制度和关键物料清单，对采供血物料进行规范的管理。</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具备物料管理制度和关键物料清单，对采供血物料的购入、验收、储存、发放、使用等有明确规定，对物料管理的各项记录应齐全</w:t>
            </w:r>
          </w:p>
        </w:tc>
      </w:tr>
      <w:tr w:rsidR="00A86021" w:rsidTr="003742C2">
        <w:trPr>
          <w:cantSplit/>
          <w:trHeight w:val="553"/>
        </w:trPr>
        <w:tc>
          <w:tcPr>
            <w:tcW w:w="1058" w:type="dxa"/>
            <w:vAlign w:val="center"/>
          </w:tcPr>
          <w:p w:rsidR="00A86021" w:rsidRDefault="00A86021" w:rsidP="003742C2">
            <w:pPr>
              <w:spacing w:line="280" w:lineRule="atLeast"/>
              <w:rPr>
                <w:rFonts w:cs="宋体"/>
                <w:color w:val="000000"/>
                <w:sz w:val="21"/>
                <w:szCs w:val="21"/>
              </w:rPr>
            </w:pPr>
            <w:r>
              <w:rPr>
                <w:rFonts w:cs="宋体" w:hint="eastAsia"/>
                <w:color w:val="000000"/>
                <w:sz w:val="21"/>
                <w:szCs w:val="21"/>
              </w:rPr>
              <w:t>0703</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关键物料的生产商和供应商是否具有国家法律、法规所规定的相应资质。</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具备药品或医疗器械生产许可证，经营许可证，产品注册证，试剂应有批批检证书、GMP证书、GSP证书等</w:t>
            </w:r>
          </w:p>
        </w:tc>
      </w:tr>
      <w:tr w:rsidR="00A86021" w:rsidTr="003742C2">
        <w:trPr>
          <w:cantSplit/>
          <w:trHeight w:val="1101"/>
        </w:trPr>
        <w:tc>
          <w:tcPr>
            <w:tcW w:w="1058" w:type="dxa"/>
            <w:vAlign w:val="center"/>
          </w:tcPr>
          <w:p w:rsidR="00A86021" w:rsidRDefault="00A86021" w:rsidP="003742C2">
            <w:pPr>
              <w:spacing w:line="280" w:lineRule="atLeast"/>
              <w:rPr>
                <w:rFonts w:cs="宋体"/>
                <w:color w:val="000000"/>
                <w:sz w:val="21"/>
                <w:szCs w:val="21"/>
              </w:rPr>
            </w:pPr>
            <w:r>
              <w:rPr>
                <w:rFonts w:cs="宋体" w:hint="eastAsia"/>
                <w:color w:val="000000"/>
                <w:sz w:val="21"/>
                <w:szCs w:val="21"/>
              </w:rPr>
              <w:t>0704</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对关键物料的生产商和供应商是否每年进行一次评审和确认，从具有合法资质的供应商中购进物料。</w:t>
            </w:r>
          </w:p>
        </w:tc>
        <w:tc>
          <w:tcPr>
            <w:tcW w:w="7654" w:type="dxa"/>
          </w:tcPr>
          <w:p w:rsidR="00A86021" w:rsidRDefault="00A86021" w:rsidP="003742C2">
            <w:pPr>
              <w:spacing w:line="280" w:lineRule="atLeast"/>
              <w:rPr>
                <w:color w:val="000000"/>
                <w:sz w:val="21"/>
                <w:szCs w:val="21"/>
              </w:rPr>
            </w:pPr>
            <w:r>
              <w:rPr>
                <w:rFonts w:hint="eastAsia"/>
                <w:color w:val="000000"/>
                <w:sz w:val="21"/>
                <w:szCs w:val="21"/>
              </w:rPr>
              <w:t>文件应确定合格供应商和生产商名单和每年定期评审的要求，所有物料应从经过确认的具有合法资质的供应商中购进</w:t>
            </w:r>
          </w:p>
        </w:tc>
      </w:tr>
      <w:tr w:rsidR="00A86021" w:rsidTr="003742C2">
        <w:trPr>
          <w:cantSplit/>
          <w:trHeight w:val="823"/>
        </w:trPr>
        <w:tc>
          <w:tcPr>
            <w:tcW w:w="1058" w:type="dxa"/>
            <w:vAlign w:val="center"/>
          </w:tcPr>
          <w:p w:rsidR="00A86021" w:rsidRDefault="00A86021" w:rsidP="003742C2">
            <w:pPr>
              <w:spacing w:line="280" w:lineRule="atLeast"/>
              <w:rPr>
                <w:rFonts w:cs="宋体"/>
                <w:color w:val="000000"/>
                <w:sz w:val="21"/>
                <w:szCs w:val="21"/>
              </w:rPr>
            </w:pPr>
            <w:r>
              <w:rPr>
                <w:rFonts w:hint="eastAsia"/>
                <w:noProof/>
                <w:color w:val="000000"/>
                <w:sz w:val="21"/>
                <w:szCs w:val="21"/>
              </w:rPr>
              <w:drawing>
                <wp:inline distT="0" distB="0" distL="0" distR="0">
                  <wp:extent cx="114300" cy="114300"/>
                  <wp:effectExtent l="0" t="0" r="0" b="0"/>
                  <wp:docPr id="115" name="图片 115"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cs="宋体" w:hint="eastAsia"/>
                <w:color w:val="000000"/>
                <w:sz w:val="21"/>
                <w:szCs w:val="21"/>
              </w:rPr>
              <w:t>0705</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是否对关键物料的质量进行控制，保证只有合格的物料才能投入使用。</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关键物料出库前应进行质量检查，合格后方可发放</w:t>
            </w:r>
          </w:p>
        </w:tc>
      </w:tr>
      <w:tr w:rsidR="00A86021" w:rsidTr="003742C2">
        <w:trPr>
          <w:cantSplit/>
          <w:trHeight w:val="46"/>
        </w:trPr>
        <w:tc>
          <w:tcPr>
            <w:tcW w:w="1058" w:type="dxa"/>
            <w:vAlign w:val="center"/>
          </w:tcPr>
          <w:p w:rsidR="00A86021" w:rsidRDefault="00A86021" w:rsidP="003742C2">
            <w:pPr>
              <w:spacing w:line="280" w:lineRule="atLeast"/>
              <w:rPr>
                <w:rFonts w:cs="宋体"/>
                <w:color w:val="000000"/>
                <w:sz w:val="21"/>
                <w:szCs w:val="21"/>
              </w:rPr>
            </w:pPr>
            <w:r>
              <w:rPr>
                <w:rFonts w:cs="宋体" w:hint="eastAsia"/>
                <w:color w:val="000000"/>
                <w:sz w:val="21"/>
                <w:szCs w:val="21"/>
              </w:rPr>
              <w:t>0706</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是否对合格、待检、不合格物料分区存放。对库存关键物料是否有状态类别的标识。</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文件应规定不同种类和状态的物料分区存放，有明确分区标识和状态标识</w:t>
            </w:r>
          </w:p>
        </w:tc>
      </w:tr>
      <w:tr w:rsidR="00A86021" w:rsidTr="003742C2">
        <w:trPr>
          <w:cantSplit/>
          <w:trHeight w:val="613"/>
        </w:trPr>
        <w:tc>
          <w:tcPr>
            <w:tcW w:w="1058" w:type="dxa"/>
            <w:vAlign w:val="center"/>
          </w:tcPr>
          <w:p w:rsidR="00A86021" w:rsidRDefault="00A86021" w:rsidP="003742C2">
            <w:pPr>
              <w:spacing w:line="280" w:lineRule="atLeast"/>
              <w:rPr>
                <w:rFonts w:cs="宋体"/>
                <w:color w:val="000000"/>
                <w:sz w:val="21"/>
                <w:szCs w:val="21"/>
              </w:rPr>
            </w:pPr>
            <w:r>
              <w:rPr>
                <w:rFonts w:cs="宋体" w:hint="eastAsia"/>
                <w:color w:val="000000"/>
                <w:sz w:val="21"/>
                <w:szCs w:val="21"/>
              </w:rPr>
              <w:t>0707</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对温度、湿度或其它条件有特殊要求的物料，是否按规定条件储存，并有效持续监控。</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文件对有特殊要求的物料应明确存放要求，并有持续监控的记录</w:t>
            </w:r>
          </w:p>
        </w:tc>
      </w:tr>
      <w:tr w:rsidR="00A86021" w:rsidTr="003742C2">
        <w:trPr>
          <w:cantSplit/>
          <w:trHeight w:val="679"/>
        </w:trPr>
        <w:tc>
          <w:tcPr>
            <w:tcW w:w="1058" w:type="dxa"/>
            <w:vAlign w:val="center"/>
          </w:tcPr>
          <w:p w:rsidR="00A86021" w:rsidRDefault="00A86021" w:rsidP="003742C2">
            <w:pPr>
              <w:spacing w:line="280" w:lineRule="atLeast"/>
              <w:rPr>
                <w:rFonts w:cs="宋体"/>
                <w:color w:val="000000"/>
                <w:sz w:val="21"/>
                <w:szCs w:val="21"/>
              </w:rPr>
            </w:pPr>
            <w:r>
              <w:rPr>
                <w:rFonts w:cs="宋体" w:hint="eastAsia"/>
                <w:color w:val="000000"/>
                <w:sz w:val="21"/>
                <w:szCs w:val="21"/>
              </w:rPr>
              <w:t>0708</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物料是否按规定的使用期限存放，在有效期内使用物料，遵循先进先出的原则。</w:t>
            </w:r>
          </w:p>
        </w:tc>
        <w:tc>
          <w:tcPr>
            <w:tcW w:w="7654" w:type="dxa"/>
          </w:tcPr>
          <w:p w:rsidR="00A86021" w:rsidRDefault="00A86021" w:rsidP="003742C2">
            <w:pPr>
              <w:adjustRightInd w:val="0"/>
              <w:snapToGrid w:val="0"/>
              <w:spacing w:line="280" w:lineRule="atLeast"/>
              <w:rPr>
                <w:color w:val="000000"/>
                <w:sz w:val="21"/>
                <w:szCs w:val="21"/>
              </w:rPr>
            </w:pPr>
            <w:r>
              <w:rPr>
                <w:rFonts w:hint="eastAsia"/>
                <w:color w:val="auto"/>
                <w:sz w:val="21"/>
                <w:szCs w:val="21"/>
              </w:rPr>
              <w:t>物料发放应遵循先进先出的原则，过期物品不得发放和使用，不同批号的同类物料存放应有明确界限</w:t>
            </w:r>
          </w:p>
        </w:tc>
      </w:tr>
      <w:tr w:rsidR="00A86021" w:rsidTr="003742C2">
        <w:trPr>
          <w:cantSplit/>
          <w:trHeight w:val="176"/>
        </w:trPr>
        <w:tc>
          <w:tcPr>
            <w:tcW w:w="1058" w:type="dxa"/>
            <w:vAlign w:val="center"/>
          </w:tcPr>
          <w:p w:rsidR="00A86021" w:rsidRDefault="00A86021" w:rsidP="003742C2">
            <w:pPr>
              <w:spacing w:line="280" w:lineRule="atLeast"/>
              <w:rPr>
                <w:rFonts w:cs="宋体"/>
                <w:color w:val="000000"/>
                <w:sz w:val="21"/>
                <w:szCs w:val="21"/>
              </w:rPr>
            </w:pPr>
            <w:r>
              <w:rPr>
                <w:rFonts w:cs="宋体" w:hint="eastAsia"/>
                <w:color w:val="000000"/>
                <w:sz w:val="21"/>
                <w:szCs w:val="21"/>
              </w:rPr>
              <w:lastRenderedPageBreak/>
              <w:t>0709</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是否对未规定使用期限物料的储存期和有效期进行规定并予以标识。</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文件对没有规定使用期限的物料应进行规定，并按规定条件使用和标识（其储存期及有效期，一般为自入库之日起一年，最多不超过三年，并贴上标识。）</w:t>
            </w:r>
          </w:p>
        </w:tc>
      </w:tr>
      <w:tr w:rsidR="00A86021" w:rsidTr="003742C2">
        <w:trPr>
          <w:cantSplit/>
          <w:trHeight w:val="751"/>
        </w:trPr>
        <w:tc>
          <w:tcPr>
            <w:tcW w:w="1058" w:type="dxa"/>
            <w:vAlign w:val="center"/>
          </w:tcPr>
          <w:p w:rsidR="00A86021" w:rsidRDefault="00A86021" w:rsidP="003742C2">
            <w:pPr>
              <w:widowControl/>
              <w:spacing w:line="280" w:lineRule="atLeast"/>
              <w:rPr>
                <w:rFonts w:cs="宋体"/>
                <w:color w:val="000000"/>
                <w:sz w:val="21"/>
                <w:szCs w:val="21"/>
              </w:rPr>
            </w:pPr>
            <w:r>
              <w:rPr>
                <w:rFonts w:cs="宋体" w:hint="eastAsia"/>
                <w:color w:val="000000"/>
                <w:sz w:val="21"/>
                <w:szCs w:val="21"/>
              </w:rPr>
              <w:t>0801</w:t>
            </w:r>
          </w:p>
        </w:tc>
        <w:tc>
          <w:tcPr>
            <w:tcW w:w="742" w:type="dxa"/>
            <w:vMerge w:val="restart"/>
            <w:vAlign w:val="center"/>
          </w:tcPr>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jc w:val="center"/>
              <w:rPr>
                <w:rFonts w:cs="宋体"/>
                <w:b/>
                <w:bCs/>
                <w:color w:val="000000"/>
                <w:sz w:val="21"/>
                <w:szCs w:val="21"/>
              </w:rPr>
            </w:pPr>
          </w:p>
          <w:p w:rsidR="00A86021" w:rsidRDefault="00A86021" w:rsidP="003742C2">
            <w:pPr>
              <w:widowControl/>
              <w:spacing w:line="280" w:lineRule="atLeast"/>
              <w:jc w:val="distribute"/>
              <w:rPr>
                <w:rFonts w:cs="宋体"/>
                <w:b/>
                <w:bCs/>
                <w:color w:val="000000"/>
                <w:sz w:val="21"/>
                <w:szCs w:val="21"/>
              </w:rPr>
            </w:pPr>
            <w:r>
              <w:rPr>
                <w:rFonts w:cs="宋体" w:hint="eastAsia"/>
                <w:b/>
                <w:bCs/>
                <w:color w:val="000000"/>
                <w:sz w:val="21"/>
                <w:szCs w:val="21"/>
              </w:rPr>
              <w:t>安全</w:t>
            </w:r>
          </w:p>
          <w:p w:rsidR="00A86021" w:rsidRDefault="00A86021" w:rsidP="003742C2">
            <w:pPr>
              <w:widowControl/>
              <w:spacing w:line="280" w:lineRule="atLeast"/>
              <w:rPr>
                <w:rFonts w:cs="宋体"/>
                <w:b/>
                <w:bCs/>
                <w:color w:val="000000"/>
                <w:sz w:val="21"/>
                <w:szCs w:val="21"/>
              </w:rPr>
            </w:pPr>
            <w:r>
              <w:rPr>
                <w:rFonts w:cs="宋体" w:hint="eastAsia"/>
                <w:b/>
                <w:bCs/>
                <w:color w:val="000000"/>
                <w:sz w:val="21"/>
                <w:szCs w:val="21"/>
              </w:rPr>
              <w:t>与卫生</w:t>
            </w:r>
          </w:p>
          <w:p w:rsidR="00A86021" w:rsidRDefault="00A86021" w:rsidP="003742C2">
            <w:pPr>
              <w:spacing w:line="280" w:lineRule="atLeast"/>
              <w:rPr>
                <w:rFonts w:cs="宋体"/>
                <w:b/>
                <w:bCs/>
                <w:color w:val="000000"/>
                <w:sz w:val="21"/>
                <w:szCs w:val="21"/>
              </w:rPr>
            </w:pPr>
          </w:p>
          <w:p w:rsidR="00A86021" w:rsidRDefault="00A86021" w:rsidP="003742C2">
            <w:pPr>
              <w:spacing w:line="280" w:lineRule="atLeast"/>
              <w:rPr>
                <w:rFonts w:cs="宋体"/>
                <w:b/>
                <w:bCs/>
                <w:color w:val="000000"/>
                <w:sz w:val="21"/>
                <w:szCs w:val="21"/>
              </w:rPr>
            </w:pPr>
          </w:p>
          <w:p w:rsidR="00A86021" w:rsidRDefault="00A86021" w:rsidP="003742C2">
            <w:pPr>
              <w:spacing w:line="280" w:lineRule="atLeast"/>
              <w:rPr>
                <w:rFonts w:cs="宋体"/>
                <w:b/>
                <w:bCs/>
                <w:color w:val="000000"/>
                <w:sz w:val="21"/>
                <w:szCs w:val="21"/>
              </w:rPr>
            </w:pPr>
          </w:p>
          <w:p w:rsidR="00A86021" w:rsidRDefault="00A86021" w:rsidP="003742C2">
            <w:pPr>
              <w:spacing w:line="280" w:lineRule="atLeast"/>
              <w:rPr>
                <w:rFonts w:cs="宋体"/>
                <w:b/>
                <w:bCs/>
                <w:color w:val="000000"/>
                <w:sz w:val="21"/>
                <w:szCs w:val="21"/>
              </w:rPr>
            </w:pPr>
          </w:p>
          <w:p w:rsidR="00A86021" w:rsidRDefault="00A86021" w:rsidP="003742C2">
            <w:pPr>
              <w:spacing w:line="280" w:lineRule="atLeast"/>
              <w:rPr>
                <w:rFonts w:cs="宋体"/>
                <w:b/>
                <w:bCs/>
                <w:color w:val="000000"/>
                <w:sz w:val="21"/>
                <w:szCs w:val="21"/>
              </w:rPr>
            </w:pPr>
          </w:p>
          <w:p w:rsidR="00A86021" w:rsidRDefault="00A86021" w:rsidP="003742C2">
            <w:pPr>
              <w:spacing w:line="280" w:lineRule="atLeast"/>
              <w:rPr>
                <w:rFonts w:cs="宋体"/>
                <w:b/>
                <w:bCs/>
                <w:color w:val="000000"/>
                <w:sz w:val="21"/>
                <w:szCs w:val="21"/>
              </w:rPr>
            </w:pPr>
          </w:p>
          <w:p w:rsidR="00A86021" w:rsidRDefault="00A86021" w:rsidP="003742C2">
            <w:pPr>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是否制定并执行安全与卫生管理制度，保证工作场所符合安全与卫生要求。</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文件应规定安全卫生制度（应包括组织和员工的职责），有保护安全的措施，工作场所清洁卫生</w:t>
            </w:r>
          </w:p>
        </w:tc>
      </w:tr>
      <w:tr w:rsidR="00A86021" w:rsidTr="003742C2">
        <w:trPr>
          <w:cantSplit/>
          <w:trHeight w:val="651"/>
        </w:trPr>
        <w:tc>
          <w:tcPr>
            <w:tcW w:w="1058" w:type="dxa"/>
            <w:vAlign w:val="center"/>
          </w:tcPr>
          <w:p w:rsidR="00A86021" w:rsidRDefault="00A86021" w:rsidP="003742C2">
            <w:pPr>
              <w:spacing w:line="280" w:lineRule="atLeast"/>
              <w:rPr>
                <w:rFonts w:cs="宋体"/>
                <w:color w:val="000000"/>
                <w:sz w:val="21"/>
                <w:szCs w:val="21"/>
              </w:rPr>
            </w:pPr>
            <w:r>
              <w:rPr>
                <w:rFonts w:cs="宋体" w:hint="eastAsia"/>
                <w:color w:val="000000"/>
                <w:sz w:val="21"/>
                <w:szCs w:val="21"/>
              </w:rPr>
              <w:t>0802</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是否有一名对法定代表人直接负责的安全与卫生负责人。</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有法人代表任命的安全与卫生负责人，有工作职责和履行职责记录</w:t>
            </w:r>
          </w:p>
        </w:tc>
      </w:tr>
      <w:tr w:rsidR="00A86021" w:rsidTr="003742C2">
        <w:trPr>
          <w:cantSplit/>
          <w:trHeight w:val="176"/>
        </w:trPr>
        <w:tc>
          <w:tcPr>
            <w:tcW w:w="1058" w:type="dxa"/>
            <w:vAlign w:val="center"/>
          </w:tcPr>
          <w:p w:rsidR="00A86021" w:rsidRDefault="00A86021" w:rsidP="003742C2">
            <w:pPr>
              <w:spacing w:line="280" w:lineRule="atLeast"/>
              <w:rPr>
                <w:rFonts w:cs="宋体"/>
                <w:color w:val="000000"/>
                <w:sz w:val="21"/>
                <w:szCs w:val="21"/>
              </w:rPr>
            </w:pPr>
            <w:r>
              <w:rPr>
                <w:rFonts w:cs="宋体" w:hint="eastAsia"/>
                <w:color w:val="000000"/>
                <w:sz w:val="21"/>
                <w:szCs w:val="21"/>
              </w:rPr>
              <w:t>0803</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是否配备充足与有效的安全与卫生设施，确保人员和工作场所的安全与卫生，是否有相关安全标识。</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工作场所应配备足够的消毒、清洁和消防设施，员工应能正确使用。不同场所应有生物危险标识、禁烟、消防、辐射危险标识等</w:t>
            </w:r>
          </w:p>
        </w:tc>
      </w:tr>
      <w:tr w:rsidR="00A86021" w:rsidTr="003742C2">
        <w:trPr>
          <w:cantSplit/>
          <w:trHeight w:val="176"/>
        </w:trPr>
        <w:tc>
          <w:tcPr>
            <w:tcW w:w="1058" w:type="dxa"/>
            <w:vAlign w:val="center"/>
          </w:tcPr>
          <w:p w:rsidR="00A86021" w:rsidRDefault="00A86021" w:rsidP="003742C2">
            <w:pPr>
              <w:spacing w:line="280" w:lineRule="atLeast"/>
              <w:rPr>
                <w:rFonts w:cs="宋体"/>
                <w:color w:val="000000"/>
                <w:sz w:val="21"/>
                <w:szCs w:val="21"/>
              </w:rPr>
            </w:pPr>
            <w:r>
              <w:rPr>
                <w:rFonts w:cs="宋体" w:hint="eastAsia"/>
                <w:color w:val="000000"/>
                <w:sz w:val="21"/>
                <w:szCs w:val="21"/>
              </w:rPr>
              <w:t>0804</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jc w:val="left"/>
              <w:rPr>
                <w:color w:val="000000"/>
                <w:sz w:val="21"/>
                <w:szCs w:val="21"/>
              </w:rPr>
            </w:pPr>
            <w:r>
              <w:rPr>
                <w:rFonts w:hint="eastAsia"/>
                <w:color w:val="000000"/>
                <w:sz w:val="21"/>
                <w:szCs w:val="21"/>
              </w:rPr>
              <w:t>是否对所有员工进行安全与卫生培训。员工是否对其工作区域的安全卫生负责并认真执行。</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应有全员安全与卫生培训记录，不同区域有安全卫生责任人，并有严格执行记录</w:t>
            </w:r>
          </w:p>
        </w:tc>
      </w:tr>
      <w:tr w:rsidR="00A86021" w:rsidTr="003742C2">
        <w:trPr>
          <w:cantSplit/>
          <w:trHeight w:val="176"/>
        </w:trPr>
        <w:tc>
          <w:tcPr>
            <w:tcW w:w="1058" w:type="dxa"/>
            <w:vAlign w:val="center"/>
          </w:tcPr>
          <w:p w:rsidR="00A86021" w:rsidRDefault="00A86021" w:rsidP="003742C2">
            <w:pPr>
              <w:spacing w:line="280" w:lineRule="atLeast"/>
              <w:rPr>
                <w:rFonts w:cs="宋体"/>
                <w:color w:val="000000"/>
                <w:sz w:val="21"/>
                <w:szCs w:val="21"/>
              </w:rPr>
            </w:pPr>
            <w:r>
              <w:rPr>
                <w:rFonts w:hint="eastAsia"/>
                <w:noProof/>
                <w:color w:val="000000"/>
                <w:sz w:val="21"/>
                <w:szCs w:val="21"/>
              </w:rPr>
              <w:drawing>
                <wp:inline distT="0" distB="0" distL="0" distR="0">
                  <wp:extent cx="114300" cy="114300"/>
                  <wp:effectExtent l="0" t="0" r="0" b="0"/>
                  <wp:docPr id="114" name="图片 114"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cs="宋体" w:hint="eastAsia"/>
                <w:color w:val="000000"/>
                <w:sz w:val="21"/>
                <w:szCs w:val="21"/>
              </w:rPr>
              <w:t>0805</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是否建立和实施职业暴露的预防与控制程序。</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文件应包括职业暴露的预防和急救处理、职业暴露的登记、监控和报告</w:t>
            </w:r>
          </w:p>
        </w:tc>
      </w:tr>
      <w:tr w:rsidR="00A86021" w:rsidTr="003742C2">
        <w:trPr>
          <w:cantSplit/>
          <w:trHeight w:val="176"/>
        </w:trPr>
        <w:tc>
          <w:tcPr>
            <w:tcW w:w="1058" w:type="dxa"/>
            <w:vAlign w:val="center"/>
          </w:tcPr>
          <w:p w:rsidR="00A86021" w:rsidRDefault="00A86021" w:rsidP="003742C2">
            <w:pPr>
              <w:spacing w:line="280" w:lineRule="atLeast"/>
              <w:rPr>
                <w:rFonts w:cs="宋体"/>
                <w:color w:val="000000"/>
                <w:sz w:val="21"/>
                <w:szCs w:val="21"/>
              </w:rPr>
            </w:pPr>
            <w:r>
              <w:rPr>
                <w:rFonts w:cs="宋体" w:hint="eastAsia"/>
                <w:color w:val="000000"/>
                <w:sz w:val="21"/>
                <w:szCs w:val="21"/>
              </w:rPr>
              <w:t>0806</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是否建立员工健康档案，每年对员工进行一次经血传播病原体感染情况的检测。</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有健康档案和至少每年开展一次经血传播疾病的检测结果</w:t>
            </w:r>
          </w:p>
        </w:tc>
      </w:tr>
      <w:tr w:rsidR="00A86021" w:rsidTr="003742C2">
        <w:trPr>
          <w:cantSplit/>
          <w:trHeight w:val="176"/>
        </w:trPr>
        <w:tc>
          <w:tcPr>
            <w:tcW w:w="1058" w:type="dxa"/>
            <w:vAlign w:val="center"/>
          </w:tcPr>
          <w:p w:rsidR="00A86021" w:rsidRDefault="00A86021" w:rsidP="003742C2">
            <w:pPr>
              <w:spacing w:line="280" w:lineRule="atLeast"/>
              <w:rPr>
                <w:rFonts w:cs="宋体"/>
                <w:color w:val="000000"/>
                <w:sz w:val="21"/>
                <w:szCs w:val="21"/>
              </w:rPr>
            </w:pPr>
            <w:r>
              <w:rPr>
                <w:rFonts w:cs="宋体" w:hint="eastAsia"/>
                <w:color w:val="000000"/>
                <w:sz w:val="21"/>
                <w:szCs w:val="21"/>
              </w:rPr>
              <w:t>0807</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 xml:space="preserve">是否对乙型肝炎病毒表面抗体阴性的员工进行乙型肝炎病毒疫苗接种。 </w:t>
            </w:r>
          </w:p>
        </w:tc>
        <w:tc>
          <w:tcPr>
            <w:tcW w:w="7654" w:type="dxa"/>
          </w:tcPr>
          <w:p w:rsidR="00A86021" w:rsidRDefault="00A86021" w:rsidP="003742C2">
            <w:pPr>
              <w:spacing w:line="280" w:lineRule="atLeast"/>
              <w:rPr>
                <w:color w:val="000000"/>
                <w:sz w:val="21"/>
                <w:szCs w:val="21"/>
              </w:rPr>
            </w:pPr>
            <w:r>
              <w:rPr>
                <w:rFonts w:hint="eastAsia"/>
                <w:color w:val="000000"/>
                <w:sz w:val="21"/>
                <w:szCs w:val="21"/>
              </w:rPr>
              <w:t>对乙型肝炎病毒表面抗体阴性的员工接种乙肝疫苗前应签订接种同意书，不愿接种的应有自愿放弃</w:t>
            </w:r>
            <w:proofErr w:type="gramStart"/>
            <w:r>
              <w:rPr>
                <w:rFonts w:hint="eastAsia"/>
                <w:color w:val="000000"/>
                <w:sz w:val="21"/>
                <w:szCs w:val="21"/>
              </w:rPr>
              <w:t>接种书</w:t>
            </w:r>
            <w:proofErr w:type="gramEnd"/>
          </w:p>
        </w:tc>
      </w:tr>
      <w:tr w:rsidR="00A86021" w:rsidTr="003742C2">
        <w:trPr>
          <w:cantSplit/>
          <w:trHeight w:val="1168"/>
        </w:trPr>
        <w:tc>
          <w:tcPr>
            <w:tcW w:w="1058" w:type="dxa"/>
            <w:vAlign w:val="center"/>
          </w:tcPr>
          <w:p w:rsidR="00A86021" w:rsidRDefault="00A86021" w:rsidP="003742C2">
            <w:pPr>
              <w:spacing w:line="280" w:lineRule="atLeast"/>
              <w:rPr>
                <w:rFonts w:cs="宋体"/>
                <w:color w:val="000000"/>
                <w:sz w:val="21"/>
                <w:szCs w:val="21"/>
              </w:rPr>
            </w:pPr>
            <w:r>
              <w:rPr>
                <w:rFonts w:hint="eastAsia"/>
                <w:noProof/>
                <w:color w:val="000000"/>
                <w:sz w:val="21"/>
                <w:szCs w:val="21"/>
              </w:rPr>
              <w:drawing>
                <wp:inline distT="0" distB="0" distL="0" distR="0">
                  <wp:extent cx="114300" cy="114300"/>
                  <wp:effectExtent l="0" t="0" r="0" b="0"/>
                  <wp:docPr id="113" name="图片 113"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cs="宋体" w:hint="eastAsia"/>
                <w:color w:val="000000"/>
                <w:sz w:val="21"/>
                <w:szCs w:val="21"/>
              </w:rPr>
              <w:t>0808</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是否规定并执行在作业区域内不得饮食、吸烟和佩戴影响安全与卫生的饰物，工作场所是否具有与工作性质相适应的防护措施和相关的安全标示。</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文件应规定作业区域内禁烟禁食和禁止佩戴饰物，工作期间不得有违反本规定的现象发生。不同工作场所应有相关的安全防护措施和安全标示</w:t>
            </w:r>
          </w:p>
        </w:tc>
      </w:tr>
      <w:tr w:rsidR="00A86021" w:rsidTr="003742C2">
        <w:trPr>
          <w:cantSplit/>
          <w:trHeight w:val="237"/>
        </w:trPr>
        <w:tc>
          <w:tcPr>
            <w:tcW w:w="1058" w:type="dxa"/>
            <w:vAlign w:val="center"/>
          </w:tcPr>
          <w:p w:rsidR="00A86021" w:rsidRDefault="00A86021" w:rsidP="003742C2">
            <w:pPr>
              <w:spacing w:line="280" w:lineRule="atLeast"/>
              <w:rPr>
                <w:rFonts w:cs="宋体"/>
                <w:color w:val="000000"/>
                <w:sz w:val="21"/>
                <w:szCs w:val="21"/>
              </w:rPr>
            </w:pPr>
            <w:r>
              <w:rPr>
                <w:rFonts w:cs="宋体" w:hint="eastAsia"/>
                <w:color w:val="000000"/>
                <w:sz w:val="21"/>
                <w:szCs w:val="21"/>
              </w:rPr>
              <w:t>0809</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是否制定和执行消毒与清洁程序，规定需消毒与清洁的区域、设备和物品及其消毒清洁方法和频次，保持作业区卫生整洁。</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应有文件规定和有关记录，清洁消毒记录应与文件规定的消毒区域、方法、频次一致，工作现场应整洁卫生</w:t>
            </w:r>
          </w:p>
        </w:tc>
      </w:tr>
      <w:tr w:rsidR="00A86021" w:rsidTr="003742C2">
        <w:trPr>
          <w:cantSplit/>
          <w:trHeight w:val="234"/>
        </w:trPr>
        <w:tc>
          <w:tcPr>
            <w:tcW w:w="1058" w:type="dxa"/>
            <w:vAlign w:val="center"/>
          </w:tcPr>
          <w:p w:rsidR="00A86021" w:rsidRDefault="00A86021" w:rsidP="003742C2">
            <w:pPr>
              <w:spacing w:line="280" w:lineRule="atLeast"/>
              <w:rPr>
                <w:rFonts w:cs="宋体"/>
                <w:color w:val="000000"/>
                <w:sz w:val="21"/>
                <w:szCs w:val="21"/>
              </w:rPr>
            </w:pPr>
            <w:r>
              <w:rPr>
                <w:rFonts w:cs="宋体" w:hint="eastAsia"/>
                <w:color w:val="000000"/>
                <w:sz w:val="21"/>
                <w:szCs w:val="21"/>
              </w:rPr>
              <w:lastRenderedPageBreak/>
              <w:t>0810</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是否采取有效措施对献血者和员工进行防护；避免采血、检验、制备、储存、包装和运输过程中血液、血液标本、环境受到污染。</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各工作区域对员工和献血者应有相应的安全防护设备（如专用工作服、手套、帽子、鞋套、清洁消毒设备等）；在采供血过程中对血液、血液标本和医疗废物等有专用的、良好防护的转运容器和安全措施。在有关科室应设置职业暴露的药品急救箱，存放地点易于获取，具备急救药品和清单以及使用记录</w:t>
            </w:r>
          </w:p>
        </w:tc>
      </w:tr>
      <w:tr w:rsidR="00A86021" w:rsidTr="003742C2">
        <w:trPr>
          <w:cantSplit/>
          <w:trHeight w:val="821"/>
        </w:trPr>
        <w:tc>
          <w:tcPr>
            <w:tcW w:w="1058" w:type="dxa"/>
            <w:vAlign w:val="center"/>
          </w:tcPr>
          <w:p w:rsidR="00A86021" w:rsidRDefault="00A86021" w:rsidP="003742C2">
            <w:pPr>
              <w:spacing w:line="280" w:lineRule="atLeast"/>
              <w:rPr>
                <w:rFonts w:cs="宋体"/>
                <w:color w:val="000000"/>
                <w:sz w:val="21"/>
                <w:szCs w:val="21"/>
              </w:rPr>
            </w:pPr>
            <w:r>
              <w:rPr>
                <w:rFonts w:hint="eastAsia"/>
                <w:noProof/>
                <w:color w:val="000000"/>
                <w:sz w:val="21"/>
                <w:szCs w:val="21"/>
              </w:rPr>
              <w:drawing>
                <wp:inline distT="0" distB="0" distL="0" distR="0">
                  <wp:extent cx="114300" cy="114300"/>
                  <wp:effectExtent l="0" t="0" r="0" b="0"/>
                  <wp:docPr id="112" name="图片 112"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cs="宋体" w:hint="eastAsia"/>
                <w:color w:val="000000"/>
                <w:sz w:val="21"/>
                <w:szCs w:val="21"/>
              </w:rPr>
              <w:t>0811</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Pr="003E1580" w:rsidRDefault="00A86021" w:rsidP="003742C2">
            <w:pPr>
              <w:spacing w:line="280" w:lineRule="atLeast"/>
              <w:rPr>
                <w:color w:val="FF0000"/>
                <w:sz w:val="21"/>
                <w:szCs w:val="21"/>
              </w:rPr>
            </w:pPr>
            <w:r>
              <w:rPr>
                <w:rFonts w:hint="eastAsia"/>
                <w:color w:val="000000"/>
                <w:sz w:val="21"/>
                <w:szCs w:val="21"/>
              </w:rPr>
              <w:t>是否执行医疗废物管理的有关规定，对医疗废物进行分类收集和处置。</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医疗废物应分类收集，定点存放，集中处理或采取有关部门批准的方法处理，交接记录清楚完整。临时存放场所应专人管理，有清洁消毒记录和安全防护措施</w:t>
            </w:r>
          </w:p>
        </w:tc>
      </w:tr>
      <w:tr w:rsidR="00A86021" w:rsidTr="003742C2">
        <w:trPr>
          <w:cantSplit/>
          <w:trHeight w:val="982"/>
        </w:trPr>
        <w:tc>
          <w:tcPr>
            <w:tcW w:w="1058" w:type="dxa"/>
            <w:vMerge w:val="restart"/>
            <w:vAlign w:val="center"/>
          </w:tcPr>
          <w:p w:rsidR="00A86021" w:rsidRDefault="00A86021" w:rsidP="003742C2">
            <w:pPr>
              <w:spacing w:line="280" w:lineRule="atLeast"/>
              <w:rPr>
                <w:rFonts w:cs="宋体"/>
                <w:color w:val="000000"/>
                <w:sz w:val="21"/>
                <w:szCs w:val="21"/>
              </w:rPr>
            </w:pPr>
            <w:r>
              <w:rPr>
                <w:rFonts w:cs="宋体" w:hint="eastAsia"/>
                <w:color w:val="000000"/>
                <w:sz w:val="21"/>
                <w:szCs w:val="21"/>
              </w:rPr>
              <w:t>0812</w:t>
            </w:r>
          </w:p>
        </w:tc>
        <w:tc>
          <w:tcPr>
            <w:tcW w:w="742" w:type="dxa"/>
            <w:vMerge/>
          </w:tcPr>
          <w:p w:rsidR="00A86021" w:rsidRDefault="00A86021" w:rsidP="003742C2">
            <w:pPr>
              <w:spacing w:line="280" w:lineRule="atLeast"/>
              <w:rPr>
                <w:rFonts w:cs="宋体"/>
                <w:b/>
                <w:bCs/>
                <w:color w:val="000000"/>
                <w:sz w:val="21"/>
                <w:szCs w:val="21"/>
              </w:rPr>
            </w:pPr>
          </w:p>
        </w:tc>
        <w:tc>
          <w:tcPr>
            <w:tcW w:w="4503" w:type="dxa"/>
            <w:vMerge w:val="restart"/>
            <w:vAlign w:val="center"/>
          </w:tcPr>
          <w:p w:rsidR="00A86021" w:rsidRDefault="00A86021" w:rsidP="003742C2">
            <w:pPr>
              <w:spacing w:line="280" w:lineRule="atLeast"/>
              <w:rPr>
                <w:color w:val="000000"/>
                <w:sz w:val="21"/>
                <w:szCs w:val="21"/>
              </w:rPr>
            </w:pPr>
            <w:r>
              <w:rPr>
                <w:rFonts w:hint="eastAsia"/>
                <w:color w:val="000000"/>
                <w:sz w:val="21"/>
                <w:szCs w:val="21"/>
              </w:rPr>
              <w:t>应制定安全用电、化学品、放射、危险品的使用程序以及工作场所防火制度，并有定期的安全检查记录</w:t>
            </w:r>
            <w:r w:rsidR="00F267B1">
              <w:rPr>
                <w:rFonts w:hint="eastAsia"/>
                <w:color w:val="000000"/>
                <w:sz w:val="21"/>
                <w:szCs w:val="21"/>
              </w:rPr>
              <w:t>。</w:t>
            </w:r>
          </w:p>
        </w:tc>
        <w:tc>
          <w:tcPr>
            <w:tcW w:w="7654" w:type="dxa"/>
            <w:vMerge w:val="restart"/>
          </w:tcPr>
          <w:p w:rsidR="00A86021" w:rsidRDefault="00A86021" w:rsidP="003742C2">
            <w:pPr>
              <w:spacing w:line="280" w:lineRule="atLeast"/>
              <w:rPr>
                <w:color w:val="000000"/>
                <w:sz w:val="21"/>
                <w:szCs w:val="21"/>
              </w:rPr>
            </w:pPr>
            <w:r>
              <w:rPr>
                <w:rFonts w:hint="eastAsia"/>
                <w:color w:val="000000"/>
                <w:sz w:val="21"/>
                <w:szCs w:val="21"/>
              </w:rPr>
              <w:t>是否制定和执行用电安全、化学、放射、危险品等的使用和防火的相应程序，确保献血者、员工、环境和设备的安全。</w:t>
            </w:r>
          </w:p>
        </w:tc>
      </w:tr>
      <w:tr w:rsidR="00A86021" w:rsidTr="003742C2">
        <w:trPr>
          <w:cantSplit/>
          <w:trHeight w:val="312"/>
        </w:trPr>
        <w:tc>
          <w:tcPr>
            <w:tcW w:w="1058" w:type="dxa"/>
            <w:vMerge/>
            <w:vAlign w:val="center"/>
          </w:tcPr>
          <w:p w:rsidR="00A86021" w:rsidRDefault="00A86021" w:rsidP="003742C2">
            <w:pPr>
              <w:spacing w:line="280" w:lineRule="atLeast"/>
              <w:rPr>
                <w:rFonts w:cs="宋体"/>
                <w:color w:val="000000"/>
                <w:sz w:val="21"/>
                <w:szCs w:val="21"/>
              </w:rPr>
            </w:pPr>
          </w:p>
        </w:tc>
        <w:tc>
          <w:tcPr>
            <w:tcW w:w="742" w:type="dxa"/>
            <w:vMerge/>
          </w:tcPr>
          <w:p w:rsidR="00A86021" w:rsidRDefault="00A86021" w:rsidP="003742C2">
            <w:pPr>
              <w:spacing w:line="280" w:lineRule="atLeast"/>
              <w:rPr>
                <w:rFonts w:cs="宋体"/>
                <w:b/>
                <w:bCs/>
                <w:color w:val="000000"/>
                <w:sz w:val="21"/>
                <w:szCs w:val="21"/>
              </w:rPr>
            </w:pPr>
          </w:p>
        </w:tc>
        <w:tc>
          <w:tcPr>
            <w:tcW w:w="4503" w:type="dxa"/>
            <w:vMerge/>
            <w:vAlign w:val="center"/>
          </w:tcPr>
          <w:p w:rsidR="00A86021" w:rsidRDefault="00A86021" w:rsidP="003742C2">
            <w:pPr>
              <w:spacing w:line="280" w:lineRule="atLeast"/>
              <w:rPr>
                <w:color w:val="000000"/>
                <w:sz w:val="21"/>
                <w:szCs w:val="21"/>
              </w:rPr>
            </w:pPr>
          </w:p>
        </w:tc>
        <w:tc>
          <w:tcPr>
            <w:tcW w:w="7654" w:type="dxa"/>
            <w:vMerge/>
          </w:tcPr>
          <w:p w:rsidR="00A86021" w:rsidRDefault="00A86021" w:rsidP="003742C2">
            <w:pPr>
              <w:spacing w:line="280" w:lineRule="atLeast"/>
              <w:rPr>
                <w:color w:val="000000"/>
                <w:sz w:val="21"/>
                <w:szCs w:val="21"/>
              </w:rPr>
            </w:pPr>
          </w:p>
        </w:tc>
      </w:tr>
      <w:tr w:rsidR="00A86021" w:rsidTr="003742C2">
        <w:trPr>
          <w:cantSplit/>
          <w:trHeight w:val="705"/>
        </w:trPr>
        <w:tc>
          <w:tcPr>
            <w:tcW w:w="1058" w:type="dxa"/>
            <w:vAlign w:val="center"/>
          </w:tcPr>
          <w:p w:rsidR="00A86021" w:rsidRDefault="00A86021" w:rsidP="003742C2">
            <w:pPr>
              <w:spacing w:line="280" w:lineRule="atLeast"/>
              <w:rPr>
                <w:rFonts w:cs="宋体"/>
                <w:color w:val="000000"/>
                <w:sz w:val="21"/>
                <w:szCs w:val="21"/>
              </w:rPr>
            </w:pPr>
            <w:r>
              <w:rPr>
                <w:rFonts w:cs="宋体" w:hint="eastAsia"/>
                <w:color w:val="000000"/>
                <w:sz w:val="21"/>
                <w:szCs w:val="21"/>
              </w:rPr>
              <w:t>0813</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文件应规定突发事件及应急处理措施，有模拟突发事件的演练记录、图片等。每年至少有一次演练</w:t>
            </w:r>
            <w:r w:rsidR="00F267B1">
              <w:rPr>
                <w:rFonts w:hint="eastAsia"/>
                <w:color w:val="000000"/>
                <w:sz w:val="21"/>
                <w:szCs w:val="21"/>
              </w:rPr>
              <w:t>。</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是否每年定期进行突发事件的模拟演练。</w:t>
            </w:r>
          </w:p>
        </w:tc>
      </w:tr>
      <w:tr w:rsidR="00A86021" w:rsidTr="003742C2">
        <w:trPr>
          <w:cantSplit/>
          <w:trHeight w:val="840"/>
        </w:trPr>
        <w:tc>
          <w:tcPr>
            <w:tcW w:w="1058" w:type="dxa"/>
            <w:vAlign w:val="center"/>
          </w:tcPr>
          <w:p w:rsidR="00A86021" w:rsidRDefault="00A86021" w:rsidP="003742C2">
            <w:pPr>
              <w:widowControl/>
              <w:spacing w:line="280" w:lineRule="atLeast"/>
              <w:rPr>
                <w:rFonts w:cs="宋体"/>
                <w:color w:val="000000"/>
                <w:sz w:val="21"/>
                <w:szCs w:val="21"/>
              </w:rPr>
            </w:pPr>
            <w:r>
              <w:rPr>
                <w:rFonts w:hint="eastAsia"/>
                <w:b/>
                <w:color w:val="000000"/>
                <w:sz w:val="21"/>
                <w:szCs w:val="21"/>
              </w:rPr>
              <w:t>*</w:t>
            </w:r>
            <w:r>
              <w:rPr>
                <w:rFonts w:cs="宋体" w:hint="eastAsia"/>
                <w:color w:val="000000"/>
                <w:sz w:val="21"/>
                <w:szCs w:val="21"/>
              </w:rPr>
              <w:t>0901</w:t>
            </w:r>
          </w:p>
        </w:tc>
        <w:tc>
          <w:tcPr>
            <w:tcW w:w="742" w:type="dxa"/>
            <w:vMerge w:val="restart"/>
            <w:vAlign w:val="center"/>
          </w:tcPr>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r>
              <w:rPr>
                <w:rFonts w:cs="宋体" w:hint="eastAsia"/>
                <w:b/>
                <w:bCs/>
                <w:color w:val="000000"/>
                <w:sz w:val="21"/>
                <w:szCs w:val="21"/>
              </w:rPr>
              <w:t>计算机信息管</w:t>
            </w:r>
            <w:r>
              <w:rPr>
                <w:rFonts w:cs="宋体" w:hint="eastAsia"/>
                <w:b/>
                <w:bCs/>
                <w:color w:val="000000"/>
                <w:sz w:val="21"/>
                <w:szCs w:val="21"/>
              </w:rPr>
              <w:lastRenderedPageBreak/>
              <w:t>理系统</w:t>
            </w:r>
          </w:p>
          <w:p w:rsidR="00A86021" w:rsidRDefault="00A86021" w:rsidP="003742C2">
            <w:pPr>
              <w:spacing w:line="280" w:lineRule="atLeast"/>
              <w:jc w:val="center"/>
              <w:rPr>
                <w:rFonts w:cs="宋体"/>
                <w:b/>
                <w:bCs/>
                <w:color w:val="000000"/>
                <w:sz w:val="21"/>
                <w:szCs w:val="21"/>
              </w:rPr>
            </w:pPr>
          </w:p>
          <w:p w:rsidR="00A86021" w:rsidRDefault="00A86021" w:rsidP="003742C2">
            <w:pPr>
              <w:spacing w:line="280" w:lineRule="atLeast"/>
              <w:jc w:val="center"/>
              <w:rPr>
                <w:rFonts w:cs="宋体"/>
                <w:b/>
                <w:bCs/>
                <w:color w:val="000000"/>
                <w:sz w:val="21"/>
                <w:szCs w:val="21"/>
              </w:rPr>
            </w:pPr>
          </w:p>
          <w:p w:rsidR="00A86021" w:rsidRDefault="00A86021" w:rsidP="003742C2">
            <w:pPr>
              <w:spacing w:line="280" w:lineRule="atLeast"/>
              <w:jc w:val="center"/>
              <w:rPr>
                <w:rFonts w:cs="宋体"/>
                <w:b/>
                <w:bCs/>
                <w:color w:val="000000"/>
                <w:sz w:val="21"/>
                <w:szCs w:val="21"/>
              </w:rPr>
            </w:pPr>
          </w:p>
          <w:p w:rsidR="00A86021" w:rsidRDefault="00A86021" w:rsidP="003742C2">
            <w:pPr>
              <w:spacing w:line="280" w:lineRule="atLeast"/>
              <w:jc w:val="center"/>
              <w:rPr>
                <w:rFonts w:cs="宋体"/>
                <w:b/>
                <w:bCs/>
                <w:color w:val="000000"/>
                <w:sz w:val="21"/>
                <w:szCs w:val="21"/>
              </w:rPr>
            </w:pPr>
          </w:p>
          <w:p w:rsidR="00A86021" w:rsidRDefault="00A86021" w:rsidP="003742C2">
            <w:pPr>
              <w:spacing w:line="280" w:lineRule="atLeast"/>
              <w:jc w:val="center"/>
              <w:rPr>
                <w:rFonts w:cs="宋体"/>
                <w:b/>
                <w:bCs/>
                <w:color w:val="000000"/>
                <w:sz w:val="21"/>
                <w:szCs w:val="21"/>
              </w:rPr>
            </w:pPr>
          </w:p>
          <w:p w:rsidR="00A86021" w:rsidRDefault="00A86021" w:rsidP="003742C2">
            <w:pPr>
              <w:spacing w:line="280" w:lineRule="atLeast"/>
              <w:jc w:val="center"/>
              <w:rPr>
                <w:rFonts w:cs="宋体"/>
                <w:b/>
                <w:bCs/>
                <w:color w:val="000000"/>
                <w:sz w:val="21"/>
                <w:szCs w:val="21"/>
              </w:rPr>
            </w:pPr>
          </w:p>
          <w:p w:rsidR="00A86021" w:rsidRDefault="00A86021" w:rsidP="003742C2">
            <w:pPr>
              <w:spacing w:line="280" w:lineRule="atLeast"/>
              <w:jc w:val="center"/>
              <w:rPr>
                <w:rFonts w:cs="宋体"/>
                <w:b/>
                <w:bCs/>
                <w:color w:val="000000"/>
                <w:sz w:val="21"/>
                <w:szCs w:val="21"/>
              </w:rPr>
            </w:pPr>
          </w:p>
          <w:p w:rsidR="00A86021" w:rsidRDefault="00A86021" w:rsidP="003742C2">
            <w:pPr>
              <w:spacing w:line="280" w:lineRule="atLeast"/>
              <w:jc w:val="center"/>
              <w:rPr>
                <w:rFonts w:cs="宋体"/>
                <w:b/>
                <w:bCs/>
                <w:color w:val="000000"/>
                <w:sz w:val="21"/>
                <w:szCs w:val="21"/>
              </w:rPr>
            </w:pPr>
          </w:p>
          <w:p w:rsidR="00A86021" w:rsidRDefault="00A86021" w:rsidP="003742C2">
            <w:pPr>
              <w:spacing w:line="280" w:lineRule="atLeast"/>
              <w:jc w:val="center"/>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lastRenderedPageBreak/>
              <w:t>应使用全省统一的血液管理信息系统管理采</w:t>
            </w:r>
            <w:proofErr w:type="gramStart"/>
            <w:r>
              <w:rPr>
                <w:rFonts w:hint="eastAsia"/>
                <w:color w:val="000000"/>
                <w:sz w:val="21"/>
                <w:szCs w:val="21"/>
              </w:rPr>
              <w:t>供血全</w:t>
            </w:r>
            <w:proofErr w:type="gramEnd"/>
            <w:r>
              <w:rPr>
                <w:rFonts w:hint="eastAsia"/>
                <w:color w:val="000000"/>
                <w:sz w:val="21"/>
                <w:szCs w:val="21"/>
              </w:rPr>
              <w:t>过程</w:t>
            </w:r>
            <w:r w:rsidR="00F267B1">
              <w:rPr>
                <w:rFonts w:hint="eastAsia"/>
                <w:color w:val="000000"/>
                <w:sz w:val="21"/>
                <w:szCs w:val="21"/>
              </w:rPr>
              <w:t>。</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是否应用计算机系统管理和控制采供血和相关服务过程。</w:t>
            </w:r>
          </w:p>
          <w:p w:rsidR="00A86021" w:rsidRDefault="00A86021" w:rsidP="003742C2">
            <w:pPr>
              <w:spacing w:line="280" w:lineRule="atLeast"/>
              <w:rPr>
                <w:color w:val="000000"/>
                <w:sz w:val="21"/>
                <w:szCs w:val="21"/>
              </w:rPr>
            </w:pPr>
          </w:p>
        </w:tc>
      </w:tr>
      <w:tr w:rsidR="00A86021" w:rsidTr="003742C2">
        <w:trPr>
          <w:cantSplit/>
          <w:trHeight w:val="568"/>
        </w:trPr>
        <w:tc>
          <w:tcPr>
            <w:tcW w:w="1058" w:type="dxa"/>
            <w:vAlign w:val="center"/>
          </w:tcPr>
          <w:p w:rsidR="00A86021" w:rsidRDefault="00A86021" w:rsidP="003742C2">
            <w:pPr>
              <w:widowControl/>
              <w:spacing w:line="280" w:lineRule="atLeast"/>
              <w:rPr>
                <w:color w:val="000000"/>
                <w:sz w:val="21"/>
                <w:szCs w:val="21"/>
              </w:rPr>
            </w:pPr>
            <w:r>
              <w:rPr>
                <w:rFonts w:hint="eastAsia"/>
                <w:noProof/>
                <w:color w:val="000000"/>
                <w:sz w:val="21"/>
                <w:szCs w:val="21"/>
              </w:rPr>
              <w:drawing>
                <wp:inline distT="0" distB="0" distL="0" distR="0">
                  <wp:extent cx="161925" cy="114300"/>
                  <wp:effectExtent l="0" t="0" r="9525" b="0"/>
                  <wp:docPr id="111" name="图片 111"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14300"/>
                          </a:xfrm>
                          <a:prstGeom prst="rect">
                            <a:avLst/>
                          </a:prstGeom>
                          <a:noFill/>
                          <a:ln>
                            <a:noFill/>
                          </a:ln>
                        </pic:spPr>
                      </pic:pic>
                    </a:graphicData>
                  </a:graphic>
                </wp:inline>
              </w:drawing>
            </w:r>
            <w:r>
              <w:rPr>
                <w:rFonts w:cs="宋体" w:hint="eastAsia"/>
                <w:color w:val="000000"/>
                <w:sz w:val="21"/>
                <w:szCs w:val="21"/>
              </w:rPr>
              <w:t>0902</w:t>
            </w:r>
          </w:p>
        </w:tc>
        <w:tc>
          <w:tcPr>
            <w:tcW w:w="742" w:type="dxa"/>
            <w:vMerge/>
            <w:vAlign w:val="center"/>
          </w:tcPr>
          <w:p w:rsidR="00A86021" w:rsidRDefault="00A86021" w:rsidP="003742C2">
            <w:pPr>
              <w:widowControl/>
              <w:spacing w:line="280" w:lineRule="atLeast"/>
              <w:jc w:val="center"/>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对血液管理信息系统进行个性化需求的开发、设计和更改是否符合要求。</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血液管理信息系统个性化需求的更改应有确认和审批记录，不得私自更改系统的参数设置和管理内容</w:t>
            </w:r>
          </w:p>
        </w:tc>
      </w:tr>
      <w:tr w:rsidR="00A86021" w:rsidTr="003742C2">
        <w:trPr>
          <w:cantSplit/>
          <w:trHeight w:val="105"/>
        </w:trPr>
        <w:tc>
          <w:tcPr>
            <w:tcW w:w="1058" w:type="dxa"/>
            <w:vAlign w:val="center"/>
          </w:tcPr>
          <w:p w:rsidR="00A86021" w:rsidRDefault="00A86021" w:rsidP="003742C2">
            <w:pPr>
              <w:spacing w:line="280" w:lineRule="atLeast"/>
              <w:rPr>
                <w:rFonts w:cs="宋体"/>
                <w:color w:val="000000"/>
                <w:sz w:val="21"/>
                <w:szCs w:val="21"/>
              </w:rPr>
            </w:pPr>
            <w:r>
              <w:rPr>
                <w:rFonts w:cs="宋体" w:hint="eastAsia"/>
                <w:color w:val="000000"/>
                <w:sz w:val="21"/>
                <w:szCs w:val="21"/>
              </w:rPr>
              <w:t>0903</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对管理信息系统的维护是否包括系统中的所有组成部分，如硬件、软件、文件和人员培训等。</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文件应对信息系统维护的内容进行规定，并有相应的维护记录</w:t>
            </w:r>
          </w:p>
        </w:tc>
      </w:tr>
      <w:tr w:rsidR="00A86021" w:rsidTr="003742C2">
        <w:trPr>
          <w:cantSplit/>
          <w:trHeight w:val="105"/>
        </w:trPr>
        <w:tc>
          <w:tcPr>
            <w:tcW w:w="1058" w:type="dxa"/>
            <w:vAlign w:val="center"/>
          </w:tcPr>
          <w:p w:rsidR="00A86021" w:rsidRDefault="00A86021" w:rsidP="003742C2">
            <w:pPr>
              <w:spacing w:line="280" w:lineRule="atLeast"/>
              <w:rPr>
                <w:rFonts w:cs="宋体"/>
                <w:color w:val="000000"/>
                <w:sz w:val="21"/>
                <w:szCs w:val="21"/>
              </w:rPr>
            </w:pPr>
            <w:r>
              <w:rPr>
                <w:rFonts w:hint="eastAsia"/>
                <w:noProof/>
                <w:color w:val="000000"/>
                <w:sz w:val="21"/>
                <w:szCs w:val="21"/>
              </w:rPr>
              <w:drawing>
                <wp:inline distT="0" distB="0" distL="0" distR="0">
                  <wp:extent cx="114300" cy="114300"/>
                  <wp:effectExtent l="0" t="0" r="0" b="0"/>
                  <wp:docPr id="110" name="图片 110"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cs="宋体" w:hint="eastAsia"/>
                <w:color w:val="000000"/>
                <w:sz w:val="21"/>
                <w:szCs w:val="21"/>
              </w:rPr>
              <w:t>0904</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是否采取有效措施保证数据安全，对数据库进行定期备份，并确保备份库存点与主体数据库有效安全分隔。</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文件应规定保证数据安全的措施，有定期备份记录并同时实行异地备份</w:t>
            </w:r>
          </w:p>
        </w:tc>
      </w:tr>
      <w:tr w:rsidR="00A86021" w:rsidTr="003742C2">
        <w:trPr>
          <w:cantSplit/>
          <w:trHeight w:val="588"/>
        </w:trPr>
        <w:tc>
          <w:tcPr>
            <w:tcW w:w="1058" w:type="dxa"/>
            <w:vAlign w:val="center"/>
          </w:tcPr>
          <w:p w:rsidR="00A86021" w:rsidRDefault="00A86021" w:rsidP="003742C2">
            <w:pPr>
              <w:spacing w:line="280" w:lineRule="atLeast"/>
              <w:rPr>
                <w:rFonts w:cs="宋体"/>
                <w:color w:val="000000"/>
                <w:sz w:val="21"/>
                <w:szCs w:val="21"/>
              </w:rPr>
            </w:pPr>
            <w:r>
              <w:rPr>
                <w:rFonts w:cs="宋体" w:hint="eastAsia"/>
                <w:color w:val="000000"/>
                <w:sz w:val="21"/>
                <w:szCs w:val="21"/>
              </w:rPr>
              <w:lastRenderedPageBreak/>
              <w:t>0905</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是否有保证使用人员电子口令安全的措施，是否应用适当的程序防范、检查并清除计算机病毒。</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有保证电子口令安全措施，不同人员不得使用同一账号登录和操作。</w:t>
            </w:r>
            <w:proofErr w:type="gramStart"/>
            <w:r>
              <w:rPr>
                <w:rFonts w:hint="eastAsia"/>
                <w:color w:val="000000"/>
                <w:sz w:val="21"/>
                <w:szCs w:val="21"/>
              </w:rPr>
              <w:t>所有用于</w:t>
            </w:r>
            <w:proofErr w:type="gramEnd"/>
            <w:r>
              <w:rPr>
                <w:rFonts w:hint="eastAsia"/>
                <w:color w:val="000000"/>
                <w:sz w:val="21"/>
                <w:szCs w:val="21"/>
              </w:rPr>
              <w:t>血液管理系统操作的电脑，应安装有效的杀毒软件，定期清查病毒并有记录</w:t>
            </w:r>
          </w:p>
        </w:tc>
      </w:tr>
      <w:tr w:rsidR="00A86021" w:rsidTr="003742C2">
        <w:trPr>
          <w:cantSplit/>
          <w:trHeight w:val="489"/>
        </w:trPr>
        <w:tc>
          <w:tcPr>
            <w:tcW w:w="1058" w:type="dxa"/>
            <w:vAlign w:val="center"/>
          </w:tcPr>
          <w:p w:rsidR="00A86021" w:rsidRDefault="00A86021" w:rsidP="003742C2">
            <w:pPr>
              <w:spacing w:line="280" w:lineRule="atLeast"/>
              <w:rPr>
                <w:rFonts w:cs="宋体"/>
                <w:color w:val="000000"/>
                <w:sz w:val="21"/>
                <w:szCs w:val="21"/>
              </w:rPr>
            </w:pPr>
            <w:r>
              <w:rPr>
                <w:rFonts w:hint="eastAsia"/>
                <w:noProof/>
                <w:color w:val="000000"/>
                <w:sz w:val="21"/>
                <w:szCs w:val="21"/>
              </w:rPr>
              <w:lastRenderedPageBreak/>
              <w:drawing>
                <wp:inline distT="0" distB="0" distL="0" distR="0">
                  <wp:extent cx="114300" cy="114300"/>
                  <wp:effectExtent l="0" t="0" r="0" b="0"/>
                  <wp:docPr id="109" name="图片 109"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cs="宋体" w:hint="eastAsia"/>
                <w:color w:val="000000"/>
                <w:sz w:val="21"/>
                <w:szCs w:val="21"/>
              </w:rPr>
              <w:t>0906</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是否建立和实施针对管理信息系统瘫痪等意外事件的应急预案和恢复程序，以保证血液供应。</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应急预案和恢复措施应切实可行，必须能保证系统恢复后数据完整。采供血关键环节信息系统出现故障必须有替代方案，以确保血液供应</w:t>
            </w:r>
          </w:p>
        </w:tc>
      </w:tr>
      <w:tr w:rsidR="00A86021" w:rsidTr="003742C2">
        <w:trPr>
          <w:cantSplit/>
          <w:trHeight w:val="105"/>
        </w:trPr>
        <w:tc>
          <w:tcPr>
            <w:tcW w:w="1058" w:type="dxa"/>
            <w:vAlign w:val="center"/>
          </w:tcPr>
          <w:p w:rsidR="00A86021" w:rsidRDefault="00A86021" w:rsidP="003742C2">
            <w:pPr>
              <w:spacing w:line="280" w:lineRule="atLeast"/>
              <w:rPr>
                <w:rFonts w:cs="宋体"/>
                <w:color w:val="000000"/>
                <w:sz w:val="21"/>
                <w:szCs w:val="21"/>
              </w:rPr>
            </w:pPr>
            <w:r>
              <w:rPr>
                <w:rFonts w:hint="eastAsia"/>
                <w:b/>
                <w:color w:val="000000"/>
                <w:sz w:val="21"/>
                <w:szCs w:val="21"/>
              </w:rPr>
              <w:t>*</w:t>
            </w:r>
            <w:r>
              <w:rPr>
                <w:rFonts w:cs="宋体" w:hint="eastAsia"/>
                <w:color w:val="000000"/>
                <w:sz w:val="21"/>
                <w:szCs w:val="21"/>
              </w:rPr>
              <w:t>0907</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服务器是否设置有不间断电力供应(UPS)。</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服务器应急电源至少能保证正常工作，不影响血液检测和供应工作的正常开展</w:t>
            </w:r>
          </w:p>
        </w:tc>
      </w:tr>
      <w:tr w:rsidR="00A86021" w:rsidTr="003742C2">
        <w:trPr>
          <w:cantSplit/>
          <w:trHeight w:val="634"/>
        </w:trPr>
        <w:tc>
          <w:tcPr>
            <w:tcW w:w="1058" w:type="dxa"/>
            <w:vAlign w:val="center"/>
          </w:tcPr>
          <w:p w:rsidR="00A86021" w:rsidRDefault="00A86021" w:rsidP="003742C2">
            <w:pPr>
              <w:spacing w:line="280" w:lineRule="atLeast"/>
              <w:rPr>
                <w:rFonts w:cs="宋体"/>
                <w:color w:val="000000"/>
                <w:sz w:val="21"/>
                <w:szCs w:val="21"/>
              </w:rPr>
            </w:pPr>
            <w:r>
              <w:rPr>
                <w:rFonts w:hint="eastAsia"/>
                <w:noProof/>
                <w:color w:val="000000"/>
                <w:sz w:val="21"/>
                <w:szCs w:val="21"/>
              </w:rPr>
              <w:drawing>
                <wp:inline distT="0" distB="0" distL="0" distR="0">
                  <wp:extent cx="114300" cy="114300"/>
                  <wp:effectExtent l="0" t="0" r="0" b="0"/>
                  <wp:docPr id="108" name="图片 108"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cs="宋体" w:hint="eastAsia"/>
                <w:color w:val="000000"/>
                <w:sz w:val="21"/>
                <w:szCs w:val="21"/>
              </w:rPr>
              <w:t>0908</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是否制定用户授权程序，避免非授权人员对管理信息系统的侵入和更改，控制不同用户对数据的查询、录入、更改等权限。</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文件应规定不同人员的权限，有人员</w:t>
            </w:r>
            <w:r w:rsidRPr="006D2759">
              <w:rPr>
                <w:rFonts w:hint="eastAsia"/>
                <w:color w:val="auto"/>
                <w:sz w:val="21"/>
                <w:szCs w:val="21"/>
              </w:rPr>
              <w:t>授权清单</w:t>
            </w:r>
            <w:r>
              <w:rPr>
                <w:rFonts w:hint="eastAsia"/>
                <w:color w:val="000000"/>
                <w:sz w:val="21"/>
                <w:szCs w:val="21"/>
              </w:rPr>
              <w:t>。信息系统内授权记录与实际操作权限应一致。用于信息系统操作的电脑不得用于其它无关操作或存放其它文件</w:t>
            </w:r>
          </w:p>
        </w:tc>
      </w:tr>
      <w:tr w:rsidR="00A86021" w:rsidTr="003742C2">
        <w:trPr>
          <w:cantSplit/>
          <w:trHeight w:val="661"/>
        </w:trPr>
        <w:tc>
          <w:tcPr>
            <w:tcW w:w="1058" w:type="dxa"/>
            <w:vAlign w:val="center"/>
          </w:tcPr>
          <w:p w:rsidR="00A86021" w:rsidRDefault="00A86021" w:rsidP="003742C2">
            <w:pPr>
              <w:spacing w:line="280" w:lineRule="atLeast"/>
              <w:rPr>
                <w:rFonts w:cs="宋体"/>
                <w:color w:val="000000"/>
                <w:sz w:val="21"/>
                <w:szCs w:val="21"/>
              </w:rPr>
            </w:pPr>
            <w:r>
              <w:rPr>
                <w:rFonts w:cs="宋体" w:hint="eastAsia"/>
                <w:color w:val="000000"/>
                <w:sz w:val="21"/>
                <w:szCs w:val="21"/>
              </w:rPr>
              <w:t>0909</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是否详细记录操作者所有登录和操作活动的日期、时间和内容。</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信息系统应能对每次人员登录和操作内容进行详细记录</w:t>
            </w:r>
          </w:p>
        </w:tc>
      </w:tr>
      <w:tr w:rsidR="00A86021" w:rsidTr="003742C2">
        <w:trPr>
          <w:cantSplit/>
          <w:trHeight w:val="599"/>
        </w:trPr>
        <w:tc>
          <w:tcPr>
            <w:tcW w:w="1058" w:type="dxa"/>
            <w:tcBorders>
              <w:bottom w:val="single" w:sz="4" w:space="0" w:color="auto"/>
            </w:tcBorders>
            <w:vAlign w:val="center"/>
          </w:tcPr>
          <w:p w:rsidR="00A86021" w:rsidRDefault="00A86021" w:rsidP="003742C2">
            <w:pPr>
              <w:spacing w:line="280" w:lineRule="atLeast"/>
              <w:rPr>
                <w:rFonts w:cs="宋体"/>
                <w:color w:val="000000"/>
                <w:sz w:val="21"/>
                <w:szCs w:val="21"/>
              </w:rPr>
            </w:pPr>
            <w:r>
              <w:rPr>
                <w:rFonts w:hint="eastAsia"/>
                <w:noProof/>
                <w:color w:val="000000"/>
                <w:sz w:val="21"/>
                <w:szCs w:val="21"/>
              </w:rPr>
              <w:drawing>
                <wp:inline distT="0" distB="0" distL="0" distR="0">
                  <wp:extent cx="114300" cy="114300"/>
                  <wp:effectExtent l="0" t="0" r="0" b="0"/>
                  <wp:docPr id="107" name="图片 107"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cs="宋体" w:hint="eastAsia"/>
                <w:color w:val="000000"/>
                <w:sz w:val="21"/>
                <w:szCs w:val="21"/>
              </w:rPr>
              <w:t>0910</w:t>
            </w:r>
          </w:p>
        </w:tc>
        <w:tc>
          <w:tcPr>
            <w:tcW w:w="742" w:type="dxa"/>
            <w:vMerge/>
            <w:tcBorders>
              <w:bottom w:val="single" w:sz="4" w:space="0" w:color="auto"/>
            </w:tcBorders>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是否有专人负责对信息系统的管理。</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设立专职系统管理员并经过专业培训，熟悉系统各部门功能，及时对系统进行维护，并能对工作人员进行培训</w:t>
            </w:r>
          </w:p>
        </w:tc>
      </w:tr>
      <w:tr w:rsidR="00A86021" w:rsidTr="003742C2">
        <w:trPr>
          <w:cantSplit/>
          <w:trHeight w:val="1067"/>
        </w:trPr>
        <w:tc>
          <w:tcPr>
            <w:tcW w:w="1058" w:type="dxa"/>
            <w:vAlign w:val="center"/>
          </w:tcPr>
          <w:p w:rsidR="00A86021" w:rsidRDefault="00A86021" w:rsidP="003742C2">
            <w:pPr>
              <w:widowControl/>
              <w:spacing w:line="280" w:lineRule="atLeast"/>
              <w:rPr>
                <w:rFonts w:cs="宋体"/>
                <w:color w:val="000000"/>
                <w:sz w:val="21"/>
                <w:szCs w:val="21"/>
              </w:rPr>
            </w:pPr>
            <w:r>
              <w:rPr>
                <w:rFonts w:hint="eastAsia"/>
                <w:b/>
                <w:color w:val="000000"/>
                <w:sz w:val="21"/>
                <w:szCs w:val="21"/>
              </w:rPr>
              <w:t>*</w:t>
            </w:r>
            <w:r>
              <w:rPr>
                <w:rFonts w:cs="宋体" w:hint="eastAsia"/>
                <w:color w:val="000000"/>
                <w:sz w:val="21"/>
                <w:szCs w:val="21"/>
              </w:rPr>
              <w:t>1001</w:t>
            </w:r>
          </w:p>
        </w:tc>
        <w:tc>
          <w:tcPr>
            <w:tcW w:w="742" w:type="dxa"/>
            <w:vMerge w:val="restart"/>
            <w:vAlign w:val="center"/>
          </w:tcPr>
          <w:p w:rsidR="00A86021" w:rsidRDefault="00A86021" w:rsidP="003742C2">
            <w:pPr>
              <w:widowControl/>
              <w:spacing w:line="280" w:lineRule="atLeast"/>
              <w:rPr>
                <w:rFonts w:cs="宋体"/>
                <w:b/>
                <w:bCs/>
                <w:color w:val="000000"/>
                <w:sz w:val="21"/>
                <w:szCs w:val="21"/>
              </w:rPr>
            </w:pPr>
            <w:r>
              <w:rPr>
                <w:rFonts w:cs="宋体" w:hint="eastAsia"/>
                <w:b/>
                <w:bCs/>
                <w:color w:val="000000"/>
                <w:sz w:val="21"/>
                <w:szCs w:val="21"/>
              </w:rPr>
              <w:t>血液标识及可追溯性</w:t>
            </w:r>
          </w:p>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是否建立和实施血液标识的管理程序。确保所有血液可以追溯到相应的献血者及其献血过程、所使用的关键物料批号以及所有制备和检验的完整记录。</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文件应规定血液标识规则，通过血液标识可追溯相关过程（包括献血者信息、献血过程、关键物料批号及血液制备和检测过程记录以及相关操作人员等）</w:t>
            </w:r>
          </w:p>
        </w:tc>
      </w:tr>
      <w:tr w:rsidR="00A86021" w:rsidTr="003742C2">
        <w:trPr>
          <w:cantSplit/>
          <w:trHeight w:val="234"/>
        </w:trPr>
        <w:tc>
          <w:tcPr>
            <w:tcW w:w="1058" w:type="dxa"/>
            <w:vAlign w:val="center"/>
          </w:tcPr>
          <w:p w:rsidR="00A86021" w:rsidRDefault="00A86021" w:rsidP="003742C2">
            <w:pPr>
              <w:spacing w:line="280" w:lineRule="atLeast"/>
              <w:rPr>
                <w:rFonts w:cs="宋体"/>
                <w:color w:val="000000"/>
                <w:sz w:val="21"/>
                <w:szCs w:val="21"/>
              </w:rPr>
            </w:pPr>
            <w:r>
              <w:rPr>
                <w:rFonts w:cs="宋体" w:hint="eastAsia"/>
                <w:color w:val="000000"/>
                <w:sz w:val="21"/>
                <w:szCs w:val="21"/>
              </w:rPr>
              <w:t>1002</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血液标签是否符合规定要求，标签信息是否采用实体黑色字体，通过打印或印刷产生。</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血液标签底色应为白色，与血袋牢固粘贴，防水、耐磨损，背面粘合胶不影响血液质量（标签厂家应有合格资质证实）</w:t>
            </w:r>
          </w:p>
        </w:tc>
      </w:tr>
      <w:tr w:rsidR="00A86021" w:rsidTr="003742C2">
        <w:trPr>
          <w:cantSplit/>
          <w:trHeight w:val="1221"/>
        </w:trPr>
        <w:tc>
          <w:tcPr>
            <w:tcW w:w="1058" w:type="dxa"/>
            <w:vAlign w:val="center"/>
          </w:tcPr>
          <w:p w:rsidR="00A86021" w:rsidRDefault="00A86021" w:rsidP="003742C2">
            <w:pPr>
              <w:spacing w:line="280" w:lineRule="atLeast"/>
              <w:rPr>
                <w:rFonts w:cs="宋体"/>
                <w:color w:val="000000"/>
                <w:sz w:val="21"/>
                <w:szCs w:val="21"/>
              </w:rPr>
            </w:pPr>
            <w:r>
              <w:rPr>
                <w:rFonts w:hint="eastAsia"/>
                <w:b/>
                <w:color w:val="000000"/>
                <w:sz w:val="21"/>
                <w:szCs w:val="21"/>
              </w:rPr>
              <w:t>*</w:t>
            </w:r>
            <w:r>
              <w:rPr>
                <w:rFonts w:cs="宋体" w:hint="eastAsia"/>
                <w:color w:val="000000"/>
                <w:sz w:val="21"/>
                <w:szCs w:val="21"/>
              </w:rPr>
              <w:t>1003</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血液标签中的内容应符合《血站管理办法》、《全血及成分血液质量要求》中的相关规定，至少包含献血编号、品种标识、血型标识和有效期标识四部分。血液标签上是否标有献血者姓名。</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血液标签内容至少应具备四种标识以及采供血机构许可证号、单位名称等相关信息。</w:t>
            </w:r>
            <w:proofErr w:type="gramStart"/>
            <w:r>
              <w:rPr>
                <w:rFonts w:hint="eastAsia"/>
                <w:color w:val="000000"/>
                <w:sz w:val="21"/>
                <w:szCs w:val="21"/>
              </w:rPr>
              <w:t>不</w:t>
            </w:r>
            <w:proofErr w:type="gramEnd"/>
            <w:r>
              <w:rPr>
                <w:rFonts w:hint="eastAsia"/>
                <w:color w:val="000000"/>
                <w:sz w:val="21"/>
                <w:szCs w:val="21"/>
              </w:rPr>
              <w:t>应标识献血者姓名或者献血者其他身份信息</w:t>
            </w:r>
          </w:p>
        </w:tc>
      </w:tr>
      <w:tr w:rsidR="00A86021" w:rsidTr="003742C2">
        <w:trPr>
          <w:cantSplit/>
          <w:trHeight w:val="458"/>
        </w:trPr>
        <w:tc>
          <w:tcPr>
            <w:tcW w:w="1058" w:type="dxa"/>
            <w:vAlign w:val="center"/>
          </w:tcPr>
          <w:p w:rsidR="00A86021" w:rsidRDefault="00A86021" w:rsidP="003742C2">
            <w:pPr>
              <w:spacing w:line="280" w:lineRule="atLeast"/>
              <w:rPr>
                <w:rFonts w:cs="宋体"/>
                <w:color w:val="000000"/>
                <w:sz w:val="21"/>
                <w:szCs w:val="21"/>
              </w:rPr>
            </w:pPr>
            <w:r>
              <w:rPr>
                <w:rFonts w:cs="宋体" w:hint="eastAsia"/>
                <w:color w:val="000000"/>
                <w:sz w:val="21"/>
                <w:szCs w:val="21"/>
              </w:rPr>
              <w:t>1004</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是否将所有标签的样本存档。</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原始标签和各种成分标签应留样存档（包括制备的所有成分血液标签）</w:t>
            </w:r>
          </w:p>
        </w:tc>
      </w:tr>
      <w:tr w:rsidR="00A86021" w:rsidTr="003742C2">
        <w:trPr>
          <w:cantSplit/>
          <w:trHeight w:val="280"/>
        </w:trPr>
        <w:tc>
          <w:tcPr>
            <w:tcW w:w="1058" w:type="dxa"/>
            <w:vAlign w:val="center"/>
          </w:tcPr>
          <w:p w:rsidR="00A86021" w:rsidRDefault="00A86021" w:rsidP="003742C2">
            <w:pPr>
              <w:spacing w:line="280" w:lineRule="atLeast"/>
              <w:rPr>
                <w:rFonts w:cs="宋体"/>
                <w:color w:val="000000"/>
                <w:sz w:val="21"/>
                <w:szCs w:val="21"/>
              </w:rPr>
            </w:pPr>
            <w:r>
              <w:rPr>
                <w:rFonts w:cs="宋体" w:hint="eastAsia"/>
                <w:color w:val="000000"/>
                <w:sz w:val="21"/>
                <w:szCs w:val="21"/>
              </w:rPr>
              <w:lastRenderedPageBreak/>
              <w:t>1005</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血液的标识是否采用条形码技术，确保每一袋血液具有惟一性标识。</w:t>
            </w:r>
          </w:p>
        </w:tc>
        <w:tc>
          <w:tcPr>
            <w:tcW w:w="7654" w:type="dxa"/>
          </w:tcPr>
          <w:p w:rsidR="00A86021" w:rsidRDefault="00A86021" w:rsidP="003742C2">
            <w:pPr>
              <w:spacing w:line="280" w:lineRule="atLeast"/>
              <w:rPr>
                <w:color w:val="000000"/>
                <w:sz w:val="21"/>
                <w:szCs w:val="21"/>
              </w:rPr>
            </w:pPr>
            <w:r>
              <w:rPr>
                <w:rFonts w:hint="eastAsia"/>
                <w:color w:val="000000"/>
                <w:sz w:val="21"/>
                <w:szCs w:val="21"/>
              </w:rPr>
              <w:t>血液有关信息应使用条形码标识，所有条形码不得有重复或不清楚现象</w:t>
            </w:r>
          </w:p>
        </w:tc>
      </w:tr>
      <w:tr w:rsidR="00A86021" w:rsidTr="003742C2">
        <w:trPr>
          <w:cantSplit/>
          <w:trHeight w:val="280"/>
        </w:trPr>
        <w:tc>
          <w:tcPr>
            <w:tcW w:w="1058" w:type="dxa"/>
            <w:vAlign w:val="center"/>
          </w:tcPr>
          <w:p w:rsidR="00A86021" w:rsidRDefault="00A86021" w:rsidP="003742C2">
            <w:pPr>
              <w:spacing w:line="280" w:lineRule="atLeast"/>
              <w:rPr>
                <w:rFonts w:cs="宋体"/>
                <w:color w:val="000000"/>
                <w:sz w:val="21"/>
                <w:szCs w:val="21"/>
              </w:rPr>
            </w:pPr>
            <w:r>
              <w:rPr>
                <w:rFonts w:cs="宋体" w:hint="eastAsia"/>
                <w:color w:val="000000"/>
                <w:sz w:val="21"/>
                <w:szCs w:val="21"/>
              </w:rPr>
              <w:t>1006</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条形码技术是否能够对不同种类、不同过程状态的血液及血型进行标识。是否保证每一次献血具有惟一的条形码标识，并可追溯到献血者。</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条形码标识技术应能对血液从采集到发出的不同状态进行明确标识，能区分血液品种和过程状态，通过条形码应能追溯献血者的相关信息</w:t>
            </w:r>
          </w:p>
        </w:tc>
      </w:tr>
      <w:tr w:rsidR="00A86021" w:rsidTr="003742C2">
        <w:trPr>
          <w:cantSplit/>
          <w:trHeight w:val="280"/>
        </w:trPr>
        <w:tc>
          <w:tcPr>
            <w:tcW w:w="1058" w:type="dxa"/>
            <w:vAlign w:val="center"/>
          </w:tcPr>
          <w:p w:rsidR="00A86021" w:rsidRDefault="00A86021" w:rsidP="003742C2">
            <w:pPr>
              <w:spacing w:line="280" w:lineRule="atLeast"/>
              <w:rPr>
                <w:rFonts w:cs="宋体"/>
                <w:color w:val="000000"/>
                <w:sz w:val="21"/>
                <w:szCs w:val="21"/>
              </w:rPr>
            </w:pPr>
            <w:r>
              <w:rPr>
                <w:rFonts w:hint="eastAsia"/>
                <w:noProof/>
                <w:color w:val="000000"/>
                <w:sz w:val="21"/>
                <w:szCs w:val="21"/>
              </w:rPr>
              <w:drawing>
                <wp:inline distT="0" distB="0" distL="0" distR="0">
                  <wp:extent cx="161925" cy="161925"/>
                  <wp:effectExtent l="0" t="0" r="9525" b="9525"/>
                  <wp:docPr id="106" name="图片 106"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rFonts w:cs="宋体" w:hint="eastAsia"/>
                <w:color w:val="000000"/>
                <w:sz w:val="21"/>
                <w:szCs w:val="21"/>
              </w:rPr>
              <w:t>1007</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献血条码的编码程序是否能保证献血码的惟一性，同一献血</w:t>
            </w:r>
            <w:proofErr w:type="gramStart"/>
            <w:r>
              <w:rPr>
                <w:rFonts w:hint="eastAsia"/>
                <w:color w:val="000000"/>
                <w:sz w:val="21"/>
                <w:szCs w:val="21"/>
              </w:rPr>
              <w:t>码至少</w:t>
            </w:r>
            <w:proofErr w:type="gramEnd"/>
            <w:r>
              <w:rPr>
                <w:rFonts w:hint="eastAsia"/>
                <w:color w:val="000000"/>
                <w:sz w:val="21"/>
                <w:szCs w:val="21"/>
              </w:rPr>
              <w:t>在50年不得重复。</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献血条码的编码规则，应能保证在50年内不重复</w:t>
            </w:r>
          </w:p>
        </w:tc>
      </w:tr>
      <w:tr w:rsidR="00A86021" w:rsidTr="003742C2">
        <w:trPr>
          <w:cantSplit/>
          <w:trHeight w:val="743"/>
        </w:trPr>
        <w:tc>
          <w:tcPr>
            <w:tcW w:w="1058" w:type="dxa"/>
            <w:vAlign w:val="center"/>
          </w:tcPr>
          <w:p w:rsidR="00A86021" w:rsidRDefault="00A86021" w:rsidP="003742C2">
            <w:pPr>
              <w:spacing w:line="280" w:lineRule="atLeast"/>
              <w:rPr>
                <w:rFonts w:cs="宋体"/>
                <w:color w:val="000000"/>
                <w:sz w:val="21"/>
                <w:szCs w:val="21"/>
              </w:rPr>
            </w:pPr>
            <w:r>
              <w:rPr>
                <w:rFonts w:hint="eastAsia"/>
                <w:noProof/>
                <w:color w:val="000000"/>
                <w:sz w:val="21"/>
                <w:szCs w:val="21"/>
              </w:rPr>
              <w:drawing>
                <wp:inline distT="0" distB="0" distL="0" distR="0">
                  <wp:extent cx="180975" cy="161925"/>
                  <wp:effectExtent l="0" t="0" r="9525" b="9525"/>
                  <wp:docPr id="105" name="图片 105"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Pr>
                <w:rFonts w:cs="宋体" w:hint="eastAsia"/>
                <w:color w:val="000000"/>
                <w:sz w:val="21"/>
                <w:szCs w:val="21"/>
              </w:rPr>
              <w:t>1008</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是否建立和实施贴签管理程序，明确规定贴签的步骤和要求。</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文件应明确规定负责贴签的人员要经相关培训和考核，一</w:t>
            </w:r>
            <w:r w:rsidRPr="00225022">
              <w:rPr>
                <w:rFonts w:hint="eastAsia"/>
                <w:color w:val="000000"/>
                <w:sz w:val="21"/>
                <w:szCs w:val="21"/>
              </w:rPr>
              <w:t>次只对一袋血液和同源</w:t>
            </w:r>
            <w:proofErr w:type="gramStart"/>
            <w:r w:rsidRPr="00225022">
              <w:rPr>
                <w:rFonts w:hint="eastAsia"/>
                <w:color w:val="000000"/>
                <w:sz w:val="21"/>
                <w:szCs w:val="21"/>
              </w:rPr>
              <w:t>血样管贴签</w:t>
            </w:r>
            <w:proofErr w:type="gramEnd"/>
            <w:r w:rsidRPr="00225022">
              <w:rPr>
                <w:rFonts w:hint="eastAsia"/>
                <w:color w:val="000000"/>
                <w:sz w:val="21"/>
                <w:szCs w:val="21"/>
              </w:rPr>
              <w:t>，贴签后（使用PDA）与征询表、留样标本管、血</w:t>
            </w:r>
            <w:proofErr w:type="gramStart"/>
            <w:r w:rsidRPr="00225022">
              <w:rPr>
                <w:rFonts w:hint="eastAsia"/>
                <w:color w:val="000000"/>
                <w:sz w:val="21"/>
                <w:szCs w:val="21"/>
              </w:rPr>
              <w:t>袋进行</w:t>
            </w:r>
            <w:proofErr w:type="gramEnd"/>
            <w:r w:rsidRPr="00225022">
              <w:rPr>
                <w:rFonts w:hint="eastAsia"/>
                <w:color w:val="000000"/>
                <w:sz w:val="21"/>
                <w:szCs w:val="21"/>
              </w:rPr>
              <w:t>核对</w:t>
            </w:r>
          </w:p>
        </w:tc>
      </w:tr>
      <w:tr w:rsidR="00A86021" w:rsidTr="003742C2">
        <w:trPr>
          <w:cantSplit/>
          <w:trHeight w:val="549"/>
        </w:trPr>
        <w:tc>
          <w:tcPr>
            <w:tcW w:w="1058" w:type="dxa"/>
            <w:vAlign w:val="center"/>
          </w:tcPr>
          <w:p w:rsidR="00A86021" w:rsidRDefault="00A86021" w:rsidP="003742C2">
            <w:pPr>
              <w:spacing w:line="280" w:lineRule="atLeast"/>
              <w:rPr>
                <w:rFonts w:cs="宋体"/>
                <w:color w:val="000000"/>
                <w:sz w:val="21"/>
                <w:szCs w:val="21"/>
              </w:rPr>
            </w:pPr>
            <w:r>
              <w:rPr>
                <w:rFonts w:hint="eastAsia"/>
                <w:noProof/>
                <w:color w:val="000000"/>
                <w:sz w:val="21"/>
                <w:szCs w:val="21"/>
              </w:rPr>
              <w:drawing>
                <wp:inline distT="0" distB="0" distL="0" distR="0">
                  <wp:extent cx="161925" cy="161925"/>
                  <wp:effectExtent l="0" t="0" r="9525" b="9525"/>
                  <wp:docPr id="104" name="图片 104"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rFonts w:cs="宋体" w:hint="eastAsia"/>
                <w:color w:val="000000"/>
                <w:sz w:val="21"/>
                <w:szCs w:val="21"/>
              </w:rPr>
              <w:t>1009</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成分制备和包装时，是否只对合格血液贴成品标签。贴</w:t>
            </w:r>
            <w:proofErr w:type="gramStart"/>
            <w:r>
              <w:rPr>
                <w:rFonts w:hint="eastAsia"/>
                <w:color w:val="000000"/>
                <w:sz w:val="21"/>
                <w:szCs w:val="21"/>
              </w:rPr>
              <w:t>签过程</w:t>
            </w:r>
            <w:proofErr w:type="gramEnd"/>
            <w:r>
              <w:rPr>
                <w:rFonts w:hint="eastAsia"/>
                <w:color w:val="000000"/>
                <w:sz w:val="21"/>
                <w:szCs w:val="21"/>
              </w:rPr>
              <w:t>能否保证一次只对一袋血液贴签。</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文件应规定对合格血液贴签，应采取有效措施，保证一次只贴一袋血液标签</w:t>
            </w:r>
          </w:p>
        </w:tc>
      </w:tr>
      <w:tr w:rsidR="00A86021" w:rsidTr="003742C2">
        <w:trPr>
          <w:cantSplit/>
          <w:trHeight w:val="698"/>
        </w:trPr>
        <w:tc>
          <w:tcPr>
            <w:tcW w:w="1058" w:type="dxa"/>
            <w:vAlign w:val="center"/>
          </w:tcPr>
          <w:p w:rsidR="00A86021" w:rsidRDefault="00A86021" w:rsidP="003742C2">
            <w:pPr>
              <w:widowControl/>
              <w:spacing w:line="280" w:lineRule="atLeast"/>
              <w:rPr>
                <w:rFonts w:cs="宋体"/>
                <w:color w:val="000000"/>
                <w:sz w:val="21"/>
                <w:szCs w:val="21"/>
              </w:rPr>
            </w:pPr>
            <w:r>
              <w:rPr>
                <w:rFonts w:cs="宋体" w:hint="eastAsia"/>
                <w:color w:val="000000"/>
                <w:sz w:val="21"/>
                <w:szCs w:val="21"/>
              </w:rPr>
              <w:t>1101</w:t>
            </w:r>
          </w:p>
        </w:tc>
        <w:tc>
          <w:tcPr>
            <w:tcW w:w="742" w:type="dxa"/>
            <w:vMerge w:val="restart"/>
            <w:vAlign w:val="center"/>
          </w:tcPr>
          <w:p w:rsidR="00A86021" w:rsidRDefault="00A86021" w:rsidP="003742C2">
            <w:pPr>
              <w:spacing w:line="280" w:lineRule="atLeast"/>
              <w:rPr>
                <w:rFonts w:cs="宋体"/>
                <w:b/>
                <w:bCs/>
                <w:color w:val="000000"/>
                <w:sz w:val="21"/>
                <w:szCs w:val="21"/>
              </w:rPr>
            </w:pPr>
          </w:p>
          <w:p w:rsidR="00A86021" w:rsidRDefault="00A86021" w:rsidP="003742C2">
            <w:pPr>
              <w:spacing w:line="280" w:lineRule="atLeast"/>
              <w:rPr>
                <w:rFonts w:cs="宋体"/>
                <w:b/>
                <w:bCs/>
                <w:color w:val="000000"/>
                <w:sz w:val="21"/>
                <w:szCs w:val="21"/>
              </w:rPr>
            </w:pPr>
          </w:p>
          <w:p w:rsidR="00A86021" w:rsidRDefault="00A86021" w:rsidP="003742C2">
            <w:pPr>
              <w:spacing w:line="280" w:lineRule="atLeast"/>
              <w:rPr>
                <w:rFonts w:cs="宋体"/>
                <w:b/>
                <w:bCs/>
                <w:color w:val="000000"/>
                <w:sz w:val="21"/>
                <w:szCs w:val="21"/>
              </w:rPr>
            </w:pPr>
          </w:p>
          <w:p w:rsidR="00A86021" w:rsidRDefault="00A86021" w:rsidP="003742C2">
            <w:pPr>
              <w:spacing w:line="280" w:lineRule="atLeast"/>
              <w:rPr>
                <w:rFonts w:cs="宋体"/>
                <w:b/>
                <w:bCs/>
                <w:color w:val="000000"/>
                <w:sz w:val="21"/>
                <w:szCs w:val="21"/>
              </w:rPr>
            </w:pPr>
          </w:p>
          <w:p w:rsidR="00A86021" w:rsidRDefault="00A86021" w:rsidP="003742C2">
            <w:pPr>
              <w:spacing w:line="280" w:lineRule="atLeast"/>
              <w:rPr>
                <w:rFonts w:cs="宋体"/>
                <w:b/>
                <w:bCs/>
                <w:color w:val="000000"/>
                <w:sz w:val="21"/>
                <w:szCs w:val="21"/>
              </w:rPr>
            </w:pPr>
          </w:p>
          <w:p w:rsidR="00A86021" w:rsidRDefault="00A86021" w:rsidP="003742C2">
            <w:pPr>
              <w:spacing w:line="280" w:lineRule="atLeast"/>
              <w:rPr>
                <w:rFonts w:cs="宋体"/>
                <w:b/>
                <w:bCs/>
                <w:color w:val="000000"/>
                <w:sz w:val="21"/>
                <w:szCs w:val="21"/>
              </w:rPr>
            </w:pPr>
          </w:p>
          <w:p w:rsidR="00A86021" w:rsidRDefault="00A86021" w:rsidP="003742C2">
            <w:pPr>
              <w:spacing w:line="280" w:lineRule="atLeast"/>
              <w:rPr>
                <w:rFonts w:cs="宋体"/>
                <w:b/>
                <w:bCs/>
                <w:color w:val="000000"/>
                <w:sz w:val="21"/>
                <w:szCs w:val="21"/>
              </w:rPr>
            </w:pPr>
          </w:p>
          <w:p w:rsidR="00A86021" w:rsidRDefault="00A86021" w:rsidP="003742C2">
            <w:pPr>
              <w:spacing w:line="280" w:lineRule="atLeast"/>
              <w:rPr>
                <w:rFonts w:cs="宋体"/>
                <w:b/>
                <w:bCs/>
                <w:color w:val="000000"/>
                <w:sz w:val="21"/>
                <w:szCs w:val="21"/>
              </w:rPr>
            </w:pPr>
            <w:r>
              <w:rPr>
                <w:rFonts w:cs="宋体" w:hint="eastAsia"/>
                <w:b/>
                <w:bCs/>
                <w:color w:val="000000"/>
                <w:sz w:val="21"/>
                <w:szCs w:val="21"/>
              </w:rPr>
              <w:t>记录</w:t>
            </w:r>
          </w:p>
          <w:p w:rsidR="00A86021" w:rsidRDefault="00A86021" w:rsidP="003742C2">
            <w:pPr>
              <w:spacing w:line="280" w:lineRule="atLeast"/>
              <w:rPr>
                <w:rFonts w:cs="宋体"/>
                <w:b/>
                <w:bCs/>
                <w:color w:val="000000"/>
                <w:sz w:val="21"/>
                <w:szCs w:val="21"/>
              </w:rPr>
            </w:pPr>
          </w:p>
          <w:p w:rsidR="00A86021" w:rsidRDefault="00A86021" w:rsidP="003742C2">
            <w:pPr>
              <w:spacing w:line="280" w:lineRule="atLeast"/>
              <w:rPr>
                <w:rFonts w:cs="宋体"/>
                <w:b/>
                <w:bCs/>
                <w:color w:val="000000"/>
                <w:sz w:val="21"/>
                <w:szCs w:val="21"/>
              </w:rPr>
            </w:pPr>
          </w:p>
          <w:p w:rsidR="00A86021" w:rsidRDefault="00A86021" w:rsidP="003742C2">
            <w:pPr>
              <w:spacing w:line="280" w:lineRule="atLeast"/>
              <w:rPr>
                <w:rFonts w:cs="宋体"/>
                <w:b/>
                <w:bCs/>
                <w:color w:val="000000"/>
                <w:sz w:val="21"/>
                <w:szCs w:val="21"/>
              </w:rPr>
            </w:pPr>
          </w:p>
          <w:p w:rsidR="00A86021" w:rsidRDefault="00A86021" w:rsidP="003742C2">
            <w:pPr>
              <w:spacing w:line="280" w:lineRule="atLeast"/>
              <w:rPr>
                <w:rFonts w:cs="宋体"/>
                <w:b/>
                <w:bCs/>
                <w:color w:val="000000"/>
                <w:sz w:val="21"/>
                <w:szCs w:val="21"/>
              </w:rPr>
            </w:pPr>
          </w:p>
          <w:p w:rsidR="00A86021" w:rsidRDefault="00A86021" w:rsidP="003742C2">
            <w:pPr>
              <w:spacing w:line="280" w:lineRule="atLeast"/>
              <w:rPr>
                <w:rFonts w:cs="宋体"/>
                <w:b/>
                <w:bCs/>
                <w:color w:val="000000"/>
                <w:sz w:val="21"/>
                <w:szCs w:val="21"/>
              </w:rPr>
            </w:pPr>
          </w:p>
          <w:p w:rsidR="00A86021" w:rsidRDefault="00A86021" w:rsidP="003742C2">
            <w:pPr>
              <w:spacing w:line="280" w:lineRule="atLeast"/>
              <w:rPr>
                <w:rFonts w:cs="宋体"/>
                <w:b/>
                <w:bCs/>
                <w:color w:val="000000"/>
                <w:sz w:val="21"/>
                <w:szCs w:val="21"/>
              </w:rPr>
            </w:pPr>
          </w:p>
          <w:p w:rsidR="00A86021" w:rsidRDefault="00A86021" w:rsidP="003742C2">
            <w:pPr>
              <w:spacing w:line="280" w:lineRule="atLeast"/>
              <w:rPr>
                <w:rFonts w:cs="宋体"/>
                <w:b/>
                <w:bCs/>
                <w:color w:val="000000"/>
                <w:sz w:val="21"/>
                <w:szCs w:val="21"/>
              </w:rPr>
            </w:pPr>
          </w:p>
          <w:p w:rsidR="00A86021" w:rsidRDefault="00A86021" w:rsidP="003742C2">
            <w:pPr>
              <w:spacing w:line="280" w:lineRule="atLeast"/>
              <w:rPr>
                <w:rFonts w:cs="宋体"/>
                <w:b/>
                <w:bCs/>
                <w:color w:val="000000"/>
                <w:sz w:val="21"/>
                <w:szCs w:val="21"/>
              </w:rPr>
            </w:pPr>
          </w:p>
          <w:p w:rsidR="00A86021" w:rsidRDefault="00A86021" w:rsidP="003742C2">
            <w:pPr>
              <w:spacing w:line="280" w:lineRule="atLeast"/>
              <w:rPr>
                <w:rFonts w:cs="宋体"/>
                <w:b/>
                <w:bCs/>
                <w:color w:val="000000"/>
                <w:sz w:val="21"/>
                <w:szCs w:val="21"/>
              </w:rPr>
            </w:pPr>
          </w:p>
          <w:p w:rsidR="00A86021" w:rsidRDefault="00A86021" w:rsidP="003742C2">
            <w:pPr>
              <w:spacing w:line="280" w:lineRule="atLeast"/>
              <w:rPr>
                <w:rFonts w:cs="宋体"/>
                <w:b/>
                <w:bCs/>
                <w:color w:val="000000"/>
                <w:sz w:val="21"/>
                <w:szCs w:val="21"/>
              </w:rPr>
            </w:pPr>
          </w:p>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lastRenderedPageBreak/>
              <w:t>是否建立、实施记录管理程序和档案管理程序，记录并保存采供血过程所产生的结果和数据。</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文件应规定对记录和档案保存种类期限等，确保采供血过程结果和数据安全可靠</w:t>
            </w:r>
          </w:p>
        </w:tc>
      </w:tr>
      <w:tr w:rsidR="00A86021" w:rsidTr="003742C2">
        <w:trPr>
          <w:cantSplit/>
          <w:trHeight w:val="898"/>
        </w:trPr>
        <w:tc>
          <w:tcPr>
            <w:tcW w:w="1058" w:type="dxa"/>
            <w:vAlign w:val="center"/>
          </w:tcPr>
          <w:p w:rsidR="00A86021" w:rsidRDefault="00A86021" w:rsidP="003742C2">
            <w:pPr>
              <w:spacing w:line="280" w:lineRule="atLeast"/>
              <w:rPr>
                <w:rFonts w:cs="宋体"/>
                <w:color w:val="000000"/>
                <w:sz w:val="21"/>
                <w:szCs w:val="21"/>
              </w:rPr>
            </w:pPr>
            <w:r>
              <w:rPr>
                <w:rFonts w:hint="eastAsia"/>
                <w:noProof/>
                <w:color w:val="000000"/>
                <w:sz w:val="21"/>
                <w:szCs w:val="21"/>
              </w:rPr>
              <w:drawing>
                <wp:inline distT="0" distB="0" distL="0" distR="0">
                  <wp:extent cx="161925" cy="161925"/>
                  <wp:effectExtent l="0" t="0" r="9525" b="9525"/>
                  <wp:docPr id="103" name="图片 103"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rFonts w:cs="宋体" w:hint="eastAsia"/>
                <w:color w:val="000000"/>
                <w:sz w:val="21"/>
                <w:szCs w:val="21"/>
              </w:rPr>
              <w:t>1102</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记录体系是否完整，是否包括从献血者筛选、登记到血液采集、检测、制备、储存、发放和运输的整个过程。</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记录体系应包括献血者筛选、登记、血液采集、检测、制备、储存、发放、运输、报废、医疗废物处理、标本销毁、冰箱温度监控等</w:t>
            </w:r>
          </w:p>
        </w:tc>
      </w:tr>
      <w:tr w:rsidR="00A86021" w:rsidTr="003742C2">
        <w:trPr>
          <w:cantSplit/>
          <w:trHeight w:val="473"/>
        </w:trPr>
        <w:tc>
          <w:tcPr>
            <w:tcW w:w="1058" w:type="dxa"/>
            <w:vAlign w:val="center"/>
          </w:tcPr>
          <w:p w:rsidR="00A86021" w:rsidRDefault="00A86021" w:rsidP="003742C2">
            <w:pPr>
              <w:spacing w:line="280" w:lineRule="atLeast"/>
              <w:rPr>
                <w:color w:val="000000"/>
                <w:sz w:val="21"/>
                <w:szCs w:val="21"/>
              </w:rPr>
            </w:pPr>
            <w:r>
              <w:rPr>
                <w:rFonts w:cs="宋体" w:hint="eastAsia"/>
                <w:color w:val="000000"/>
                <w:sz w:val="21"/>
                <w:szCs w:val="21"/>
              </w:rPr>
              <w:t>1103</w:t>
            </w:r>
          </w:p>
        </w:tc>
        <w:tc>
          <w:tcPr>
            <w:tcW w:w="742" w:type="dxa"/>
            <w:vMerge/>
            <w:vAlign w:val="center"/>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各项记录填写是否及时（适时）、准确，操作者和审核</w:t>
            </w:r>
            <w:proofErr w:type="gramStart"/>
            <w:r>
              <w:rPr>
                <w:rFonts w:hint="eastAsia"/>
                <w:color w:val="000000"/>
                <w:sz w:val="21"/>
                <w:szCs w:val="21"/>
              </w:rPr>
              <w:t>者签署</w:t>
            </w:r>
            <w:proofErr w:type="gramEnd"/>
            <w:r>
              <w:rPr>
                <w:rFonts w:hint="eastAsia"/>
                <w:color w:val="000000"/>
                <w:sz w:val="21"/>
                <w:szCs w:val="21"/>
              </w:rPr>
              <w:t>全名。</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各</w:t>
            </w:r>
            <w:proofErr w:type="gramStart"/>
            <w:r>
              <w:rPr>
                <w:rFonts w:hint="eastAsia"/>
                <w:color w:val="000000"/>
                <w:sz w:val="21"/>
                <w:szCs w:val="21"/>
              </w:rPr>
              <w:t>类记录</w:t>
            </w:r>
            <w:proofErr w:type="gramEnd"/>
            <w:r>
              <w:rPr>
                <w:rFonts w:hint="eastAsia"/>
                <w:color w:val="000000"/>
                <w:sz w:val="21"/>
                <w:szCs w:val="21"/>
              </w:rPr>
              <w:t>填写要及时和适时、真实、准确、完整，有操作者和审核者签名，签名方式与备案签名应相同</w:t>
            </w:r>
          </w:p>
        </w:tc>
      </w:tr>
      <w:tr w:rsidR="00A86021" w:rsidTr="003742C2">
        <w:trPr>
          <w:cantSplit/>
          <w:trHeight w:val="815"/>
        </w:trPr>
        <w:tc>
          <w:tcPr>
            <w:tcW w:w="1058" w:type="dxa"/>
            <w:vAlign w:val="center"/>
          </w:tcPr>
          <w:p w:rsidR="00A86021" w:rsidRDefault="00A86021" w:rsidP="003742C2">
            <w:pPr>
              <w:spacing w:line="280" w:lineRule="atLeast"/>
              <w:rPr>
                <w:color w:val="000000"/>
                <w:sz w:val="21"/>
                <w:szCs w:val="21"/>
              </w:rPr>
            </w:pPr>
            <w:r>
              <w:rPr>
                <w:rFonts w:cs="宋体" w:hint="eastAsia"/>
                <w:color w:val="000000"/>
                <w:sz w:val="21"/>
                <w:szCs w:val="21"/>
              </w:rPr>
              <w:t>1104</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记录内容需要更改时，是否保持原记录内容清晰可辨，注明更改内容、原因和日期，并在更改处签名。</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所有需要更改的记录，更改内容应符合更改要求，对原始内容应能追溯</w:t>
            </w:r>
          </w:p>
        </w:tc>
      </w:tr>
      <w:tr w:rsidR="00A86021" w:rsidTr="003742C2">
        <w:trPr>
          <w:cantSplit/>
          <w:trHeight w:val="830"/>
        </w:trPr>
        <w:tc>
          <w:tcPr>
            <w:tcW w:w="1058" w:type="dxa"/>
            <w:vAlign w:val="center"/>
          </w:tcPr>
          <w:p w:rsidR="00A86021" w:rsidRDefault="00A86021" w:rsidP="003742C2">
            <w:pPr>
              <w:spacing w:line="280" w:lineRule="atLeast"/>
              <w:rPr>
                <w:rFonts w:cs="宋体"/>
                <w:color w:val="000000"/>
                <w:sz w:val="21"/>
                <w:szCs w:val="21"/>
              </w:rPr>
            </w:pPr>
            <w:r>
              <w:rPr>
                <w:rFonts w:hint="eastAsia"/>
                <w:noProof/>
                <w:color w:val="000000"/>
                <w:sz w:val="21"/>
                <w:szCs w:val="21"/>
              </w:rPr>
              <w:drawing>
                <wp:inline distT="0" distB="0" distL="0" distR="0">
                  <wp:extent cx="180975" cy="161925"/>
                  <wp:effectExtent l="0" t="0" r="9525" b="9525"/>
                  <wp:docPr id="102" name="图片 102"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Pr>
                <w:rFonts w:cs="宋体" w:hint="eastAsia"/>
                <w:color w:val="000000"/>
                <w:sz w:val="21"/>
                <w:szCs w:val="21"/>
              </w:rPr>
              <w:t>1105</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献血、检测和供血的原始记录是否至少保存十年。记录是否安全保存和管理，防止篡改、丢失、老化、损坏、非授权接触、非法复制等。</w:t>
            </w:r>
          </w:p>
        </w:tc>
        <w:tc>
          <w:tcPr>
            <w:tcW w:w="7654" w:type="dxa"/>
          </w:tcPr>
          <w:p w:rsidR="00A86021" w:rsidRDefault="00A86021" w:rsidP="003742C2">
            <w:pPr>
              <w:spacing w:line="280" w:lineRule="atLeast"/>
              <w:rPr>
                <w:color w:val="000000"/>
                <w:sz w:val="21"/>
                <w:szCs w:val="21"/>
              </w:rPr>
            </w:pPr>
            <w:r>
              <w:rPr>
                <w:rFonts w:hint="eastAsia"/>
                <w:color w:val="000000"/>
                <w:sz w:val="21"/>
                <w:szCs w:val="21"/>
              </w:rPr>
              <w:t>10年前（如血站执业未到10年，则查看最早执业当年的资料）血站献血、检测和供血的原始记录应保存完整，有安全保管措施，防止损坏、更改和非法复制等</w:t>
            </w:r>
          </w:p>
        </w:tc>
      </w:tr>
      <w:tr w:rsidR="00A86021" w:rsidTr="003742C2">
        <w:trPr>
          <w:cantSplit/>
          <w:trHeight w:val="356"/>
        </w:trPr>
        <w:tc>
          <w:tcPr>
            <w:tcW w:w="1058" w:type="dxa"/>
            <w:vAlign w:val="center"/>
          </w:tcPr>
          <w:p w:rsidR="00A86021" w:rsidRDefault="00A86021" w:rsidP="003742C2">
            <w:pPr>
              <w:spacing w:line="280" w:lineRule="atLeast"/>
              <w:rPr>
                <w:rFonts w:cs="宋体"/>
                <w:color w:val="000000"/>
                <w:sz w:val="21"/>
                <w:szCs w:val="21"/>
              </w:rPr>
            </w:pPr>
            <w:r>
              <w:rPr>
                <w:rFonts w:cs="宋体" w:hint="eastAsia"/>
                <w:color w:val="000000"/>
                <w:sz w:val="21"/>
                <w:szCs w:val="21"/>
              </w:rPr>
              <w:lastRenderedPageBreak/>
              <w:t>1106</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是否对记录进行分类管理，并建立检索系统。</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应建立较为科学的档案分类和检索系统，方便查找</w:t>
            </w:r>
          </w:p>
        </w:tc>
      </w:tr>
      <w:tr w:rsidR="00A86021" w:rsidTr="003742C2">
        <w:trPr>
          <w:cantSplit/>
          <w:trHeight w:val="475"/>
        </w:trPr>
        <w:tc>
          <w:tcPr>
            <w:tcW w:w="1058" w:type="dxa"/>
            <w:vAlign w:val="center"/>
          </w:tcPr>
          <w:p w:rsidR="00A86021" w:rsidRDefault="00A86021" w:rsidP="003742C2">
            <w:pPr>
              <w:spacing w:line="280" w:lineRule="atLeast"/>
              <w:rPr>
                <w:rFonts w:cs="宋体"/>
                <w:color w:val="000000"/>
                <w:sz w:val="21"/>
                <w:szCs w:val="21"/>
              </w:rPr>
            </w:pPr>
            <w:r>
              <w:rPr>
                <w:rFonts w:cs="宋体" w:hint="eastAsia"/>
                <w:color w:val="000000"/>
                <w:sz w:val="21"/>
                <w:szCs w:val="21"/>
              </w:rPr>
              <w:lastRenderedPageBreak/>
              <w:t>1107</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是否建立和实施电子签名和数据电文管理程序。该程序是否包括：1.对与生成或使用数据电文和电子签名相关的人员进行教育和培训；2.数据电文能有效地表现所载内容并可供随时调取查用。能可靠地保证数据电文</w:t>
            </w:r>
            <w:proofErr w:type="gramStart"/>
            <w:r>
              <w:rPr>
                <w:rFonts w:hint="eastAsia"/>
                <w:color w:val="000000"/>
                <w:sz w:val="21"/>
                <w:szCs w:val="21"/>
              </w:rPr>
              <w:t>自最终</w:t>
            </w:r>
            <w:proofErr w:type="gramEnd"/>
            <w:r>
              <w:rPr>
                <w:rFonts w:hint="eastAsia"/>
                <w:color w:val="000000"/>
                <w:sz w:val="21"/>
                <w:szCs w:val="21"/>
              </w:rPr>
              <w:t>形成时起，内容保持完整、未被更改；3.具有正确和完整备份数据电文的能力；4.在数据电文的保存期限内随时调取查用；5.明确规定电子签名的使用范围、形式，以及电子签名制作数据的生成方式、接收和认可方式，保证电子签名的可靠性。严格控制在签发后对数据电文的改动。</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工作人员应经过教育培训，对血液采集、检测、制备、发放、血源管理、健康体检、征询等数据电文要保持完整，在保存期内要能随时调阅。要有完整的备份，有文件规定电子签名的使用范围和使用方式，有一套严格措施，控制数据电文签发后的私自改动。文件应规定不同工作人员不得使用相同的电子账号，保持数据电文产生的真实和完整</w:t>
            </w:r>
          </w:p>
        </w:tc>
      </w:tr>
      <w:tr w:rsidR="00A86021" w:rsidTr="003742C2">
        <w:trPr>
          <w:cantSplit/>
          <w:trHeight w:val="914"/>
        </w:trPr>
        <w:tc>
          <w:tcPr>
            <w:tcW w:w="1058" w:type="dxa"/>
            <w:vAlign w:val="center"/>
          </w:tcPr>
          <w:p w:rsidR="00A86021" w:rsidRDefault="00A86021" w:rsidP="003742C2">
            <w:pPr>
              <w:spacing w:line="280" w:lineRule="atLeast"/>
              <w:ind w:firstLineChars="50" w:firstLine="105"/>
              <w:rPr>
                <w:rFonts w:cs="宋体"/>
                <w:color w:val="000000"/>
                <w:sz w:val="21"/>
                <w:szCs w:val="21"/>
              </w:rPr>
            </w:pPr>
            <w:r>
              <w:rPr>
                <w:rFonts w:cs="宋体" w:hint="eastAsia"/>
                <w:color w:val="000000"/>
                <w:sz w:val="21"/>
                <w:szCs w:val="21"/>
              </w:rPr>
              <w:t>1108</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是否建立和实施保密制度（包括献血者的个人资料、献血信息、血液检测结果以及相应的血液使用信息等，防止未授权接触和对外泄露）。</w:t>
            </w:r>
          </w:p>
          <w:p w:rsidR="00A86021" w:rsidRDefault="00A86021" w:rsidP="003742C2">
            <w:pPr>
              <w:spacing w:line="280" w:lineRule="atLeast"/>
              <w:rPr>
                <w:color w:val="000000"/>
                <w:sz w:val="21"/>
                <w:szCs w:val="21"/>
              </w:rPr>
            </w:pP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对科室内部资料要有制度规定对外保密，对档案室内资料在档案管理中要注明保密措施（专人专管，资料查阅要授权等）</w:t>
            </w:r>
          </w:p>
          <w:p w:rsidR="00A86021" w:rsidRDefault="00A86021" w:rsidP="003742C2">
            <w:pPr>
              <w:spacing w:line="280" w:lineRule="atLeast"/>
              <w:rPr>
                <w:color w:val="000000"/>
                <w:sz w:val="21"/>
                <w:szCs w:val="21"/>
              </w:rPr>
            </w:pPr>
          </w:p>
        </w:tc>
      </w:tr>
      <w:tr w:rsidR="00A86021" w:rsidTr="003742C2">
        <w:trPr>
          <w:cantSplit/>
          <w:trHeight w:val="593"/>
        </w:trPr>
        <w:tc>
          <w:tcPr>
            <w:tcW w:w="1058" w:type="dxa"/>
            <w:vAlign w:val="center"/>
          </w:tcPr>
          <w:p w:rsidR="00A86021" w:rsidRDefault="00A86021" w:rsidP="003742C2">
            <w:pPr>
              <w:spacing w:line="280" w:lineRule="atLeast"/>
              <w:ind w:firstLineChars="50" w:firstLine="105"/>
              <w:rPr>
                <w:rFonts w:cs="宋体"/>
                <w:color w:val="000000"/>
                <w:sz w:val="21"/>
                <w:szCs w:val="21"/>
              </w:rPr>
            </w:pPr>
            <w:r>
              <w:rPr>
                <w:rFonts w:cs="宋体" w:hint="eastAsia"/>
                <w:color w:val="000000"/>
                <w:sz w:val="21"/>
                <w:szCs w:val="21"/>
              </w:rPr>
              <w:t>1201</w:t>
            </w:r>
          </w:p>
        </w:tc>
        <w:tc>
          <w:tcPr>
            <w:tcW w:w="742" w:type="dxa"/>
            <w:vMerge w:val="restart"/>
          </w:tcPr>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r>
              <w:rPr>
                <w:rFonts w:cs="宋体" w:hint="eastAsia"/>
                <w:b/>
                <w:bCs/>
                <w:color w:val="000000"/>
                <w:sz w:val="21"/>
                <w:szCs w:val="21"/>
              </w:rPr>
              <w:t>监控和持续改进</w:t>
            </w:r>
          </w:p>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r>
              <w:rPr>
                <w:rFonts w:cs="宋体" w:hint="eastAsia"/>
                <w:b/>
                <w:bCs/>
                <w:color w:val="000000"/>
                <w:sz w:val="21"/>
                <w:szCs w:val="21"/>
              </w:rPr>
              <w:t>监控和持续改进</w:t>
            </w:r>
          </w:p>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r>
              <w:rPr>
                <w:rFonts w:cs="宋体" w:hint="eastAsia"/>
                <w:b/>
                <w:bCs/>
                <w:color w:val="000000"/>
                <w:sz w:val="21"/>
                <w:szCs w:val="21"/>
              </w:rPr>
              <w:t>监控和持续改进</w:t>
            </w:r>
          </w:p>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p>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lastRenderedPageBreak/>
              <w:t>是否建立并实施质量体系的监控和持续改进程序。</w:t>
            </w:r>
          </w:p>
          <w:p w:rsidR="00A86021" w:rsidRDefault="00A86021" w:rsidP="003742C2">
            <w:pPr>
              <w:spacing w:line="280" w:lineRule="atLeast"/>
              <w:rPr>
                <w:color w:val="000000"/>
                <w:sz w:val="21"/>
                <w:szCs w:val="21"/>
              </w:rPr>
            </w:pP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文件应包含对体系的监控和持续改进方法、措施等内容</w:t>
            </w:r>
          </w:p>
          <w:p w:rsidR="00A86021" w:rsidRDefault="00A86021" w:rsidP="003742C2">
            <w:pPr>
              <w:spacing w:line="280" w:lineRule="atLeast"/>
              <w:rPr>
                <w:color w:val="000000"/>
                <w:sz w:val="21"/>
                <w:szCs w:val="21"/>
              </w:rPr>
            </w:pPr>
          </w:p>
        </w:tc>
      </w:tr>
      <w:tr w:rsidR="00A86021" w:rsidTr="003742C2">
        <w:trPr>
          <w:cantSplit/>
          <w:trHeight w:val="708"/>
        </w:trPr>
        <w:tc>
          <w:tcPr>
            <w:tcW w:w="1058" w:type="dxa"/>
            <w:vAlign w:val="center"/>
          </w:tcPr>
          <w:p w:rsidR="00A86021" w:rsidRDefault="00A86021" w:rsidP="003742C2">
            <w:pPr>
              <w:spacing w:line="280" w:lineRule="atLeast"/>
              <w:rPr>
                <w:rFonts w:cs="宋体"/>
                <w:color w:val="000000"/>
                <w:sz w:val="21"/>
                <w:szCs w:val="21"/>
              </w:rPr>
            </w:pPr>
            <w:r>
              <w:rPr>
                <w:rFonts w:hint="eastAsia"/>
                <w:noProof/>
                <w:color w:val="000000"/>
                <w:sz w:val="21"/>
                <w:szCs w:val="21"/>
              </w:rPr>
              <w:drawing>
                <wp:inline distT="0" distB="0" distL="0" distR="0">
                  <wp:extent cx="142875" cy="114300"/>
                  <wp:effectExtent l="0" t="0" r="9525" b="0"/>
                  <wp:docPr id="101" name="图片 101"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Pr>
                <w:rFonts w:cs="宋体" w:hint="eastAsia"/>
                <w:color w:val="000000"/>
                <w:sz w:val="21"/>
                <w:szCs w:val="21"/>
              </w:rPr>
              <w:t>1202</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是否设立独立的质量管理部门，负责质量体系的监控和持续改进。</w:t>
            </w:r>
          </w:p>
          <w:p w:rsidR="00A86021" w:rsidRDefault="00A86021" w:rsidP="003742C2">
            <w:pPr>
              <w:spacing w:line="280" w:lineRule="atLeast"/>
              <w:rPr>
                <w:color w:val="000000"/>
                <w:sz w:val="21"/>
                <w:szCs w:val="21"/>
              </w:rPr>
            </w:pPr>
          </w:p>
          <w:p w:rsidR="00A86021" w:rsidRDefault="00A86021" w:rsidP="003742C2">
            <w:pPr>
              <w:spacing w:line="280" w:lineRule="atLeast"/>
              <w:rPr>
                <w:color w:val="000000"/>
                <w:sz w:val="21"/>
                <w:szCs w:val="21"/>
              </w:rPr>
            </w:pPr>
          </w:p>
          <w:p w:rsidR="00A86021" w:rsidRDefault="00A86021" w:rsidP="003742C2">
            <w:pPr>
              <w:spacing w:line="280" w:lineRule="atLeast"/>
              <w:rPr>
                <w:color w:val="000000"/>
                <w:sz w:val="21"/>
                <w:szCs w:val="21"/>
              </w:rPr>
            </w:pP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应有独立的质量管理部门，专职人员不得少于3人（血液中心不少于6人），负责对质量体系运行情况进行监控、报告，并持续改进</w:t>
            </w:r>
          </w:p>
        </w:tc>
      </w:tr>
      <w:tr w:rsidR="00A86021" w:rsidTr="003742C2">
        <w:trPr>
          <w:cantSplit/>
          <w:trHeight w:val="953"/>
        </w:trPr>
        <w:tc>
          <w:tcPr>
            <w:tcW w:w="1058" w:type="dxa"/>
            <w:vAlign w:val="center"/>
          </w:tcPr>
          <w:p w:rsidR="00A86021" w:rsidRDefault="00A86021" w:rsidP="003742C2">
            <w:pPr>
              <w:widowControl/>
              <w:spacing w:line="280" w:lineRule="atLeast"/>
              <w:rPr>
                <w:rFonts w:cs="宋体"/>
                <w:color w:val="000000"/>
                <w:sz w:val="21"/>
                <w:szCs w:val="21"/>
              </w:rPr>
            </w:pPr>
            <w:r>
              <w:rPr>
                <w:rFonts w:hint="eastAsia"/>
                <w:noProof/>
                <w:color w:val="000000"/>
                <w:sz w:val="21"/>
                <w:szCs w:val="21"/>
              </w:rPr>
              <w:lastRenderedPageBreak/>
              <w:drawing>
                <wp:inline distT="0" distB="0" distL="0" distR="0">
                  <wp:extent cx="142875" cy="161925"/>
                  <wp:effectExtent l="0" t="0" r="9525" b="9525"/>
                  <wp:docPr id="100" name="图片 100"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Pr>
                <w:rFonts w:cs="宋体" w:hint="eastAsia"/>
                <w:color w:val="000000"/>
                <w:sz w:val="21"/>
                <w:szCs w:val="21"/>
              </w:rPr>
              <w:t>1203</w:t>
            </w:r>
          </w:p>
        </w:tc>
        <w:tc>
          <w:tcPr>
            <w:tcW w:w="742" w:type="dxa"/>
            <w:vMerge/>
          </w:tcPr>
          <w:p w:rsidR="00A86021" w:rsidRDefault="00A86021" w:rsidP="003742C2">
            <w:pPr>
              <w:widowControl/>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是否建立和实施采供血过程和血液质量控制程序，制定质量控制指标以实施监控，以确保采供血和相关服务过程以及血液质量符合预期要求。</w:t>
            </w:r>
          </w:p>
          <w:p w:rsidR="00A86021" w:rsidRDefault="00A86021" w:rsidP="003742C2">
            <w:pPr>
              <w:spacing w:line="280" w:lineRule="atLeast"/>
              <w:rPr>
                <w:color w:val="000000"/>
                <w:sz w:val="21"/>
                <w:szCs w:val="21"/>
              </w:rPr>
            </w:pPr>
          </w:p>
          <w:p w:rsidR="00A86021" w:rsidRDefault="00A86021" w:rsidP="003742C2">
            <w:pPr>
              <w:spacing w:line="280" w:lineRule="atLeast"/>
              <w:rPr>
                <w:color w:val="000000"/>
                <w:sz w:val="21"/>
                <w:szCs w:val="21"/>
              </w:rPr>
            </w:pPr>
          </w:p>
        </w:tc>
        <w:tc>
          <w:tcPr>
            <w:tcW w:w="7654" w:type="dxa"/>
            <w:vAlign w:val="center"/>
          </w:tcPr>
          <w:p w:rsidR="00A86021" w:rsidRDefault="00A86021" w:rsidP="003742C2">
            <w:pPr>
              <w:spacing w:line="280" w:lineRule="atLeast"/>
              <w:rPr>
                <w:color w:val="000000"/>
                <w:sz w:val="21"/>
                <w:szCs w:val="21"/>
              </w:rPr>
            </w:pPr>
            <w:proofErr w:type="gramStart"/>
            <w:r>
              <w:rPr>
                <w:rFonts w:hint="eastAsia"/>
                <w:color w:val="000000"/>
                <w:sz w:val="21"/>
                <w:szCs w:val="21"/>
              </w:rPr>
              <w:t>应制定采供血</w:t>
            </w:r>
            <w:proofErr w:type="gramEnd"/>
            <w:r>
              <w:rPr>
                <w:rFonts w:hint="eastAsia"/>
                <w:color w:val="000000"/>
                <w:sz w:val="21"/>
                <w:szCs w:val="21"/>
              </w:rPr>
              <w:t>过程各类质量控制指标，并对各类指标进行监控，有质量控制报告和服务满意度调查结果，不断提高血液质量和服务质量，定期对各项监控指标进行统计分析</w:t>
            </w:r>
          </w:p>
        </w:tc>
      </w:tr>
      <w:tr w:rsidR="00A86021" w:rsidTr="003742C2">
        <w:trPr>
          <w:cantSplit/>
          <w:trHeight w:val="584"/>
        </w:trPr>
        <w:tc>
          <w:tcPr>
            <w:tcW w:w="1058" w:type="dxa"/>
            <w:vAlign w:val="center"/>
          </w:tcPr>
          <w:p w:rsidR="00A86021" w:rsidRDefault="00A86021" w:rsidP="003742C2">
            <w:pPr>
              <w:spacing w:line="280" w:lineRule="atLeast"/>
              <w:rPr>
                <w:rFonts w:cs="宋体"/>
                <w:color w:val="000000"/>
                <w:sz w:val="21"/>
                <w:szCs w:val="21"/>
              </w:rPr>
            </w:pPr>
            <w:r>
              <w:rPr>
                <w:rFonts w:cs="宋体" w:hint="eastAsia"/>
                <w:color w:val="000000"/>
                <w:sz w:val="21"/>
                <w:szCs w:val="21"/>
              </w:rPr>
              <w:lastRenderedPageBreak/>
              <w:t>1204</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是否建立和实施确认程序，对新的或者有变化的过程、程序、设备、软件、试剂或者其它关键物料进行系统检查，以保证在正式使用前符合预期的使用要求。</w:t>
            </w:r>
          </w:p>
          <w:p w:rsidR="00A86021" w:rsidRDefault="00A86021" w:rsidP="003742C2">
            <w:pPr>
              <w:spacing w:line="280" w:lineRule="atLeast"/>
              <w:rPr>
                <w:color w:val="000000"/>
                <w:sz w:val="21"/>
                <w:szCs w:val="21"/>
              </w:rPr>
            </w:pPr>
          </w:p>
          <w:p w:rsidR="00A86021" w:rsidRDefault="00A86021" w:rsidP="003742C2">
            <w:pPr>
              <w:spacing w:line="280" w:lineRule="atLeast"/>
              <w:rPr>
                <w:color w:val="000000"/>
                <w:sz w:val="21"/>
                <w:szCs w:val="21"/>
              </w:rPr>
            </w:pP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文件应规定需要进行确认的项目和内容，对不同内容应有负责确认的组织、职责、范围以及对确认文件（确认方案和确认报告）的要求</w:t>
            </w:r>
          </w:p>
        </w:tc>
      </w:tr>
      <w:tr w:rsidR="00A86021" w:rsidTr="003742C2">
        <w:trPr>
          <w:cantSplit/>
          <w:trHeight w:val="117"/>
        </w:trPr>
        <w:tc>
          <w:tcPr>
            <w:tcW w:w="1058" w:type="dxa"/>
            <w:vAlign w:val="center"/>
          </w:tcPr>
          <w:p w:rsidR="00A86021" w:rsidRDefault="00A86021" w:rsidP="003742C2">
            <w:pPr>
              <w:spacing w:line="280" w:lineRule="atLeast"/>
              <w:rPr>
                <w:rFonts w:cs="宋体"/>
                <w:color w:val="000000"/>
                <w:sz w:val="21"/>
                <w:szCs w:val="21"/>
              </w:rPr>
            </w:pPr>
            <w:r>
              <w:rPr>
                <w:rFonts w:cs="宋体" w:hint="eastAsia"/>
                <w:color w:val="000000"/>
                <w:sz w:val="21"/>
                <w:szCs w:val="21"/>
              </w:rPr>
              <w:t>1205</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在确认完成后是否形成确认报告。确认报告是否包括确认计划、确认的数据和确认的结论。</w:t>
            </w:r>
          </w:p>
          <w:p w:rsidR="00A86021" w:rsidRDefault="00A86021" w:rsidP="003742C2">
            <w:pPr>
              <w:spacing w:line="280" w:lineRule="atLeast"/>
              <w:rPr>
                <w:color w:val="000000"/>
                <w:sz w:val="21"/>
                <w:szCs w:val="21"/>
              </w:rPr>
            </w:pPr>
          </w:p>
          <w:p w:rsidR="00A86021" w:rsidRDefault="00A86021" w:rsidP="003742C2">
            <w:pPr>
              <w:spacing w:line="280" w:lineRule="atLeast"/>
              <w:rPr>
                <w:color w:val="000000"/>
                <w:sz w:val="21"/>
                <w:szCs w:val="21"/>
              </w:rPr>
            </w:pPr>
          </w:p>
          <w:p w:rsidR="00A86021" w:rsidRDefault="00A86021" w:rsidP="003742C2">
            <w:pPr>
              <w:spacing w:line="280" w:lineRule="atLeast"/>
              <w:rPr>
                <w:color w:val="000000"/>
                <w:sz w:val="21"/>
                <w:szCs w:val="21"/>
              </w:rPr>
            </w:pPr>
          </w:p>
        </w:tc>
        <w:tc>
          <w:tcPr>
            <w:tcW w:w="7654" w:type="dxa"/>
          </w:tcPr>
          <w:p w:rsidR="00A86021" w:rsidRDefault="00A86021" w:rsidP="003742C2">
            <w:pPr>
              <w:spacing w:line="280" w:lineRule="atLeast"/>
              <w:rPr>
                <w:color w:val="000000"/>
                <w:sz w:val="21"/>
                <w:szCs w:val="21"/>
              </w:rPr>
            </w:pPr>
            <w:r>
              <w:rPr>
                <w:rFonts w:hint="eastAsia"/>
                <w:color w:val="000000"/>
                <w:sz w:val="21"/>
                <w:szCs w:val="21"/>
              </w:rPr>
              <w:t>每项确认应有确认方案，形成确认报告，内容包括确认标准、确认数据、确认结果和确认结论</w:t>
            </w:r>
          </w:p>
        </w:tc>
      </w:tr>
      <w:tr w:rsidR="00A86021" w:rsidTr="003742C2">
        <w:trPr>
          <w:cantSplit/>
          <w:trHeight w:val="117"/>
        </w:trPr>
        <w:tc>
          <w:tcPr>
            <w:tcW w:w="1058" w:type="dxa"/>
            <w:vAlign w:val="center"/>
          </w:tcPr>
          <w:p w:rsidR="00A86021" w:rsidRDefault="00A86021" w:rsidP="003742C2">
            <w:pPr>
              <w:spacing w:line="280" w:lineRule="atLeast"/>
              <w:rPr>
                <w:rFonts w:cs="宋体"/>
                <w:color w:val="000000"/>
                <w:sz w:val="21"/>
                <w:szCs w:val="21"/>
              </w:rPr>
            </w:pPr>
            <w:r>
              <w:rPr>
                <w:rFonts w:hint="eastAsia"/>
                <w:noProof/>
                <w:color w:val="000000"/>
                <w:sz w:val="21"/>
                <w:szCs w:val="21"/>
              </w:rPr>
              <w:drawing>
                <wp:inline distT="0" distB="0" distL="0" distR="0">
                  <wp:extent cx="142875" cy="114300"/>
                  <wp:effectExtent l="0" t="0" r="9525" b="0"/>
                  <wp:docPr id="99" name="图片 99"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Pr>
                <w:rFonts w:cs="宋体" w:hint="eastAsia"/>
                <w:color w:val="000000"/>
                <w:sz w:val="21"/>
                <w:szCs w:val="21"/>
              </w:rPr>
              <w:t>1206</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是否建立和实施不合格品控制程序，确保能够及时发现、标识、隔离、评价和处置不符合要求的血液和物料等，防止不合格品的非预期使用。</w:t>
            </w:r>
          </w:p>
          <w:p w:rsidR="00A86021" w:rsidRDefault="00A86021" w:rsidP="003742C2">
            <w:pPr>
              <w:spacing w:line="280" w:lineRule="atLeast"/>
              <w:rPr>
                <w:color w:val="000000"/>
                <w:sz w:val="21"/>
                <w:szCs w:val="21"/>
              </w:rPr>
            </w:pPr>
          </w:p>
          <w:p w:rsidR="00A86021" w:rsidRDefault="00A86021" w:rsidP="003742C2">
            <w:pPr>
              <w:spacing w:line="280" w:lineRule="atLeast"/>
              <w:rPr>
                <w:color w:val="000000"/>
                <w:sz w:val="21"/>
                <w:szCs w:val="21"/>
              </w:rPr>
            </w:pPr>
          </w:p>
          <w:p w:rsidR="00A86021" w:rsidRDefault="00A86021" w:rsidP="003742C2">
            <w:pPr>
              <w:spacing w:line="280" w:lineRule="atLeast"/>
              <w:rPr>
                <w:color w:val="000000"/>
                <w:sz w:val="21"/>
                <w:szCs w:val="21"/>
              </w:rPr>
            </w:pPr>
          </w:p>
          <w:p w:rsidR="00A86021" w:rsidRDefault="00A86021" w:rsidP="003742C2">
            <w:pPr>
              <w:spacing w:line="280" w:lineRule="atLeast"/>
              <w:rPr>
                <w:color w:val="000000"/>
                <w:sz w:val="21"/>
                <w:szCs w:val="21"/>
              </w:rPr>
            </w:pP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文件应规定采供血过程发现不合格品采取的控制措施，并能进行有效的标识、隔离、处置等；对不合格品有定期统计分析</w:t>
            </w:r>
          </w:p>
        </w:tc>
      </w:tr>
      <w:tr w:rsidR="00A86021" w:rsidTr="003742C2">
        <w:trPr>
          <w:cantSplit/>
          <w:trHeight w:val="1773"/>
        </w:trPr>
        <w:tc>
          <w:tcPr>
            <w:tcW w:w="1058" w:type="dxa"/>
            <w:vAlign w:val="center"/>
          </w:tcPr>
          <w:p w:rsidR="00A86021" w:rsidRDefault="00A86021" w:rsidP="003742C2">
            <w:pPr>
              <w:spacing w:line="280" w:lineRule="atLeast"/>
              <w:rPr>
                <w:rFonts w:cs="宋体"/>
                <w:color w:val="000000"/>
                <w:sz w:val="21"/>
                <w:szCs w:val="21"/>
              </w:rPr>
            </w:pPr>
            <w:r>
              <w:rPr>
                <w:rFonts w:hint="eastAsia"/>
                <w:noProof/>
                <w:color w:val="000000"/>
                <w:sz w:val="21"/>
                <w:szCs w:val="21"/>
              </w:rPr>
              <w:lastRenderedPageBreak/>
              <w:drawing>
                <wp:inline distT="0" distB="0" distL="0" distR="0">
                  <wp:extent cx="142875" cy="114300"/>
                  <wp:effectExtent l="0" t="0" r="9525" b="0"/>
                  <wp:docPr id="98" name="图片 98"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Pr>
                <w:rFonts w:cs="宋体" w:hint="eastAsia"/>
                <w:color w:val="000000"/>
                <w:sz w:val="21"/>
                <w:szCs w:val="21"/>
              </w:rPr>
              <w:t>1207</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是否建立和实施不合格项（差错）的识别、报告、调查和处理的程序，确保能够及时发现、识别不合格项，分析产生偏差的原因，采取措施消除产生不合格项的原因，防止类似不合格项的再次发生。</w:t>
            </w:r>
          </w:p>
          <w:p w:rsidR="00A86021" w:rsidRDefault="00A86021" w:rsidP="003742C2">
            <w:pPr>
              <w:spacing w:line="280" w:lineRule="atLeast"/>
              <w:rPr>
                <w:color w:val="000000"/>
                <w:sz w:val="21"/>
                <w:szCs w:val="21"/>
              </w:rPr>
            </w:pP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文件应包括不合格项定义、来源、分类、性质，明确各部门和人员在不合格</w:t>
            </w:r>
            <w:proofErr w:type="gramStart"/>
            <w:r>
              <w:rPr>
                <w:rFonts w:hint="eastAsia"/>
                <w:color w:val="000000"/>
                <w:sz w:val="21"/>
                <w:szCs w:val="21"/>
              </w:rPr>
              <w:t>项控制</w:t>
            </w:r>
            <w:proofErr w:type="gramEnd"/>
            <w:r>
              <w:rPr>
                <w:rFonts w:hint="eastAsia"/>
                <w:color w:val="000000"/>
                <w:sz w:val="21"/>
                <w:szCs w:val="21"/>
              </w:rPr>
              <w:t>中的职责，包括对不合格项的发现、识别与报告，不合格项事实描述、原因分析、纠正措施的制定与审批、纠正措施的实施及有效性的跟踪验证等</w:t>
            </w:r>
          </w:p>
        </w:tc>
      </w:tr>
      <w:tr w:rsidR="00A86021" w:rsidTr="003742C2">
        <w:trPr>
          <w:cantSplit/>
          <w:trHeight w:val="117"/>
        </w:trPr>
        <w:tc>
          <w:tcPr>
            <w:tcW w:w="1058" w:type="dxa"/>
            <w:vAlign w:val="center"/>
          </w:tcPr>
          <w:p w:rsidR="00A86021" w:rsidRDefault="00A86021" w:rsidP="003742C2">
            <w:pPr>
              <w:spacing w:line="280" w:lineRule="atLeast"/>
              <w:rPr>
                <w:rFonts w:cs="宋体"/>
                <w:color w:val="000000"/>
                <w:sz w:val="21"/>
                <w:szCs w:val="21"/>
              </w:rPr>
            </w:pPr>
            <w:r>
              <w:rPr>
                <w:rFonts w:hint="eastAsia"/>
                <w:noProof/>
                <w:color w:val="000000"/>
                <w:sz w:val="21"/>
                <w:szCs w:val="21"/>
              </w:rPr>
              <w:lastRenderedPageBreak/>
              <w:drawing>
                <wp:inline distT="0" distB="0" distL="0" distR="0">
                  <wp:extent cx="142875" cy="114300"/>
                  <wp:effectExtent l="0" t="0" r="9525" b="0"/>
                  <wp:docPr id="97" name="图片 97"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Pr>
                <w:rFonts w:cs="宋体" w:hint="eastAsia"/>
                <w:color w:val="000000"/>
                <w:sz w:val="21"/>
                <w:szCs w:val="21"/>
              </w:rPr>
              <w:t>1208</w:t>
            </w:r>
          </w:p>
        </w:tc>
        <w:tc>
          <w:tcPr>
            <w:tcW w:w="742" w:type="dxa"/>
            <w:vMerge/>
          </w:tcPr>
          <w:p w:rsidR="00A86021" w:rsidRDefault="00A86021" w:rsidP="003742C2">
            <w:pPr>
              <w:spacing w:line="280" w:lineRule="atLeast"/>
              <w:rPr>
                <w:rFonts w:cs="宋体"/>
                <w:b/>
                <w:bCs/>
                <w:color w:val="000000"/>
                <w:sz w:val="21"/>
                <w:szCs w:val="21"/>
              </w:rPr>
            </w:pPr>
          </w:p>
        </w:tc>
        <w:tc>
          <w:tcPr>
            <w:tcW w:w="4503" w:type="dxa"/>
          </w:tcPr>
          <w:p w:rsidR="00A86021" w:rsidRDefault="00A86021" w:rsidP="003742C2">
            <w:pPr>
              <w:spacing w:line="280" w:lineRule="atLeast"/>
              <w:rPr>
                <w:color w:val="000000"/>
                <w:sz w:val="21"/>
                <w:szCs w:val="21"/>
              </w:rPr>
            </w:pPr>
            <w:r>
              <w:rPr>
                <w:rFonts w:hint="eastAsia"/>
                <w:color w:val="000000"/>
                <w:sz w:val="21"/>
                <w:szCs w:val="21"/>
              </w:rPr>
              <w:t>是否建立和实施内部质量审查程序，并预先制定计划，规定审查的准则、范围、频次和方法。</w:t>
            </w:r>
          </w:p>
          <w:p w:rsidR="00A86021" w:rsidRDefault="00A86021" w:rsidP="003742C2">
            <w:pPr>
              <w:spacing w:line="280" w:lineRule="atLeast"/>
              <w:rPr>
                <w:color w:val="000000"/>
                <w:sz w:val="21"/>
                <w:szCs w:val="21"/>
              </w:rPr>
            </w:pPr>
          </w:p>
          <w:p w:rsidR="00A86021" w:rsidRDefault="00A86021" w:rsidP="003742C2">
            <w:pPr>
              <w:spacing w:line="280" w:lineRule="atLeast"/>
              <w:rPr>
                <w:color w:val="000000"/>
                <w:sz w:val="21"/>
                <w:szCs w:val="21"/>
              </w:rPr>
            </w:pPr>
          </w:p>
          <w:p w:rsidR="00A86021" w:rsidRDefault="00A86021" w:rsidP="003742C2">
            <w:pPr>
              <w:spacing w:line="280" w:lineRule="atLeast"/>
              <w:rPr>
                <w:color w:val="000000"/>
                <w:sz w:val="21"/>
                <w:szCs w:val="21"/>
              </w:rPr>
            </w:pP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 xml:space="preserve">文件应规定内审计划，规定内审职责部门、范围、方法、频次等 </w:t>
            </w:r>
          </w:p>
        </w:tc>
      </w:tr>
      <w:tr w:rsidR="00A86021" w:rsidTr="003742C2">
        <w:trPr>
          <w:cantSplit/>
          <w:trHeight w:val="117"/>
        </w:trPr>
        <w:tc>
          <w:tcPr>
            <w:tcW w:w="1058" w:type="dxa"/>
            <w:vAlign w:val="center"/>
          </w:tcPr>
          <w:p w:rsidR="00A86021" w:rsidRDefault="00A86021" w:rsidP="003742C2">
            <w:pPr>
              <w:spacing w:line="280" w:lineRule="atLeast"/>
              <w:rPr>
                <w:rFonts w:cs="宋体"/>
                <w:color w:val="000000"/>
                <w:sz w:val="21"/>
                <w:szCs w:val="21"/>
              </w:rPr>
            </w:pPr>
            <w:r>
              <w:rPr>
                <w:rFonts w:hint="eastAsia"/>
                <w:noProof/>
                <w:color w:val="000000"/>
                <w:sz w:val="21"/>
                <w:szCs w:val="21"/>
              </w:rPr>
              <w:drawing>
                <wp:inline distT="0" distB="0" distL="0" distR="0">
                  <wp:extent cx="142875" cy="114300"/>
                  <wp:effectExtent l="0" t="0" r="9525" b="0"/>
                  <wp:docPr id="96" name="图片 96"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Pr>
                <w:rFonts w:cs="宋体" w:hint="eastAsia"/>
                <w:color w:val="000000"/>
                <w:sz w:val="21"/>
                <w:szCs w:val="21"/>
              </w:rPr>
              <w:t>1209</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内</w:t>
            </w:r>
            <w:proofErr w:type="gramStart"/>
            <w:r>
              <w:rPr>
                <w:rFonts w:hint="eastAsia"/>
                <w:color w:val="000000"/>
                <w:sz w:val="21"/>
                <w:szCs w:val="21"/>
              </w:rPr>
              <w:t>审是否</w:t>
            </w:r>
            <w:proofErr w:type="gramEnd"/>
            <w:r>
              <w:rPr>
                <w:rFonts w:hint="eastAsia"/>
                <w:color w:val="000000"/>
                <w:sz w:val="21"/>
                <w:szCs w:val="21"/>
              </w:rPr>
              <w:t>覆盖采供血及相关服务的所有过程和部门。</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内审工作应覆盖采供血相关服务的所有过程和部门</w:t>
            </w:r>
          </w:p>
        </w:tc>
      </w:tr>
      <w:tr w:rsidR="00A86021" w:rsidTr="003742C2">
        <w:trPr>
          <w:cantSplit/>
          <w:trHeight w:val="117"/>
        </w:trPr>
        <w:tc>
          <w:tcPr>
            <w:tcW w:w="1058" w:type="dxa"/>
            <w:vAlign w:val="center"/>
          </w:tcPr>
          <w:p w:rsidR="00A86021" w:rsidRDefault="00A86021" w:rsidP="003742C2">
            <w:pPr>
              <w:spacing w:line="280" w:lineRule="atLeast"/>
              <w:rPr>
                <w:rFonts w:cs="宋体"/>
                <w:color w:val="000000"/>
                <w:sz w:val="21"/>
                <w:szCs w:val="21"/>
              </w:rPr>
            </w:pPr>
            <w:r>
              <w:rPr>
                <w:rFonts w:cs="宋体" w:hint="eastAsia"/>
                <w:color w:val="000000"/>
                <w:sz w:val="21"/>
                <w:szCs w:val="21"/>
              </w:rPr>
              <w:t>1210</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内部质量审查是否包括对质量体系的审查和对质量体系运行状况的审查。</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内审应包括文件审核和现场审核，有文件评审记录，包括体系文件评审计划、评审汇总和结论；现场审核应有详细审核记录</w:t>
            </w:r>
          </w:p>
        </w:tc>
      </w:tr>
      <w:tr w:rsidR="00A86021" w:rsidTr="003742C2">
        <w:trPr>
          <w:cantSplit/>
          <w:trHeight w:val="673"/>
        </w:trPr>
        <w:tc>
          <w:tcPr>
            <w:tcW w:w="1058" w:type="dxa"/>
            <w:vAlign w:val="center"/>
          </w:tcPr>
          <w:p w:rsidR="00A86021" w:rsidRDefault="00A86021" w:rsidP="003742C2">
            <w:pPr>
              <w:spacing w:line="280" w:lineRule="atLeast"/>
              <w:rPr>
                <w:rFonts w:cs="宋体"/>
                <w:color w:val="000000"/>
                <w:sz w:val="21"/>
                <w:szCs w:val="21"/>
              </w:rPr>
            </w:pPr>
            <w:r>
              <w:rPr>
                <w:rFonts w:cs="宋体" w:hint="eastAsia"/>
                <w:color w:val="000000"/>
                <w:sz w:val="21"/>
                <w:szCs w:val="21"/>
              </w:rPr>
              <w:t>1211</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内审员是否经过培训，并具备内审</w:t>
            </w:r>
            <w:proofErr w:type="gramStart"/>
            <w:r>
              <w:rPr>
                <w:rFonts w:hint="eastAsia"/>
                <w:color w:val="000000"/>
                <w:sz w:val="21"/>
                <w:szCs w:val="21"/>
              </w:rPr>
              <w:t>员相应</w:t>
            </w:r>
            <w:proofErr w:type="gramEnd"/>
            <w:r>
              <w:rPr>
                <w:rFonts w:hint="eastAsia"/>
                <w:color w:val="000000"/>
                <w:sz w:val="21"/>
                <w:szCs w:val="21"/>
              </w:rPr>
              <w:t>的资质和审查能力，并且与受审查方无直接责任关系。</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内审员应经过专门培训，具备相应的专业技术能力和审核能力；内审员与受审核方应无直接责任关系</w:t>
            </w:r>
          </w:p>
        </w:tc>
      </w:tr>
      <w:tr w:rsidR="00A86021" w:rsidTr="003742C2">
        <w:trPr>
          <w:cantSplit/>
          <w:trHeight w:val="521"/>
        </w:trPr>
        <w:tc>
          <w:tcPr>
            <w:tcW w:w="1058" w:type="dxa"/>
            <w:vAlign w:val="center"/>
          </w:tcPr>
          <w:p w:rsidR="00A86021" w:rsidRDefault="00A86021" w:rsidP="003742C2">
            <w:pPr>
              <w:spacing w:line="280" w:lineRule="atLeast"/>
              <w:rPr>
                <w:rFonts w:cs="宋体"/>
                <w:color w:val="000000"/>
                <w:sz w:val="21"/>
                <w:szCs w:val="21"/>
              </w:rPr>
            </w:pPr>
            <w:r>
              <w:rPr>
                <w:rFonts w:cs="宋体" w:hint="eastAsia"/>
                <w:color w:val="000000"/>
                <w:sz w:val="21"/>
                <w:szCs w:val="21"/>
              </w:rPr>
              <w:t>1212</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内审员是否经法定代表人任命。</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内审员及内审组长应有法人代表授权或任命记录</w:t>
            </w:r>
          </w:p>
        </w:tc>
      </w:tr>
      <w:tr w:rsidR="00A86021" w:rsidTr="003742C2">
        <w:trPr>
          <w:cantSplit/>
          <w:trHeight w:val="1647"/>
        </w:trPr>
        <w:tc>
          <w:tcPr>
            <w:tcW w:w="1058" w:type="dxa"/>
            <w:vAlign w:val="center"/>
          </w:tcPr>
          <w:p w:rsidR="00A86021" w:rsidRDefault="00A86021" w:rsidP="003742C2">
            <w:pPr>
              <w:spacing w:line="280" w:lineRule="atLeast"/>
              <w:rPr>
                <w:rFonts w:cs="宋体"/>
                <w:color w:val="000000"/>
                <w:sz w:val="21"/>
                <w:szCs w:val="21"/>
              </w:rPr>
            </w:pPr>
            <w:r>
              <w:rPr>
                <w:rFonts w:cs="宋体" w:hint="eastAsia"/>
                <w:color w:val="000000"/>
                <w:sz w:val="21"/>
                <w:szCs w:val="21"/>
              </w:rPr>
              <w:t>1213</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内</w:t>
            </w:r>
            <w:proofErr w:type="gramStart"/>
            <w:r>
              <w:rPr>
                <w:rFonts w:hint="eastAsia"/>
                <w:color w:val="000000"/>
                <w:sz w:val="21"/>
                <w:szCs w:val="21"/>
              </w:rPr>
              <w:t>审完成</w:t>
            </w:r>
            <w:proofErr w:type="gramEnd"/>
            <w:r>
              <w:rPr>
                <w:rFonts w:hint="eastAsia"/>
                <w:color w:val="000000"/>
                <w:sz w:val="21"/>
                <w:szCs w:val="21"/>
              </w:rPr>
              <w:t>后是否形成审查报告，内容包括审查情况和评价、不合格</w:t>
            </w:r>
            <w:proofErr w:type="gramStart"/>
            <w:r>
              <w:rPr>
                <w:rFonts w:hint="eastAsia"/>
                <w:color w:val="000000"/>
                <w:sz w:val="21"/>
                <w:szCs w:val="21"/>
              </w:rPr>
              <w:t>项及其</w:t>
            </w:r>
            <w:proofErr w:type="gramEnd"/>
            <w:r>
              <w:rPr>
                <w:rFonts w:hint="eastAsia"/>
                <w:color w:val="000000"/>
                <w:sz w:val="21"/>
                <w:szCs w:val="21"/>
              </w:rPr>
              <w:t>纠正措施和预防措施。</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内</w:t>
            </w:r>
            <w:proofErr w:type="gramStart"/>
            <w:r>
              <w:rPr>
                <w:rFonts w:hint="eastAsia"/>
                <w:color w:val="000000"/>
                <w:sz w:val="21"/>
                <w:szCs w:val="21"/>
              </w:rPr>
              <w:t>审报告</w:t>
            </w:r>
            <w:proofErr w:type="gramEnd"/>
            <w:r>
              <w:rPr>
                <w:rFonts w:hint="eastAsia"/>
                <w:color w:val="000000"/>
                <w:sz w:val="21"/>
                <w:szCs w:val="21"/>
              </w:rPr>
              <w:t>内容应包括审核目的、范围、依据、时间、审核方法、不合格项的数量、性质、分布、审核情况汇总、审核评价以及审核结论；内</w:t>
            </w:r>
            <w:proofErr w:type="gramStart"/>
            <w:r>
              <w:rPr>
                <w:rFonts w:hint="eastAsia"/>
                <w:color w:val="000000"/>
                <w:sz w:val="21"/>
                <w:szCs w:val="21"/>
              </w:rPr>
              <w:t>审报告</w:t>
            </w:r>
            <w:proofErr w:type="gramEnd"/>
            <w:r>
              <w:rPr>
                <w:rFonts w:hint="eastAsia"/>
                <w:color w:val="000000"/>
                <w:sz w:val="21"/>
                <w:szCs w:val="21"/>
              </w:rPr>
              <w:t>由审核组长编写并经过审批；对发现的不合格项事实描述完整和准确，与审核依据进行比较，做出不合格性质判定，有不合格项的纠正和预防措施；不合格项应得到被审核部门的确认</w:t>
            </w:r>
          </w:p>
        </w:tc>
      </w:tr>
      <w:tr w:rsidR="00A86021" w:rsidTr="003742C2">
        <w:trPr>
          <w:cantSplit/>
          <w:trHeight w:val="1580"/>
        </w:trPr>
        <w:tc>
          <w:tcPr>
            <w:tcW w:w="1058" w:type="dxa"/>
            <w:vAlign w:val="center"/>
          </w:tcPr>
          <w:p w:rsidR="00A86021" w:rsidRDefault="00A86021" w:rsidP="003742C2">
            <w:pPr>
              <w:spacing w:line="280" w:lineRule="atLeast"/>
              <w:rPr>
                <w:rFonts w:cs="宋体"/>
                <w:color w:val="000000"/>
                <w:sz w:val="21"/>
                <w:szCs w:val="21"/>
              </w:rPr>
            </w:pPr>
            <w:r>
              <w:rPr>
                <w:rFonts w:cs="宋体" w:hint="eastAsia"/>
                <w:color w:val="000000"/>
                <w:sz w:val="21"/>
                <w:szCs w:val="21"/>
              </w:rPr>
              <w:lastRenderedPageBreak/>
              <w:t>1214</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是否对纠正措施和预防措施的实施及其效果进行追踪、验证和记录。</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相关责任部门应对不合格项实施相应的纠正措施和预防措施；质量管理部门应组织人员对纠正措施和预防措施的有效性进行跟踪、验证和记录</w:t>
            </w:r>
          </w:p>
        </w:tc>
      </w:tr>
      <w:tr w:rsidR="00A86021" w:rsidTr="003742C2">
        <w:trPr>
          <w:cantSplit/>
          <w:trHeight w:val="352"/>
        </w:trPr>
        <w:tc>
          <w:tcPr>
            <w:tcW w:w="1058" w:type="dxa"/>
            <w:vAlign w:val="center"/>
          </w:tcPr>
          <w:p w:rsidR="00A86021" w:rsidRDefault="00A86021" w:rsidP="003742C2">
            <w:pPr>
              <w:spacing w:line="280" w:lineRule="atLeast"/>
              <w:rPr>
                <w:rFonts w:cs="宋体"/>
                <w:color w:val="000000"/>
                <w:sz w:val="21"/>
                <w:szCs w:val="21"/>
              </w:rPr>
            </w:pPr>
            <w:r>
              <w:rPr>
                <w:rFonts w:hint="eastAsia"/>
                <w:noProof/>
                <w:color w:val="000000"/>
                <w:sz w:val="21"/>
                <w:szCs w:val="21"/>
              </w:rPr>
              <w:lastRenderedPageBreak/>
              <w:drawing>
                <wp:inline distT="0" distB="0" distL="0" distR="0">
                  <wp:extent cx="142875" cy="114300"/>
                  <wp:effectExtent l="0" t="0" r="9525" b="0"/>
                  <wp:docPr id="95" name="图片 95"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Pr>
                <w:rFonts w:cs="宋体" w:hint="eastAsia"/>
                <w:color w:val="000000"/>
                <w:sz w:val="21"/>
                <w:szCs w:val="21"/>
              </w:rPr>
              <w:t>1215</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在质量体系内</w:t>
            </w:r>
            <w:proofErr w:type="gramStart"/>
            <w:r>
              <w:rPr>
                <w:rFonts w:hint="eastAsia"/>
                <w:color w:val="000000"/>
                <w:sz w:val="21"/>
                <w:szCs w:val="21"/>
              </w:rPr>
              <w:t>审完成</w:t>
            </w:r>
            <w:proofErr w:type="gramEnd"/>
            <w:r>
              <w:rPr>
                <w:rFonts w:hint="eastAsia"/>
                <w:color w:val="000000"/>
                <w:sz w:val="21"/>
                <w:szCs w:val="21"/>
              </w:rPr>
              <w:t>后，是否组织管理评审，以确保质量管理体系持续运行的适宜性、有效性和充分性。管理评审的结果及其相应措施是否予以记录，法定代表人就所涉及的内容是否</w:t>
            </w:r>
            <w:proofErr w:type="gramStart"/>
            <w:r>
              <w:rPr>
                <w:rFonts w:hint="eastAsia"/>
                <w:color w:val="000000"/>
                <w:sz w:val="21"/>
                <w:szCs w:val="21"/>
              </w:rPr>
              <w:t>作出</w:t>
            </w:r>
            <w:proofErr w:type="gramEnd"/>
            <w:r>
              <w:rPr>
                <w:rFonts w:hint="eastAsia"/>
                <w:color w:val="000000"/>
                <w:sz w:val="21"/>
                <w:szCs w:val="21"/>
              </w:rPr>
              <w:t>总结，探讨持续改进契机，指示今后质量工作的方向和改进目标。</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管理评审输入内容应完整，包括各类审核结果（内审、外审、督导）；顾客（献血者、医院）要求、满意程度及投诉、抱怨等；过程业绩，即各科室实现增值或间接增值而达到预期结果的能力和效果；产品的符合性，包括符合法律法规、顾客及产品要求的程度；纠正预防措施的实施情况；以往管理评审跟踪措施的实施情况；可能影响质量管理体系的变更，包括法律法规变化、顾客要求、质量方针、质量目标变化、组织结构变化、资源（</w:t>
            </w:r>
            <w:proofErr w:type="gramStart"/>
            <w:r>
              <w:rPr>
                <w:rFonts w:hint="eastAsia"/>
                <w:color w:val="000000"/>
                <w:sz w:val="21"/>
                <w:szCs w:val="21"/>
              </w:rPr>
              <w:t>人机料法环</w:t>
            </w:r>
            <w:proofErr w:type="gramEnd"/>
            <w:r>
              <w:rPr>
                <w:rFonts w:hint="eastAsia"/>
                <w:color w:val="000000"/>
                <w:sz w:val="21"/>
                <w:szCs w:val="21"/>
              </w:rPr>
              <w:t>）变化、产品变化等</w:t>
            </w:r>
          </w:p>
        </w:tc>
      </w:tr>
      <w:tr w:rsidR="00A86021" w:rsidTr="003742C2">
        <w:trPr>
          <w:cantSplit/>
          <w:trHeight w:val="352"/>
        </w:trPr>
        <w:tc>
          <w:tcPr>
            <w:tcW w:w="1058" w:type="dxa"/>
            <w:vAlign w:val="center"/>
          </w:tcPr>
          <w:p w:rsidR="00A86021" w:rsidRDefault="00A86021" w:rsidP="003742C2">
            <w:pPr>
              <w:spacing w:line="280" w:lineRule="atLeast"/>
              <w:rPr>
                <w:rFonts w:cs="宋体"/>
                <w:color w:val="000000"/>
                <w:sz w:val="21"/>
                <w:szCs w:val="21"/>
              </w:rPr>
            </w:pPr>
            <w:r>
              <w:rPr>
                <w:rFonts w:cs="宋体" w:hint="eastAsia"/>
                <w:color w:val="000000"/>
                <w:sz w:val="21"/>
                <w:szCs w:val="21"/>
              </w:rPr>
              <w:t>1216</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管理评审报告是否由质量负责人编写并经法定代表人批准，发放至相关部门，确保有关措施在规定时限内落实。</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管理评审报告应包括对质量管理体系适宜性、充分性、有效性进行总体评价；对上次评审后采取措施的效果评价；对质量管理体系及其有效性改进的决定和措施；对质量管理体系其它方面（如组织结构、职责、权限、文件、产品具体实现过程等）有效改进的决定和措施；产品改进的决定和措施；有关资源需求的决定和措施；管理评审报告应发放至各个科室；有编写人和批准人</w:t>
            </w:r>
          </w:p>
        </w:tc>
      </w:tr>
      <w:tr w:rsidR="00A86021" w:rsidTr="003742C2">
        <w:trPr>
          <w:cantSplit/>
          <w:trHeight w:val="352"/>
        </w:trPr>
        <w:tc>
          <w:tcPr>
            <w:tcW w:w="1058" w:type="dxa"/>
            <w:vAlign w:val="center"/>
          </w:tcPr>
          <w:p w:rsidR="00A86021" w:rsidRDefault="00A86021" w:rsidP="003742C2">
            <w:pPr>
              <w:spacing w:line="280" w:lineRule="atLeast"/>
              <w:rPr>
                <w:rFonts w:cs="宋体"/>
                <w:color w:val="000000"/>
                <w:sz w:val="21"/>
                <w:szCs w:val="21"/>
              </w:rPr>
            </w:pPr>
            <w:r>
              <w:rPr>
                <w:rFonts w:cs="宋体" w:hint="eastAsia"/>
                <w:color w:val="000000"/>
                <w:sz w:val="21"/>
                <w:szCs w:val="21"/>
              </w:rPr>
              <w:t>1217</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管理评审是否每年至少进行一次，可根据实际需要增加管理评审次数。</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文件应规定至少一年开展一次管理评审。当发生重大质量事故、重大投诉和组织结构发生重大调整和变化（方针、目标、资源、设施）可以增加管理评审次数</w:t>
            </w:r>
          </w:p>
        </w:tc>
      </w:tr>
      <w:tr w:rsidR="00A86021" w:rsidTr="003742C2">
        <w:trPr>
          <w:cantSplit/>
          <w:trHeight w:val="1265"/>
        </w:trPr>
        <w:tc>
          <w:tcPr>
            <w:tcW w:w="1058" w:type="dxa"/>
            <w:vAlign w:val="center"/>
          </w:tcPr>
          <w:p w:rsidR="00A86021" w:rsidRDefault="00A86021" w:rsidP="003742C2">
            <w:pPr>
              <w:widowControl/>
              <w:spacing w:line="280" w:lineRule="atLeast"/>
              <w:rPr>
                <w:rFonts w:cs="宋体"/>
                <w:color w:val="000000"/>
                <w:sz w:val="21"/>
                <w:szCs w:val="21"/>
              </w:rPr>
            </w:pPr>
            <w:r>
              <w:rPr>
                <w:rFonts w:cs="宋体" w:hint="eastAsia"/>
                <w:color w:val="000000"/>
                <w:sz w:val="21"/>
                <w:szCs w:val="21"/>
              </w:rPr>
              <w:t>1301</w:t>
            </w:r>
          </w:p>
        </w:tc>
        <w:tc>
          <w:tcPr>
            <w:tcW w:w="742" w:type="dxa"/>
            <w:vMerge w:val="restart"/>
            <w:vAlign w:val="center"/>
          </w:tcPr>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jc w:val="distribute"/>
              <w:rPr>
                <w:rFonts w:cs="宋体"/>
                <w:b/>
                <w:bCs/>
                <w:color w:val="000000"/>
                <w:sz w:val="21"/>
                <w:szCs w:val="21"/>
              </w:rPr>
            </w:pPr>
            <w:r>
              <w:rPr>
                <w:rFonts w:cs="宋体" w:hint="eastAsia"/>
                <w:b/>
                <w:bCs/>
                <w:color w:val="000000"/>
                <w:sz w:val="21"/>
                <w:szCs w:val="21"/>
              </w:rPr>
              <w:t>献血</w:t>
            </w:r>
          </w:p>
          <w:p w:rsidR="00A86021" w:rsidRDefault="00A86021" w:rsidP="003742C2">
            <w:pPr>
              <w:widowControl/>
              <w:spacing w:line="280" w:lineRule="atLeast"/>
              <w:jc w:val="distribute"/>
              <w:rPr>
                <w:rFonts w:cs="宋体"/>
                <w:b/>
                <w:bCs/>
                <w:color w:val="000000"/>
                <w:sz w:val="21"/>
                <w:szCs w:val="21"/>
              </w:rPr>
            </w:pPr>
            <w:r>
              <w:rPr>
                <w:rFonts w:cs="宋体" w:hint="eastAsia"/>
                <w:b/>
                <w:bCs/>
                <w:color w:val="000000"/>
                <w:sz w:val="21"/>
                <w:szCs w:val="21"/>
              </w:rPr>
              <w:t>服务</w:t>
            </w:r>
          </w:p>
          <w:p w:rsidR="00A86021" w:rsidRDefault="00A86021" w:rsidP="003742C2">
            <w:pPr>
              <w:widowControl/>
              <w:spacing w:line="280" w:lineRule="atLeast"/>
              <w:jc w:val="distribute"/>
              <w:rPr>
                <w:rFonts w:cs="宋体"/>
                <w:b/>
                <w:bCs/>
                <w:color w:val="000000"/>
                <w:sz w:val="21"/>
                <w:szCs w:val="21"/>
              </w:rPr>
            </w:pPr>
          </w:p>
          <w:p w:rsidR="00A86021" w:rsidRDefault="00A86021" w:rsidP="003742C2">
            <w:pPr>
              <w:widowControl/>
              <w:spacing w:line="280" w:lineRule="atLeast"/>
              <w:jc w:val="distribute"/>
              <w:rPr>
                <w:rFonts w:cs="宋体"/>
                <w:b/>
                <w:bCs/>
                <w:color w:val="000000"/>
                <w:sz w:val="21"/>
                <w:szCs w:val="21"/>
              </w:rPr>
            </w:pPr>
          </w:p>
          <w:p w:rsidR="00A86021" w:rsidRDefault="00A86021" w:rsidP="003742C2">
            <w:pPr>
              <w:widowControl/>
              <w:spacing w:line="280" w:lineRule="atLeast"/>
              <w:jc w:val="distribute"/>
              <w:rPr>
                <w:rFonts w:cs="宋体"/>
                <w:b/>
                <w:bCs/>
                <w:color w:val="000000"/>
                <w:sz w:val="21"/>
                <w:szCs w:val="21"/>
              </w:rPr>
            </w:pPr>
          </w:p>
          <w:p w:rsidR="00A86021" w:rsidRDefault="00A86021" w:rsidP="003742C2">
            <w:pPr>
              <w:widowControl/>
              <w:spacing w:line="280" w:lineRule="atLeast"/>
              <w:jc w:val="distribute"/>
              <w:rPr>
                <w:rFonts w:cs="宋体"/>
                <w:b/>
                <w:bCs/>
                <w:color w:val="000000"/>
                <w:sz w:val="21"/>
                <w:szCs w:val="21"/>
              </w:rPr>
            </w:pPr>
          </w:p>
          <w:p w:rsidR="00A86021" w:rsidRDefault="00A86021" w:rsidP="003742C2">
            <w:pPr>
              <w:widowControl/>
              <w:spacing w:line="280" w:lineRule="atLeast"/>
              <w:jc w:val="distribute"/>
              <w:rPr>
                <w:rFonts w:cs="宋体"/>
                <w:b/>
                <w:bCs/>
                <w:color w:val="000000"/>
                <w:sz w:val="21"/>
                <w:szCs w:val="21"/>
              </w:rPr>
            </w:pPr>
          </w:p>
          <w:p w:rsidR="00A86021" w:rsidRDefault="00A86021" w:rsidP="003742C2">
            <w:pPr>
              <w:widowControl/>
              <w:spacing w:line="280" w:lineRule="atLeast"/>
              <w:jc w:val="distribute"/>
              <w:rPr>
                <w:rFonts w:cs="宋体"/>
                <w:b/>
                <w:bCs/>
                <w:color w:val="000000"/>
                <w:sz w:val="21"/>
                <w:szCs w:val="21"/>
              </w:rPr>
            </w:pPr>
          </w:p>
          <w:p w:rsidR="00A86021" w:rsidRDefault="00A86021" w:rsidP="003742C2">
            <w:pPr>
              <w:widowControl/>
              <w:spacing w:line="280" w:lineRule="atLeast"/>
              <w:jc w:val="distribute"/>
              <w:rPr>
                <w:rFonts w:cs="宋体"/>
                <w:b/>
                <w:bCs/>
                <w:color w:val="000000"/>
                <w:sz w:val="21"/>
                <w:szCs w:val="21"/>
              </w:rPr>
            </w:pPr>
          </w:p>
          <w:p w:rsidR="00A86021" w:rsidRDefault="00A86021" w:rsidP="003742C2">
            <w:pPr>
              <w:widowControl/>
              <w:spacing w:line="280" w:lineRule="atLeast"/>
              <w:jc w:val="distribute"/>
              <w:rPr>
                <w:rFonts w:cs="宋体"/>
                <w:b/>
                <w:bCs/>
                <w:color w:val="000000"/>
                <w:sz w:val="21"/>
                <w:szCs w:val="21"/>
              </w:rPr>
            </w:pPr>
          </w:p>
          <w:p w:rsidR="00A86021" w:rsidRDefault="00A86021" w:rsidP="003742C2">
            <w:pPr>
              <w:widowControl/>
              <w:spacing w:line="280" w:lineRule="atLeast"/>
              <w:jc w:val="distribute"/>
              <w:rPr>
                <w:rFonts w:cs="宋体"/>
                <w:b/>
                <w:bCs/>
                <w:color w:val="000000"/>
                <w:sz w:val="21"/>
                <w:szCs w:val="21"/>
              </w:rPr>
            </w:pPr>
          </w:p>
          <w:p w:rsidR="00A86021" w:rsidRDefault="00A86021" w:rsidP="003742C2">
            <w:pPr>
              <w:widowControl/>
              <w:spacing w:line="280" w:lineRule="atLeast"/>
              <w:jc w:val="distribute"/>
              <w:rPr>
                <w:rFonts w:cs="宋体"/>
                <w:b/>
                <w:bCs/>
                <w:color w:val="000000"/>
                <w:sz w:val="21"/>
                <w:szCs w:val="21"/>
              </w:rPr>
            </w:pPr>
          </w:p>
          <w:p w:rsidR="00A86021" w:rsidRDefault="00A86021" w:rsidP="003742C2">
            <w:pPr>
              <w:widowControl/>
              <w:spacing w:line="280" w:lineRule="atLeast"/>
              <w:jc w:val="distribute"/>
              <w:rPr>
                <w:rFonts w:cs="宋体"/>
                <w:b/>
                <w:bCs/>
                <w:color w:val="000000"/>
                <w:sz w:val="21"/>
                <w:szCs w:val="21"/>
              </w:rPr>
            </w:pPr>
          </w:p>
          <w:p w:rsidR="00A86021" w:rsidRDefault="00A86021" w:rsidP="003742C2">
            <w:pPr>
              <w:widowControl/>
              <w:spacing w:line="280" w:lineRule="atLeast"/>
              <w:jc w:val="distribute"/>
              <w:rPr>
                <w:rFonts w:cs="宋体"/>
                <w:b/>
                <w:bCs/>
                <w:color w:val="000000"/>
                <w:sz w:val="21"/>
                <w:szCs w:val="21"/>
              </w:rPr>
            </w:pPr>
          </w:p>
          <w:p w:rsidR="00A86021" w:rsidRDefault="00A86021" w:rsidP="003742C2">
            <w:pPr>
              <w:widowControl/>
              <w:spacing w:line="280" w:lineRule="atLeast"/>
              <w:jc w:val="distribute"/>
              <w:rPr>
                <w:rFonts w:cs="宋体"/>
                <w:b/>
                <w:bCs/>
                <w:color w:val="000000"/>
                <w:sz w:val="21"/>
                <w:szCs w:val="21"/>
              </w:rPr>
            </w:pPr>
          </w:p>
          <w:p w:rsidR="00A86021" w:rsidRDefault="00A86021" w:rsidP="003742C2">
            <w:pPr>
              <w:widowControl/>
              <w:spacing w:line="280" w:lineRule="atLeast"/>
              <w:jc w:val="distribute"/>
              <w:rPr>
                <w:rFonts w:cs="宋体"/>
                <w:b/>
                <w:bCs/>
                <w:color w:val="000000"/>
                <w:sz w:val="21"/>
                <w:szCs w:val="21"/>
              </w:rPr>
            </w:pPr>
          </w:p>
          <w:p w:rsidR="00A86021" w:rsidRDefault="00A86021" w:rsidP="003742C2">
            <w:pPr>
              <w:widowControl/>
              <w:spacing w:line="280" w:lineRule="atLeast"/>
              <w:jc w:val="distribute"/>
              <w:rPr>
                <w:rFonts w:cs="宋体"/>
                <w:b/>
                <w:bCs/>
                <w:color w:val="000000"/>
                <w:sz w:val="21"/>
                <w:szCs w:val="21"/>
              </w:rPr>
            </w:pPr>
          </w:p>
          <w:p w:rsidR="00A86021" w:rsidRDefault="00A86021" w:rsidP="003742C2">
            <w:pPr>
              <w:widowControl/>
              <w:spacing w:line="280" w:lineRule="atLeast"/>
              <w:jc w:val="distribute"/>
              <w:rPr>
                <w:rFonts w:cs="宋体"/>
                <w:b/>
                <w:bCs/>
                <w:color w:val="000000"/>
                <w:sz w:val="21"/>
                <w:szCs w:val="21"/>
              </w:rPr>
            </w:pPr>
          </w:p>
          <w:p w:rsidR="00A86021" w:rsidRDefault="00A86021" w:rsidP="003742C2">
            <w:pPr>
              <w:widowControl/>
              <w:spacing w:line="280" w:lineRule="atLeast"/>
              <w:jc w:val="distribute"/>
              <w:rPr>
                <w:rFonts w:cs="宋体"/>
                <w:b/>
                <w:bCs/>
                <w:color w:val="000000"/>
                <w:sz w:val="21"/>
                <w:szCs w:val="21"/>
              </w:rPr>
            </w:pPr>
          </w:p>
          <w:p w:rsidR="00A86021" w:rsidRDefault="00A86021" w:rsidP="003742C2">
            <w:pPr>
              <w:widowControl/>
              <w:spacing w:line="280" w:lineRule="atLeast"/>
              <w:jc w:val="distribute"/>
              <w:rPr>
                <w:rFonts w:cs="宋体"/>
                <w:b/>
                <w:bCs/>
                <w:color w:val="000000"/>
                <w:sz w:val="21"/>
                <w:szCs w:val="21"/>
              </w:rPr>
            </w:pPr>
          </w:p>
          <w:p w:rsidR="00A86021" w:rsidRDefault="00A86021" w:rsidP="003742C2">
            <w:pPr>
              <w:widowControl/>
              <w:spacing w:line="280" w:lineRule="atLeast"/>
              <w:jc w:val="distribute"/>
              <w:rPr>
                <w:rFonts w:cs="宋体"/>
                <w:b/>
                <w:bCs/>
                <w:color w:val="000000"/>
                <w:sz w:val="21"/>
                <w:szCs w:val="21"/>
              </w:rPr>
            </w:pPr>
          </w:p>
          <w:p w:rsidR="00A86021" w:rsidRDefault="00A86021" w:rsidP="003742C2">
            <w:pPr>
              <w:widowControl/>
              <w:spacing w:line="280" w:lineRule="atLeast"/>
              <w:jc w:val="distribute"/>
              <w:rPr>
                <w:rFonts w:cs="宋体"/>
                <w:b/>
                <w:bCs/>
                <w:color w:val="000000"/>
                <w:sz w:val="21"/>
                <w:szCs w:val="21"/>
              </w:rPr>
            </w:pPr>
          </w:p>
          <w:p w:rsidR="00A86021" w:rsidRDefault="00A86021" w:rsidP="003742C2">
            <w:pPr>
              <w:widowControl/>
              <w:spacing w:line="280" w:lineRule="atLeast"/>
              <w:jc w:val="distribute"/>
              <w:rPr>
                <w:rFonts w:cs="宋体"/>
                <w:b/>
                <w:bCs/>
                <w:color w:val="000000"/>
                <w:sz w:val="21"/>
                <w:szCs w:val="21"/>
              </w:rPr>
            </w:pPr>
          </w:p>
          <w:p w:rsidR="00A86021" w:rsidRDefault="00A86021" w:rsidP="003742C2">
            <w:pPr>
              <w:widowControl/>
              <w:spacing w:line="280" w:lineRule="atLeast"/>
              <w:jc w:val="distribute"/>
              <w:rPr>
                <w:rFonts w:cs="宋体"/>
                <w:b/>
                <w:bCs/>
                <w:color w:val="000000"/>
                <w:sz w:val="21"/>
                <w:szCs w:val="21"/>
              </w:rPr>
            </w:pPr>
          </w:p>
          <w:p w:rsidR="00A86021" w:rsidRDefault="00A86021" w:rsidP="003742C2">
            <w:pPr>
              <w:widowControl/>
              <w:spacing w:line="280" w:lineRule="atLeast"/>
              <w:jc w:val="distribute"/>
              <w:rPr>
                <w:rFonts w:cs="宋体"/>
                <w:b/>
                <w:bCs/>
                <w:color w:val="000000"/>
                <w:sz w:val="21"/>
                <w:szCs w:val="21"/>
              </w:rPr>
            </w:pPr>
          </w:p>
          <w:p w:rsidR="00A86021" w:rsidRDefault="00A86021" w:rsidP="003742C2">
            <w:pPr>
              <w:widowControl/>
              <w:spacing w:line="280" w:lineRule="atLeast"/>
              <w:jc w:val="distribute"/>
              <w:rPr>
                <w:rFonts w:cs="宋体"/>
                <w:b/>
                <w:bCs/>
                <w:color w:val="000000"/>
                <w:sz w:val="21"/>
                <w:szCs w:val="21"/>
              </w:rPr>
            </w:pPr>
          </w:p>
          <w:p w:rsidR="00A86021" w:rsidRDefault="00A86021" w:rsidP="003742C2">
            <w:pPr>
              <w:widowControl/>
              <w:spacing w:line="280" w:lineRule="atLeast"/>
              <w:jc w:val="distribute"/>
              <w:rPr>
                <w:rFonts w:cs="宋体"/>
                <w:b/>
                <w:bCs/>
                <w:color w:val="000000"/>
                <w:sz w:val="21"/>
                <w:szCs w:val="21"/>
              </w:rPr>
            </w:pPr>
          </w:p>
          <w:p w:rsidR="00A86021" w:rsidRDefault="00A86021" w:rsidP="003742C2">
            <w:pPr>
              <w:widowControl/>
              <w:spacing w:line="280" w:lineRule="atLeast"/>
              <w:jc w:val="distribute"/>
              <w:rPr>
                <w:rFonts w:cs="宋体"/>
                <w:b/>
                <w:bCs/>
                <w:color w:val="000000"/>
                <w:sz w:val="21"/>
                <w:szCs w:val="21"/>
              </w:rPr>
            </w:pPr>
          </w:p>
          <w:p w:rsidR="00A86021" w:rsidRDefault="00A86021" w:rsidP="003742C2">
            <w:pPr>
              <w:widowControl/>
              <w:spacing w:line="280" w:lineRule="atLeast"/>
              <w:jc w:val="distribute"/>
              <w:rPr>
                <w:rFonts w:cs="宋体"/>
                <w:b/>
                <w:bCs/>
                <w:color w:val="000000"/>
                <w:sz w:val="21"/>
                <w:szCs w:val="21"/>
              </w:rPr>
            </w:pPr>
          </w:p>
          <w:p w:rsidR="00A86021" w:rsidRDefault="00A86021" w:rsidP="003742C2">
            <w:pPr>
              <w:widowControl/>
              <w:spacing w:line="280" w:lineRule="atLeast"/>
              <w:jc w:val="distribute"/>
              <w:rPr>
                <w:rFonts w:cs="宋体"/>
                <w:b/>
                <w:bCs/>
                <w:color w:val="000000"/>
                <w:sz w:val="21"/>
                <w:szCs w:val="21"/>
              </w:rPr>
            </w:pPr>
          </w:p>
          <w:p w:rsidR="00A86021" w:rsidRDefault="00A86021" w:rsidP="003742C2">
            <w:pPr>
              <w:widowControl/>
              <w:spacing w:line="280" w:lineRule="atLeast"/>
              <w:jc w:val="distribute"/>
              <w:rPr>
                <w:rFonts w:cs="宋体"/>
                <w:b/>
                <w:bCs/>
                <w:color w:val="000000"/>
                <w:sz w:val="21"/>
                <w:szCs w:val="21"/>
              </w:rPr>
            </w:pPr>
          </w:p>
          <w:p w:rsidR="00A86021" w:rsidRDefault="00A86021" w:rsidP="003742C2">
            <w:pPr>
              <w:widowControl/>
              <w:spacing w:line="280" w:lineRule="atLeast"/>
              <w:jc w:val="distribute"/>
              <w:rPr>
                <w:rFonts w:cs="宋体"/>
                <w:b/>
                <w:bCs/>
                <w:color w:val="000000"/>
                <w:sz w:val="21"/>
                <w:szCs w:val="21"/>
              </w:rPr>
            </w:pPr>
            <w:r>
              <w:rPr>
                <w:rFonts w:cs="宋体" w:hint="eastAsia"/>
                <w:b/>
                <w:bCs/>
                <w:color w:val="000000"/>
                <w:sz w:val="21"/>
                <w:szCs w:val="21"/>
              </w:rPr>
              <w:t>献血</w:t>
            </w:r>
          </w:p>
          <w:p w:rsidR="00A86021" w:rsidRDefault="00A86021" w:rsidP="003742C2">
            <w:pPr>
              <w:widowControl/>
              <w:spacing w:line="280" w:lineRule="atLeast"/>
              <w:jc w:val="distribute"/>
              <w:rPr>
                <w:rFonts w:cs="宋体"/>
                <w:b/>
                <w:bCs/>
                <w:color w:val="000000"/>
                <w:sz w:val="21"/>
                <w:szCs w:val="21"/>
              </w:rPr>
            </w:pPr>
            <w:r>
              <w:rPr>
                <w:rFonts w:cs="宋体" w:hint="eastAsia"/>
                <w:b/>
                <w:bCs/>
                <w:color w:val="000000"/>
                <w:sz w:val="21"/>
                <w:szCs w:val="21"/>
              </w:rPr>
              <w:t>服务</w:t>
            </w:r>
          </w:p>
          <w:p w:rsidR="00A86021" w:rsidRDefault="00A86021" w:rsidP="003742C2">
            <w:pPr>
              <w:widowControl/>
              <w:spacing w:line="280" w:lineRule="atLeast"/>
              <w:jc w:val="distribute"/>
              <w:rPr>
                <w:rFonts w:cs="宋体"/>
                <w:b/>
                <w:bCs/>
                <w:color w:val="000000"/>
                <w:sz w:val="21"/>
                <w:szCs w:val="21"/>
              </w:rPr>
            </w:pPr>
          </w:p>
          <w:p w:rsidR="00A86021" w:rsidRDefault="00A86021" w:rsidP="003742C2">
            <w:pPr>
              <w:widowControl/>
              <w:spacing w:line="280" w:lineRule="atLeast"/>
              <w:jc w:val="distribute"/>
              <w:rPr>
                <w:rFonts w:cs="宋体"/>
                <w:b/>
                <w:bCs/>
                <w:color w:val="000000"/>
                <w:sz w:val="21"/>
                <w:szCs w:val="21"/>
              </w:rPr>
            </w:pPr>
          </w:p>
          <w:p w:rsidR="00A86021" w:rsidRDefault="00A86021" w:rsidP="003742C2">
            <w:pPr>
              <w:widowControl/>
              <w:spacing w:line="280" w:lineRule="atLeast"/>
              <w:jc w:val="distribute"/>
              <w:rPr>
                <w:rFonts w:cs="宋体"/>
                <w:b/>
                <w:bCs/>
                <w:color w:val="000000"/>
                <w:sz w:val="21"/>
                <w:szCs w:val="21"/>
              </w:rPr>
            </w:pPr>
          </w:p>
          <w:p w:rsidR="00A86021" w:rsidRDefault="00A86021" w:rsidP="003742C2">
            <w:pPr>
              <w:widowControl/>
              <w:spacing w:line="280" w:lineRule="atLeast"/>
              <w:jc w:val="distribute"/>
              <w:rPr>
                <w:rFonts w:cs="宋体"/>
                <w:b/>
                <w:bCs/>
                <w:color w:val="000000"/>
                <w:sz w:val="21"/>
                <w:szCs w:val="21"/>
              </w:rPr>
            </w:pPr>
          </w:p>
          <w:p w:rsidR="00A86021" w:rsidRDefault="00A86021" w:rsidP="003742C2">
            <w:pPr>
              <w:widowControl/>
              <w:spacing w:line="280" w:lineRule="atLeast"/>
              <w:jc w:val="distribute"/>
              <w:rPr>
                <w:rFonts w:cs="宋体"/>
                <w:b/>
                <w:bCs/>
                <w:color w:val="000000"/>
                <w:sz w:val="21"/>
                <w:szCs w:val="21"/>
              </w:rPr>
            </w:pPr>
          </w:p>
          <w:p w:rsidR="00A86021" w:rsidRDefault="00A86021" w:rsidP="003742C2">
            <w:pPr>
              <w:widowControl/>
              <w:spacing w:line="280" w:lineRule="atLeast"/>
              <w:jc w:val="distribute"/>
              <w:rPr>
                <w:rFonts w:cs="宋体"/>
                <w:b/>
                <w:bCs/>
                <w:color w:val="000000"/>
                <w:sz w:val="21"/>
                <w:szCs w:val="21"/>
              </w:rPr>
            </w:pPr>
          </w:p>
          <w:p w:rsidR="00A86021" w:rsidRDefault="00A86021" w:rsidP="003742C2">
            <w:pPr>
              <w:widowControl/>
              <w:spacing w:line="280" w:lineRule="atLeast"/>
              <w:jc w:val="distribute"/>
              <w:rPr>
                <w:rFonts w:cs="宋体"/>
                <w:b/>
                <w:bCs/>
                <w:color w:val="000000"/>
                <w:sz w:val="21"/>
                <w:szCs w:val="21"/>
              </w:rPr>
            </w:pPr>
          </w:p>
          <w:p w:rsidR="00A86021" w:rsidRDefault="00A86021" w:rsidP="003742C2">
            <w:pPr>
              <w:widowControl/>
              <w:spacing w:line="280" w:lineRule="atLeast"/>
              <w:jc w:val="distribute"/>
              <w:rPr>
                <w:rFonts w:cs="宋体"/>
                <w:b/>
                <w:bCs/>
                <w:color w:val="000000"/>
                <w:sz w:val="21"/>
                <w:szCs w:val="21"/>
              </w:rPr>
            </w:pPr>
          </w:p>
          <w:p w:rsidR="00A86021" w:rsidRDefault="00A86021" w:rsidP="003742C2">
            <w:pPr>
              <w:widowControl/>
              <w:spacing w:line="280" w:lineRule="atLeast"/>
              <w:jc w:val="distribute"/>
              <w:rPr>
                <w:rFonts w:cs="宋体"/>
                <w:b/>
                <w:bCs/>
                <w:color w:val="000000"/>
                <w:sz w:val="21"/>
                <w:szCs w:val="21"/>
              </w:rPr>
            </w:pPr>
          </w:p>
          <w:p w:rsidR="00A86021" w:rsidRDefault="00A86021" w:rsidP="003742C2">
            <w:pPr>
              <w:widowControl/>
              <w:spacing w:line="280" w:lineRule="atLeast"/>
              <w:jc w:val="distribute"/>
              <w:rPr>
                <w:rFonts w:cs="宋体"/>
                <w:b/>
                <w:bCs/>
                <w:color w:val="000000"/>
                <w:sz w:val="21"/>
                <w:szCs w:val="21"/>
              </w:rPr>
            </w:pPr>
          </w:p>
          <w:p w:rsidR="00A86021" w:rsidRDefault="00A86021" w:rsidP="003742C2">
            <w:pPr>
              <w:widowControl/>
              <w:spacing w:line="280" w:lineRule="atLeast"/>
              <w:jc w:val="distribute"/>
              <w:rPr>
                <w:rFonts w:cs="宋体"/>
                <w:b/>
                <w:bCs/>
                <w:color w:val="000000"/>
                <w:sz w:val="21"/>
                <w:szCs w:val="21"/>
              </w:rPr>
            </w:pPr>
          </w:p>
          <w:p w:rsidR="00A86021" w:rsidRDefault="00A86021" w:rsidP="003742C2">
            <w:pPr>
              <w:widowControl/>
              <w:spacing w:line="280" w:lineRule="atLeast"/>
              <w:jc w:val="distribute"/>
              <w:rPr>
                <w:rFonts w:cs="宋体"/>
                <w:b/>
                <w:bCs/>
                <w:color w:val="000000"/>
                <w:sz w:val="21"/>
                <w:szCs w:val="21"/>
              </w:rPr>
            </w:pPr>
          </w:p>
          <w:p w:rsidR="00A86021" w:rsidRDefault="00A86021" w:rsidP="003742C2">
            <w:pPr>
              <w:widowControl/>
              <w:spacing w:line="280" w:lineRule="atLeast"/>
              <w:jc w:val="distribute"/>
              <w:rPr>
                <w:rFonts w:cs="宋体"/>
                <w:b/>
                <w:bCs/>
                <w:color w:val="000000"/>
                <w:sz w:val="21"/>
                <w:szCs w:val="21"/>
              </w:rPr>
            </w:pPr>
          </w:p>
          <w:p w:rsidR="00A86021" w:rsidRDefault="00A86021" w:rsidP="003742C2">
            <w:pPr>
              <w:widowControl/>
              <w:spacing w:line="280" w:lineRule="atLeast"/>
              <w:jc w:val="distribute"/>
              <w:rPr>
                <w:rFonts w:cs="宋体"/>
                <w:b/>
                <w:bCs/>
                <w:color w:val="000000"/>
                <w:sz w:val="21"/>
                <w:szCs w:val="21"/>
              </w:rPr>
            </w:pPr>
          </w:p>
          <w:p w:rsidR="00A86021" w:rsidRDefault="00A86021" w:rsidP="003742C2">
            <w:pPr>
              <w:widowControl/>
              <w:spacing w:line="280" w:lineRule="atLeast"/>
              <w:jc w:val="distribute"/>
              <w:rPr>
                <w:rFonts w:cs="宋体"/>
                <w:b/>
                <w:bCs/>
                <w:color w:val="000000"/>
                <w:sz w:val="21"/>
                <w:szCs w:val="21"/>
              </w:rPr>
            </w:pPr>
          </w:p>
          <w:p w:rsidR="00A86021" w:rsidRDefault="00A86021" w:rsidP="003742C2">
            <w:pPr>
              <w:widowControl/>
              <w:spacing w:line="280" w:lineRule="atLeast"/>
              <w:jc w:val="distribute"/>
              <w:rPr>
                <w:rFonts w:cs="宋体"/>
                <w:b/>
                <w:bCs/>
                <w:color w:val="000000"/>
                <w:sz w:val="21"/>
                <w:szCs w:val="21"/>
              </w:rPr>
            </w:pPr>
          </w:p>
          <w:p w:rsidR="00A86021" w:rsidRDefault="00A86021" w:rsidP="003742C2">
            <w:pPr>
              <w:widowControl/>
              <w:spacing w:line="280" w:lineRule="atLeast"/>
              <w:jc w:val="distribute"/>
              <w:rPr>
                <w:rFonts w:cs="宋体"/>
                <w:b/>
                <w:bCs/>
                <w:color w:val="000000"/>
                <w:sz w:val="21"/>
                <w:szCs w:val="21"/>
              </w:rPr>
            </w:pPr>
          </w:p>
          <w:p w:rsidR="00A86021" w:rsidRDefault="00A86021" w:rsidP="003742C2">
            <w:pPr>
              <w:widowControl/>
              <w:spacing w:line="280" w:lineRule="atLeast"/>
              <w:jc w:val="distribute"/>
              <w:rPr>
                <w:rFonts w:cs="宋体"/>
                <w:b/>
                <w:bCs/>
                <w:color w:val="000000"/>
                <w:sz w:val="21"/>
                <w:szCs w:val="21"/>
              </w:rPr>
            </w:pPr>
          </w:p>
          <w:p w:rsidR="00A86021" w:rsidRDefault="00A86021" w:rsidP="003742C2">
            <w:pPr>
              <w:widowControl/>
              <w:spacing w:line="280" w:lineRule="atLeast"/>
              <w:jc w:val="distribute"/>
              <w:rPr>
                <w:rFonts w:cs="宋体"/>
                <w:b/>
                <w:bCs/>
                <w:color w:val="000000"/>
                <w:sz w:val="21"/>
                <w:szCs w:val="21"/>
              </w:rPr>
            </w:pPr>
          </w:p>
          <w:p w:rsidR="00A86021" w:rsidRDefault="00A86021" w:rsidP="003742C2">
            <w:pPr>
              <w:widowControl/>
              <w:spacing w:line="280" w:lineRule="atLeast"/>
              <w:jc w:val="distribute"/>
              <w:rPr>
                <w:rFonts w:cs="宋体"/>
                <w:b/>
                <w:bCs/>
                <w:color w:val="000000"/>
                <w:sz w:val="21"/>
                <w:szCs w:val="21"/>
              </w:rPr>
            </w:pPr>
          </w:p>
          <w:p w:rsidR="00A86021" w:rsidRDefault="00A86021" w:rsidP="003742C2">
            <w:pPr>
              <w:widowControl/>
              <w:spacing w:line="280" w:lineRule="atLeast"/>
              <w:jc w:val="distribute"/>
              <w:rPr>
                <w:rFonts w:cs="宋体"/>
                <w:b/>
                <w:bCs/>
                <w:color w:val="000000"/>
                <w:sz w:val="21"/>
                <w:szCs w:val="21"/>
              </w:rPr>
            </w:pPr>
          </w:p>
          <w:p w:rsidR="00A86021" w:rsidRDefault="00A86021" w:rsidP="003742C2">
            <w:pPr>
              <w:widowControl/>
              <w:spacing w:line="280" w:lineRule="atLeast"/>
              <w:jc w:val="distribute"/>
              <w:rPr>
                <w:rFonts w:cs="宋体"/>
                <w:b/>
                <w:bCs/>
                <w:color w:val="000000"/>
                <w:sz w:val="21"/>
                <w:szCs w:val="21"/>
              </w:rPr>
            </w:pPr>
          </w:p>
          <w:p w:rsidR="00A86021" w:rsidRDefault="00A86021" w:rsidP="003742C2">
            <w:pPr>
              <w:widowControl/>
              <w:spacing w:line="280" w:lineRule="atLeast"/>
              <w:jc w:val="distribute"/>
              <w:rPr>
                <w:rFonts w:cs="宋体"/>
                <w:b/>
                <w:bCs/>
                <w:color w:val="000000"/>
                <w:sz w:val="21"/>
                <w:szCs w:val="21"/>
              </w:rPr>
            </w:pPr>
          </w:p>
          <w:p w:rsidR="00A86021" w:rsidRDefault="00A86021" w:rsidP="003742C2">
            <w:pPr>
              <w:widowControl/>
              <w:spacing w:line="280" w:lineRule="atLeast"/>
              <w:jc w:val="distribute"/>
              <w:rPr>
                <w:rFonts w:cs="宋体"/>
                <w:b/>
                <w:bCs/>
                <w:color w:val="000000"/>
                <w:sz w:val="21"/>
                <w:szCs w:val="21"/>
              </w:rPr>
            </w:pPr>
          </w:p>
          <w:p w:rsidR="00A86021" w:rsidRDefault="00A86021" w:rsidP="003742C2">
            <w:pPr>
              <w:widowControl/>
              <w:spacing w:line="280" w:lineRule="atLeast"/>
              <w:jc w:val="distribute"/>
              <w:rPr>
                <w:rFonts w:cs="宋体"/>
                <w:b/>
                <w:bCs/>
                <w:color w:val="000000"/>
                <w:sz w:val="21"/>
                <w:szCs w:val="21"/>
              </w:rPr>
            </w:pPr>
          </w:p>
          <w:p w:rsidR="00A86021" w:rsidRDefault="00A86021" w:rsidP="003742C2">
            <w:pPr>
              <w:widowControl/>
              <w:spacing w:line="280" w:lineRule="atLeast"/>
              <w:jc w:val="distribute"/>
              <w:rPr>
                <w:rFonts w:cs="宋体"/>
                <w:b/>
                <w:bCs/>
                <w:color w:val="000000"/>
                <w:sz w:val="21"/>
                <w:szCs w:val="21"/>
              </w:rPr>
            </w:pPr>
          </w:p>
          <w:p w:rsidR="00A86021" w:rsidRDefault="00A86021" w:rsidP="003742C2">
            <w:pPr>
              <w:widowControl/>
              <w:spacing w:line="280" w:lineRule="atLeast"/>
              <w:jc w:val="distribute"/>
              <w:rPr>
                <w:rFonts w:cs="宋体"/>
                <w:b/>
                <w:bCs/>
                <w:color w:val="000000"/>
                <w:sz w:val="21"/>
                <w:szCs w:val="21"/>
              </w:rPr>
            </w:pPr>
          </w:p>
          <w:p w:rsidR="00A86021" w:rsidRDefault="00A86021" w:rsidP="003742C2">
            <w:pPr>
              <w:widowControl/>
              <w:spacing w:line="280" w:lineRule="atLeast"/>
              <w:jc w:val="distribute"/>
              <w:rPr>
                <w:rFonts w:cs="宋体"/>
                <w:b/>
                <w:bCs/>
                <w:color w:val="000000"/>
                <w:sz w:val="21"/>
                <w:szCs w:val="21"/>
              </w:rPr>
            </w:pPr>
          </w:p>
          <w:p w:rsidR="00A86021" w:rsidRDefault="00A86021" w:rsidP="003742C2">
            <w:pPr>
              <w:widowControl/>
              <w:spacing w:line="280" w:lineRule="atLeast"/>
              <w:jc w:val="distribute"/>
              <w:rPr>
                <w:rFonts w:cs="宋体"/>
                <w:b/>
                <w:bCs/>
                <w:color w:val="000000"/>
                <w:sz w:val="21"/>
                <w:szCs w:val="21"/>
              </w:rPr>
            </w:pPr>
          </w:p>
          <w:p w:rsidR="00A86021" w:rsidRDefault="00A86021" w:rsidP="003742C2">
            <w:pPr>
              <w:widowControl/>
              <w:spacing w:line="280" w:lineRule="atLeast"/>
              <w:jc w:val="distribute"/>
              <w:rPr>
                <w:rFonts w:cs="宋体"/>
                <w:b/>
                <w:bCs/>
                <w:color w:val="000000"/>
                <w:sz w:val="21"/>
                <w:szCs w:val="21"/>
              </w:rPr>
            </w:pPr>
            <w:r>
              <w:rPr>
                <w:rFonts w:cs="宋体" w:hint="eastAsia"/>
                <w:b/>
                <w:bCs/>
                <w:color w:val="000000"/>
                <w:sz w:val="21"/>
                <w:szCs w:val="21"/>
              </w:rPr>
              <w:t>献血</w:t>
            </w:r>
          </w:p>
          <w:p w:rsidR="00A86021" w:rsidRDefault="00A86021" w:rsidP="003742C2">
            <w:pPr>
              <w:widowControl/>
              <w:spacing w:line="280" w:lineRule="atLeast"/>
              <w:jc w:val="distribute"/>
              <w:rPr>
                <w:rFonts w:cs="宋体"/>
                <w:b/>
                <w:bCs/>
                <w:color w:val="000000"/>
                <w:sz w:val="21"/>
                <w:szCs w:val="21"/>
              </w:rPr>
            </w:pPr>
            <w:r>
              <w:rPr>
                <w:rFonts w:cs="宋体" w:hint="eastAsia"/>
                <w:b/>
                <w:bCs/>
                <w:color w:val="000000"/>
                <w:sz w:val="21"/>
                <w:szCs w:val="21"/>
              </w:rPr>
              <w:t>服务</w:t>
            </w: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lastRenderedPageBreak/>
              <w:t>是否建立并实施献血服务质量体系，并进行监控和改进。</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体系文件内容应覆盖献血服务全过程；具备有效的过程监控措施，对发现或发生的不符合现象，能有效整改；一年内应有持续改进的措施</w:t>
            </w:r>
          </w:p>
        </w:tc>
      </w:tr>
      <w:tr w:rsidR="00A86021" w:rsidTr="003742C2">
        <w:trPr>
          <w:cantSplit/>
          <w:trHeight w:val="117"/>
        </w:trPr>
        <w:tc>
          <w:tcPr>
            <w:tcW w:w="1058" w:type="dxa"/>
            <w:vAlign w:val="center"/>
          </w:tcPr>
          <w:p w:rsidR="00A86021" w:rsidRDefault="00A86021" w:rsidP="003742C2">
            <w:pPr>
              <w:spacing w:line="280" w:lineRule="atLeast"/>
              <w:rPr>
                <w:rFonts w:cs="宋体"/>
                <w:color w:val="000000"/>
                <w:sz w:val="21"/>
                <w:szCs w:val="21"/>
              </w:rPr>
            </w:pPr>
            <w:r>
              <w:rPr>
                <w:rFonts w:cs="宋体" w:hint="eastAsia"/>
                <w:color w:val="000000"/>
                <w:sz w:val="21"/>
                <w:szCs w:val="21"/>
              </w:rPr>
              <w:t>1302</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是否建立和实施献血场所管理程序，保证献血安全和血液质量。</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文件应对不同献血场所管理进行规定，覆盖所有采血点（车）；献血场所应能满足献血者的安全要求</w:t>
            </w:r>
          </w:p>
        </w:tc>
      </w:tr>
      <w:tr w:rsidR="00A86021" w:rsidTr="003742C2">
        <w:trPr>
          <w:cantSplit/>
          <w:trHeight w:val="938"/>
        </w:trPr>
        <w:tc>
          <w:tcPr>
            <w:tcW w:w="1058" w:type="dxa"/>
            <w:vAlign w:val="center"/>
          </w:tcPr>
          <w:p w:rsidR="00A86021" w:rsidRDefault="00A86021" w:rsidP="003742C2">
            <w:pPr>
              <w:spacing w:line="280" w:lineRule="atLeast"/>
              <w:rPr>
                <w:rFonts w:cs="宋体"/>
                <w:color w:val="000000"/>
                <w:sz w:val="21"/>
                <w:szCs w:val="21"/>
              </w:rPr>
            </w:pPr>
            <w:r>
              <w:rPr>
                <w:rFonts w:cs="宋体" w:hint="eastAsia"/>
                <w:color w:val="000000"/>
                <w:sz w:val="21"/>
                <w:szCs w:val="21"/>
              </w:rPr>
              <w:lastRenderedPageBreak/>
              <w:t>1303</w:t>
            </w:r>
          </w:p>
        </w:tc>
        <w:tc>
          <w:tcPr>
            <w:tcW w:w="742" w:type="dxa"/>
            <w:vMerge/>
          </w:tcPr>
          <w:p w:rsidR="00A86021" w:rsidRDefault="00A86021" w:rsidP="003742C2">
            <w:pPr>
              <w:spacing w:line="280" w:lineRule="atLeast"/>
              <w:rPr>
                <w:rFonts w:cs="宋体"/>
                <w:b/>
                <w:bCs/>
                <w:color w:val="000000"/>
                <w:sz w:val="21"/>
                <w:szCs w:val="21"/>
              </w:rPr>
            </w:pPr>
          </w:p>
        </w:tc>
        <w:tc>
          <w:tcPr>
            <w:tcW w:w="4503" w:type="dxa"/>
          </w:tcPr>
          <w:p w:rsidR="00A86021" w:rsidRDefault="00A86021" w:rsidP="003742C2">
            <w:pPr>
              <w:spacing w:line="280" w:lineRule="atLeast"/>
              <w:rPr>
                <w:color w:val="000000"/>
                <w:sz w:val="21"/>
                <w:szCs w:val="21"/>
              </w:rPr>
            </w:pPr>
            <w:r>
              <w:rPr>
                <w:rFonts w:hint="eastAsia"/>
                <w:color w:val="000000"/>
                <w:sz w:val="21"/>
                <w:szCs w:val="21"/>
              </w:rPr>
              <w:t>献血场所是否有充足的设施，布局合理，能满足献血工作和献血者以及员工的健康和安全要求。是否具有照明及供电设施、贮血设施、医疗废物收集设施。</w:t>
            </w:r>
          </w:p>
        </w:tc>
        <w:tc>
          <w:tcPr>
            <w:tcW w:w="7654" w:type="dxa"/>
          </w:tcPr>
          <w:p w:rsidR="00A86021" w:rsidRDefault="00A86021" w:rsidP="003742C2">
            <w:pPr>
              <w:spacing w:line="280" w:lineRule="atLeast"/>
              <w:rPr>
                <w:color w:val="000000"/>
                <w:sz w:val="21"/>
                <w:szCs w:val="21"/>
              </w:rPr>
            </w:pPr>
            <w:r>
              <w:rPr>
                <w:rFonts w:hint="eastAsia"/>
                <w:color w:val="auto"/>
                <w:sz w:val="21"/>
                <w:szCs w:val="21"/>
              </w:rPr>
              <w:t>所有献血场所应保证环境（面积、通风、整洁度、温度、亮度）符合要求；现场至少划分有献血者征询区、体检区、</w:t>
            </w:r>
            <w:proofErr w:type="gramStart"/>
            <w:r>
              <w:rPr>
                <w:rFonts w:hint="eastAsia"/>
                <w:color w:val="auto"/>
                <w:sz w:val="21"/>
                <w:szCs w:val="21"/>
              </w:rPr>
              <w:t>采血区</w:t>
            </w:r>
            <w:proofErr w:type="gramEnd"/>
            <w:r>
              <w:rPr>
                <w:rFonts w:hint="eastAsia"/>
                <w:color w:val="auto"/>
                <w:sz w:val="21"/>
                <w:szCs w:val="21"/>
              </w:rPr>
              <w:t>和献血后休息区，人流、物流分开；有贮血、供电、照明、消毒和医疗废物收集等设施，有不良反应处理记录</w:t>
            </w:r>
          </w:p>
        </w:tc>
      </w:tr>
      <w:tr w:rsidR="00A86021" w:rsidTr="003742C2">
        <w:trPr>
          <w:cantSplit/>
          <w:trHeight w:val="535"/>
        </w:trPr>
        <w:tc>
          <w:tcPr>
            <w:tcW w:w="1058" w:type="dxa"/>
            <w:vAlign w:val="center"/>
          </w:tcPr>
          <w:p w:rsidR="00A86021" w:rsidRDefault="00A86021" w:rsidP="003742C2">
            <w:pPr>
              <w:spacing w:line="280" w:lineRule="atLeast"/>
              <w:rPr>
                <w:rFonts w:cs="宋体"/>
                <w:color w:val="000000"/>
                <w:sz w:val="21"/>
                <w:szCs w:val="21"/>
              </w:rPr>
            </w:pPr>
            <w:r>
              <w:rPr>
                <w:rFonts w:cs="宋体" w:hint="eastAsia"/>
                <w:color w:val="000000"/>
                <w:sz w:val="21"/>
                <w:szCs w:val="21"/>
              </w:rPr>
              <w:lastRenderedPageBreak/>
              <w:t>1304</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献血场所的标识和图示是否明确。</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献血现场应张贴献血流程图或示意图以及指引标识</w:t>
            </w:r>
          </w:p>
        </w:tc>
      </w:tr>
      <w:tr w:rsidR="00A86021" w:rsidTr="003742C2">
        <w:trPr>
          <w:cantSplit/>
          <w:trHeight w:val="117"/>
        </w:trPr>
        <w:tc>
          <w:tcPr>
            <w:tcW w:w="1058" w:type="dxa"/>
            <w:vAlign w:val="center"/>
          </w:tcPr>
          <w:p w:rsidR="00A86021" w:rsidRDefault="00A86021" w:rsidP="003742C2">
            <w:pPr>
              <w:spacing w:line="280" w:lineRule="atLeast"/>
              <w:rPr>
                <w:rFonts w:cs="宋体"/>
                <w:color w:val="000000"/>
                <w:sz w:val="21"/>
                <w:szCs w:val="21"/>
              </w:rPr>
            </w:pPr>
            <w:r>
              <w:rPr>
                <w:rFonts w:cs="宋体" w:hint="eastAsia"/>
                <w:color w:val="000000"/>
                <w:sz w:val="21"/>
                <w:szCs w:val="21"/>
              </w:rPr>
              <w:t>1305</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固定采血点是否具备盥洗、卫生设施，流动采血点是否具有有效的消毒措施。</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文件应规定采血场所的消毒方法和措施，并有记录；流动和固定采血点应具备相应的设施</w:t>
            </w:r>
          </w:p>
        </w:tc>
      </w:tr>
      <w:tr w:rsidR="00A86021" w:rsidTr="003742C2">
        <w:trPr>
          <w:cantSplit/>
          <w:trHeight w:val="117"/>
        </w:trPr>
        <w:tc>
          <w:tcPr>
            <w:tcW w:w="1058" w:type="dxa"/>
            <w:vAlign w:val="center"/>
          </w:tcPr>
          <w:p w:rsidR="00A86021" w:rsidRDefault="00A86021" w:rsidP="003742C2">
            <w:pPr>
              <w:spacing w:line="280" w:lineRule="atLeast"/>
              <w:rPr>
                <w:rFonts w:cs="宋体"/>
                <w:color w:val="000000"/>
                <w:sz w:val="21"/>
                <w:szCs w:val="21"/>
              </w:rPr>
            </w:pPr>
            <w:r>
              <w:rPr>
                <w:rFonts w:cs="宋体" w:hint="eastAsia"/>
                <w:color w:val="000000"/>
                <w:sz w:val="21"/>
                <w:szCs w:val="21"/>
              </w:rPr>
              <w:t>1306</w:t>
            </w:r>
          </w:p>
        </w:tc>
        <w:tc>
          <w:tcPr>
            <w:tcW w:w="742" w:type="dxa"/>
            <w:vMerge/>
          </w:tcPr>
          <w:p w:rsidR="00A86021" w:rsidRDefault="00A86021" w:rsidP="003742C2">
            <w:pPr>
              <w:spacing w:line="280" w:lineRule="atLeast"/>
              <w:rPr>
                <w:rFonts w:cs="宋体"/>
                <w:b/>
                <w:bCs/>
                <w:color w:val="000000"/>
                <w:sz w:val="21"/>
                <w:szCs w:val="21"/>
              </w:rPr>
            </w:pPr>
          </w:p>
        </w:tc>
        <w:tc>
          <w:tcPr>
            <w:tcW w:w="4503" w:type="dxa"/>
          </w:tcPr>
          <w:p w:rsidR="00A86021" w:rsidRDefault="00A86021" w:rsidP="003742C2">
            <w:pPr>
              <w:spacing w:line="280" w:lineRule="atLeast"/>
              <w:rPr>
                <w:color w:val="000000"/>
                <w:sz w:val="21"/>
                <w:szCs w:val="21"/>
              </w:rPr>
            </w:pPr>
            <w:r>
              <w:rPr>
                <w:rFonts w:hint="eastAsia"/>
                <w:color w:val="000000"/>
                <w:sz w:val="21"/>
                <w:szCs w:val="21"/>
              </w:rPr>
              <w:t>献血前征询和体格检查能否对献血者的隐私和相关信息进行保密。</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文件应明确保护献血者隐私的要求，献血现场应有专用设施或措施保护献血者的隐私</w:t>
            </w:r>
          </w:p>
        </w:tc>
      </w:tr>
      <w:tr w:rsidR="00A86021" w:rsidTr="003742C2">
        <w:trPr>
          <w:cantSplit/>
          <w:trHeight w:val="117"/>
        </w:trPr>
        <w:tc>
          <w:tcPr>
            <w:tcW w:w="1058" w:type="dxa"/>
            <w:vAlign w:val="center"/>
          </w:tcPr>
          <w:p w:rsidR="00A86021" w:rsidRDefault="00A86021" w:rsidP="003742C2">
            <w:pPr>
              <w:spacing w:line="280" w:lineRule="atLeast"/>
              <w:rPr>
                <w:rFonts w:cs="宋体"/>
                <w:color w:val="000000"/>
                <w:sz w:val="21"/>
                <w:szCs w:val="21"/>
              </w:rPr>
            </w:pPr>
            <w:r>
              <w:rPr>
                <w:rFonts w:hint="eastAsia"/>
                <w:noProof/>
                <w:color w:val="000000"/>
                <w:sz w:val="21"/>
                <w:szCs w:val="21"/>
              </w:rPr>
              <w:drawing>
                <wp:inline distT="0" distB="0" distL="0" distR="0">
                  <wp:extent cx="114300" cy="114300"/>
                  <wp:effectExtent l="0" t="0" r="0" b="0"/>
                  <wp:docPr id="94" name="图片 94"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cs="宋体" w:hint="eastAsia"/>
                <w:color w:val="000000"/>
                <w:sz w:val="21"/>
                <w:szCs w:val="21"/>
              </w:rPr>
              <w:t>1307</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是否具有处理献血不良反应的设施和药品，并在有效期内。</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应配备药品急救箱，配备必须的药品，有药品清单和使用记录，定期查验，不得出现过期药品</w:t>
            </w:r>
          </w:p>
        </w:tc>
      </w:tr>
      <w:tr w:rsidR="00A86021" w:rsidTr="003742C2">
        <w:trPr>
          <w:cantSplit/>
          <w:trHeight w:val="920"/>
        </w:trPr>
        <w:tc>
          <w:tcPr>
            <w:tcW w:w="1058" w:type="dxa"/>
            <w:vAlign w:val="center"/>
          </w:tcPr>
          <w:p w:rsidR="00A86021" w:rsidRDefault="00A86021" w:rsidP="003742C2">
            <w:pPr>
              <w:spacing w:line="280" w:lineRule="atLeast"/>
              <w:rPr>
                <w:rFonts w:cs="宋体"/>
                <w:color w:val="000000"/>
                <w:sz w:val="21"/>
                <w:szCs w:val="21"/>
              </w:rPr>
            </w:pPr>
            <w:r>
              <w:rPr>
                <w:rFonts w:hint="eastAsia"/>
                <w:noProof/>
                <w:color w:val="000000"/>
                <w:sz w:val="21"/>
                <w:szCs w:val="21"/>
              </w:rPr>
              <w:drawing>
                <wp:inline distT="0" distB="0" distL="0" distR="0">
                  <wp:extent cx="114300" cy="114300"/>
                  <wp:effectExtent l="0" t="0" r="0" b="0"/>
                  <wp:docPr id="93" name="图片 93"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cs="宋体" w:hint="eastAsia"/>
                <w:color w:val="000000"/>
                <w:sz w:val="21"/>
                <w:szCs w:val="21"/>
              </w:rPr>
              <w:t>1308</w:t>
            </w:r>
          </w:p>
        </w:tc>
        <w:tc>
          <w:tcPr>
            <w:tcW w:w="742" w:type="dxa"/>
            <w:vMerge/>
          </w:tcPr>
          <w:p w:rsidR="00A86021" w:rsidRDefault="00A86021" w:rsidP="003742C2">
            <w:pPr>
              <w:spacing w:line="280" w:lineRule="atLeast"/>
              <w:rPr>
                <w:rFonts w:cs="宋体"/>
                <w:b/>
                <w:bCs/>
                <w:color w:val="000000"/>
                <w:sz w:val="21"/>
                <w:szCs w:val="21"/>
              </w:rPr>
            </w:pPr>
          </w:p>
        </w:tc>
        <w:tc>
          <w:tcPr>
            <w:tcW w:w="4503" w:type="dxa"/>
          </w:tcPr>
          <w:p w:rsidR="00A86021" w:rsidRDefault="00A86021" w:rsidP="003742C2">
            <w:pPr>
              <w:spacing w:line="280" w:lineRule="atLeast"/>
              <w:rPr>
                <w:color w:val="000000"/>
                <w:sz w:val="21"/>
                <w:szCs w:val="21"/>
              </w:rPr>
            </w:pPr>
            <w:r>
              <w:rPr>
                <w:rFonts w:hint="eastAsia"/>
                <w:color w:val="000000"/>
                <w:sz w:val="21"/>
                <w:szCs w:val="21"/>
              </w:rPr>
              <w:t>每个采血工作位是否有独立的采血、留样、记录、贴标签的操作设施，布局和流程合理，消除导致献血者记录或标识差错的潜在因素。</w:t>
            </w:r>
          </w:p>
        </w:tc>
        <w:tc>
          <w:tcPr>
            <w:tcW w:w="7654" w:type="dxa"/>
          </w:tcPr>
          <w:p w:rsidR="00A86021" w:rsidRDefault="00A86021" w:rsidP="003742C2">
            <w:pPr>
              <w:spacing w:line="280" w:lineRule="atLeast"/>
              <w:rPr>
                <w:color w:val="000000"/>
                <w:sz w:val="21"/>
                <w:szCs w:val="21"/>
              </w:rPr>
            </w:pPr>
            <w:r>
              <w:rPr>
                <w:rFonts w:hint="eastAsia"/>
                <w:color w:val="000000"/>
                <w:sz w:val="21"/>
                <w:szCs w:val="21"/>
              </w:rPr>
              <w:t>采血现场应根据采血工作位的布局合理设计流程，避免献血记录或标识差错；建立贴</w:t>
            </w:r>
            <w:proofErr w:type="gramStart"/>
            <w:r>
              <w:rPr>
                <w:rFonts w:hint="eastAsia"/>
                <w:color w:val="000000"/>
                <w:sz w:val="21"/>
                <w:szCs w:val="21"/>
              </w:rPr>
              <w:t>签相关</w:t>
            </w:r>
            <w:proofErr w:type="gramEnd"/>
            <w:r>
              <w:rPr>
                <w:rFonts w:hint="eastAsia"/>
                <w:color w:val="000000"/>
                <w:sz w:val="21"/>
                <w:szCs w:val="21"/>
              </w:rPr>
              <w:t>体系文件，并采取有效措施，确保同一献血者的血袋、标本管、献血记录一一对应</w:t>
            </w:r>
          </w:p>
        </w:tc>
      </w:tr>
      <w:tr w:rsidR="00A86021" w:rsidTr="003742C2">
        <w:trPr>
          <w:cantSplit/>
          <w:trHeight w:val="1385"/>
        </w:trPr>
        <w:tc>
          <w:tcPr>
            <w:tcW w:w="1058" w:type="dxa"/>
            <w:vAlign w:val="center"/>
          </w:tcPr>
          <w:p w:rsidR="00A86021" w:rsidRDefault="00A86021" w:rsidP="003742C2">
            <w:pPr>
              <w:spacing w:line="280" w:lineRule="atLeast"/>
              <w:rPr>
                <w:rFonts w:cs="宋体"/>
                <w:color w:val="000000"/>
                <w:sz w:val="21"/>
                <w:szCs w:val="21"/>
              </w:rPr>
            </w:pPr>
            <w:r>
              <w:rPr>
                <w:rFonts w:cs="宋体" w:hint="eastAsia"/>
                <w:color w:val="000000"/>
                <w:sz w:val="21"/>
                <w:szCs w:val="21"/>
              </w:rPr>
              <w:t>1309</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是否建立和实施献血者招募指南，将自愿无偿</w:t>
            </w:r>
            <w:proofErr w:type="gramStart"/>
            <w:r>
              <w:rPr>
                <w:rFonts w:hint="eastAsia"/>
                <w:color w:val="000000"/>
                <w:sz w:val="21"/>
                <w:szCs w:val="21"/>
              </w:rPr>
              <w:t>的低危人群</w:t>
            </w:r>
            <w:proofErr w:type="gramEnd"/>
            <w:r>
              <w:rPr>
                <w:rFonts w:hint="eastAsia"/>
                <w:color w:val="000000"/>
                <w:sz w:val="21"/>
                <w:szCs w:val="21"/>
              </w:rPr>
              <w:t>作为招募对象，确保献血者教育、动员和招募工作的实效性，鼓励自愿定期无偿献血。</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献血者招募指南应明确招募的目标人群，以自愿无偿献血者为主，包括献血者的教育、动员和招募措施。制定的年招募的计划（方案）应与血液需求计划相一致，根据血液供应需求情况评价招募方案并</w:t>
            </w:r>
            <w:proofErr w:type="gramStart"/>
            <w:r>
              <w:rPr>
                <w:rFonts w:hint="eastAsia"/>
                <w:color w:val="000000"/>
                <w:sz w:val="21"/>
                <w:szCs w:val="21"/>
              </w:rPr>
              <w:t>作出</w:t>
            </w:r>
            <w:proofErr w:type="gramEnd"/>
            <w:r>
              <w:rPr>
                <w:rFonts w:hint="eastAsia"/>
                <w:color w:val="000000"/>
                <w:sz w:val="21"/>
                <w:szCs w:val="21"/>
              </w:rPr>
              <w:t>适当调整，定期（月或季度）评估招募方案的可行性</w:t>
            </w:r>
          </w:p>
        </w:tc>
      </w:tr>
      <w:tr w:rsidR="00A86021" w:rsidTr="003742C2">
        <w:trPr>
          <w:cantSplit/>
          <w:trHeight w:val="117"/>
        </w:trPr>
        <w:tc>
          <w:tcPr>
            <w:tcW w:w="1058" w:type="dxa"/>
            <w:vAlign w:val="center"/>
          </w:tcPr>
          <w:p w:rsidR="00A86021" w:rsidRDefault="00A86021" w:rsidP="003742C2">
            <w:pPr>
              <w:spacing w:line="280" w:lineRule="atLeast"/>
              <w:rPr>
                <w:rFonts w:cs="宋体"/>
                <w:color w:val="000000"/>
                <w:sz w:val="21"/>
                <w:szCs w:val="21"/>
              </w:rPr>
            </w:pPr>
            <w:r>
              <w:rPr>
                <w:rFonts w:cs="宋体" w:hint="eastAsia"/>
                <w:color w:val="000000"/>
                <w:sz w:val="21"/>
                <w:szCs w:val="21"/>
              </w:rPr>
              <w:t>1310</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无偿献血宣传材料是否具有易读性、适宜性和科学性。</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无偿献血宣传材料，覆盖开展的所有业务（全血及成分血）。内容至少包括血液生理、献出血液的作用、献血的安全性、献血量、献血周期和鼓励自愿定期无偿献血等</w:t>
            </w:r>
          </w:p>
        </w:tc>
      </w:tr>
      <w:tr w:rsidR="00A86021" w:rsidTr="003742C2">
        <w:trPr>
          <w:cantSplit/>
          <w:trHeight w:val="117"/>
        </w:trPr>
        <w:tc>
          <w:tcPr>
            <w:tcW w:w="1058" w:type="dxa"/>
            <w:vAlign w:val="center"/>
          </w:tcPr>
          <w:p w:rsidR="00A86021" w:rsidRDefault="00A86021" w:rsidP="003742C2">
            <w:pPr>
              <w:spacing w:line="280" w:lineRule="atLeast"/>
              <w:rPr>
                <w:rFonts w:cs="宋体"/>
                <w:color w:val="000000"/>
                <w:sz w:val="21"/>
                <w:szCs w:val="21"/>
              </w:rPr>
            </w:pPr>
            <w:r>
              <w:rPr>
                <w:rFonts w:hint="eastAsia"/>
                <w:noProof/>
                <w:color w:val="000000"/>
                <w:sz w:val="21"/>
                <w:szCs w:val="21"/>
              </w:rPr>
              <w:drawing>
                <wp:inline distT="0" distB="0" distL="0" distR="0">
                  <wp:extent cx="114300" cy="114300"/>
                  <wp:effectExtent l="0" t="0" r="0" b="0"/>
                  <wp:docPr id="92" name="图片 92"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cs="宋体" w:hint="eastAsia"/>
                <w:color w:val="000000"/>
                <w:sz w:val="21"/>
                <w:szCs w:val="21"/>
              </w:rPr>
              <w:t>1311</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是否遵从《献血者健康检查要求》进行献血者健康征询和评估。</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文件应规定献血者健康征询和评估的方法。机采成分血应告知采集成分种类和采集量</w:t>
            </w:r>
          </w:p>
        </w:tc>
      </w:tr>
      <w:tr w:rsidR="00A86021" w:rsidTr="003742C2">
        <w:trPr>
          <w:cantSplit/>
          <w:trHeight w:val="722"/>
        </w:trPr>
        <w:tc>
          <w:tcPr>
            <w:tcW w:w="1058" w:type="dxa"/>
            <w:vAlign w:val="center"/>
          </w:tcPr>
          <w:p w:rsidR="00A86021" w:rsidRDefault="00A86021" w:rsidP="003742C2">
            <w:pPr>
              <w:spacing w:line="280" w:lineRule="atLeast"/>
              <w:rPr>
                <w:rFonts w:cs="宋体"/>
                <w:color w:val="000000"/>
                <w:sz w:val="21"/>
                <w:szCs w:val="21"/>
              </w:rPr>
            </w:pPr>
            <w:r>
              <w:rPr>
                <w:rFonts w:hint="eastAsia"/>
                <w:noProof/>
                <w:color w:val="000000"/>
                <w:sz w:val="21"/>
                <w:szCs w:val="21"/>
              </w:rPr>
              <w:lastRenderedPageBreak/>
              <w:drawing>
                <wp:inline distT="0" distB="0" distL="0" distR="0">
                  <wp:extent cx="114300" cy="114300"/>
                  <wp:effectExtent l="0" t="0" r="0" b="0"/>
                  <wp:docPr id="91" name="图片 91"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cs="宋体" w:hint="eastAsia"/>
                <w:color w:val="000000"/>
                <w:sz w:val="21"/>
                <w:szCs w:val="21"/>
              </w:rPr>
              <w:t>1312</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对献血者健康征询和评估是否由接受过培训的医护人员进行。</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担任健康征询和评估岗位的人员应具备医护人员资格并接受过血液安全的培训</w:t>
            </w:r>
          </w:p>
        </w:tc>
      </w:tr>
      <w:tr w:rsidR="00A86021" w:rsidTr="003742C2">
        <w:trPr>
          <w:cantSplit/>
          <w:trHeight w:val="773"/>
        </w:trPr>
        <w:tc>
          <w:tcPr>
            <w:tcW w:w="1058" w:type="dxa"/>
            <w:vAlign w:val="center"/>
          </w:tcPr>
          <w:p w:rsidR="00A86021" w:rsidRDefault="00A86021" w:rsidP="003742C2">
            <w:pPr>
              <w:spacing w:line="280" w:lineRule="atLeast"/>
              <w:rPr>
                <w:rFonts w:cs="宋体"/>
                <w:color w:val="000000"/>
                <w:sz w:val="21"/>
                <w:szCs w:val="21"/>
              </w:rPr>
            </w:pPr>
            <w:r>
              <w:rPr>
                <w:rFonts w:hint="eastAsia"/>
                <w:noProof/>
                <w:color w:val="000000"/>
                <w:sz w:val="21"/>
                <w:szCs w:val="21"/>
              </w:rPr>
              <w:lastRenderedPageBreak/>
              <w:drawing>
                <wp:inline distT="0" distB="0" distL="0" distR="0">
                  <wp:extent cx="114300" cy="114300"/>
                  <wp:effectExtent l="0" t="0" r="0" b="0"/>
                  <wp:docPr id="90" name="图片 90"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cs="宋体" w:hint="eastAsia"/>
                <w:color w:val="000000"/>
                <w:sz w:val="21"/>
                <w:szCs w:val="21"/>
              </w:rPr>
              <w:t>1313</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健康征询和健康检查完成后是否由献血者和检查者共同签名。检查者是否做出献血者是否能够献血的判断。</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献血登记表内容填写应完整，有献血者和检查者共同签名。检查者应做出能否献血的最终判断。献血者签名应遵循知情同意原则</w:t>
            </w:r>
          </w:p>
        </w:tc>
      </w:tr>
      <w:tr w:rsidR="00A86021" w:rsidTr="003742C2">
        <w:trPr>
          <w:cantSplit/>
          <w:trHeight w:val="700"/>
        </w:trPr>
        <w:tc>
          <w:tcPr>
            <w:tcW w:w="1058" w:type="dxa"/>
            <w:vAlign w:val="center"/>
          </w:tcPr>
          <w:p w:rsidR="00A86021" w:rsidRDefault="00A86021" w:rsidP="003742C2">
            <w:pPr>
              <w:spacing w:line="280" w:lineRule="atLeast"/>
              <w:rPr>
                <w:rFonts w:cs="宋体"/>
                <w:color w:val="000000"/>
                <w:sz w:val="21"/>
                <w:szCs w:val="21"/>
              </w:rPr>
            </w:pPr>
            <w:r>
              <w:rPr>
                <w:rFonts w:hint="eastAsia"/>
                <w:noProof/>
                <w:color w:val="000000"/>
                <w:sz w:val="21"/>
                <w:szCs w:val="21"/>
              </w:rPr>
              <w:drawing>
                <wp:inline distT="0" distB="0" distL="0" distR="0">
                  <wp:extent cx="114300" cy="104775"/>
                  <wp:effectExtent l="0" t="0" r="0" b="9525"/>
                  <wp:docPr id="89" name="图片 89"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5"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cs="宋体" w:hint="eastAsia"/>
                <w:color w:val="000000"/>
                <w:sz w:val="21"/>
                <w:szCs w:val="21"/>
              </w:rPr>
              <w:t>1314</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是否建立和实施献血者献血后回告受理和</w:t>
            </w:r>
            <w:proofErr w:type="gramStart"/>
            <w:r>
              <w:rPr>
                <w:rFonts w:hint="eastAsia"/>
                <w:color w:val="000000"/>
                <w:sz w:val="21"/>
                <w:szCs w:val="21"/>
              </w:rPr>
              <w:t>保密性弃血的</w:t>
            </w:r>
            <w:proofErr w:type="gramEnd"/>
            <w:r>
              <w:rPr>
                <w:rFonts w:hint="eastAsia"/>
                <w:color w:val="000000"/>
                <w:sz w:val="21"/>
                <w:szCs w:val="21"/>
              </w:rPr>
              <w:t>处理程序。</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文件应规定回告受理及</w:t>
            </w:r>
            <w:proofErr w:type="gramStart"/>
            <w:r>
              <w:rPr>
                <w:rFonts w:hint="eastAsia"/>
                <w:color w:val="000000"/>
                <w:sz w:val="21"/>
                <w:szCs w:val="21"/>
              </w:rPr>
              <w:t>保密性弃血的</w:t>
            </w:r>
            <w:proofErr w:type="gramEnd"/>
            <w:r>
              <w:rPr>
                <w:rFonts w:hint="eastAsia"/>
                <w:color w:val="000000"/>
                <w:sz w:val="21"/>
                <w:szCs w:val="21"/>
              </w:rPr>
              <w:t>处理程序，包括回告途径、受理部门、处置程序等；现场公布的回告途径应保证24小时畅通；对保密性</w:t>
            </w:r>
            <w:proofErr w:type="gramStart"/>
            <w:r>
              <w:rPr>
                <w:rFonts w:hint="eastAsia"/>
                <w:color w:val="000000"/>
                <w:sz w:val="21"/>
                <w:szCs w:val="21"/>
              </w:rPr>
              <w:t>弃血应</w:t>
            </w:r>
            <w:proofErr w:type="gramEnd"/>
            <w:r>
              <w:rPr>
                <w:rFonts w:hint="eastAsia"/>
                <w:color w:val="000000"/>
                <w:sz w:val="21"/>
                <w:szCs w:val="21"/>
              </w:rPr>
              <w:t>按文件规定操作</w:t>
            </w:r>
          </w:p>
        </w:tc>
      </w:tr>
      <w:tr w:rsidR="00A86021" w:rsidTr="003742C2">
        <w:trPr>
          <w:cantSplit/>
          <w:trHeight w:val="1168"/>
        </w:trPr>
        <w:tc>
          <w:tcPr>
            <w:tcW w:w="1058" w:type="dxa"/>
            <w:vAlign w:val="center"/>
          </w:tcPr>
          <w:p w:rsidR="00A86021" w:rsidRDefault="00A86021" w:rsidP="003742C2">
            <w:pPr>
              <w:spacing w:line="280" w:lineRule="atLeast"/>
              <w:rPr>
                <w:rFonts w:cs="宋体"/>
                <w:color w:val="000000"/>
                <w:sz w:val="21"/>
                <w:szCs w:val="21"/>
              </w:rPr>
            </w:pPr>
            <w:r>
              <w:rPr>
                <w:rFonts w:hint="eastAsia"/>
                <w:noProof/>
                <w:color w:val="000000"/>
                <w:sz w:val="21"/>
                <w:szCs w:val="21"/>
              </w:rPr>
              <w:drawing>
                <wp:inline distT="0" distB="0" distL="0" distR="0">
                  <wp:extent cx="114300" cy="104775"/>
                  <wp:effectExtent l="0" t="0" r="0" b="9525"/>
                  <wp:docPr id="88" name="图片 88"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cs="宋体" w:hint="eastAsia"/>
                <w:color w:val="000000"/>
                <w:sz w:val="21"/>
                <w:szCs w:val="21"/>
              </w:rPr>
              <w:t>1315</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是否建立和实施献血者保留、延期和高危献血者的献血屏蔽和淘汰制度，并采取有效措施防止高危献血者反复献血。</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文件应规定保留、延期或淘汰献血者的措施；通过信息系统实时联网查询和比对献血者资料，能够保留固定献血者、防止高危献血者反复献血</w:t>
            </w:r>
          </w:p>
        </w:tc>
      </w:tr>
      <w:tr w:rsidR="00A86021" w:rsidTr="003742C2">
        <w:trPr>
          <w:cantSplit/>
          <w:trHeight w:val="63"/>
        </w:trPr>
        <w:tc>
          <w:tcPr>
            <w:tcW w:w="1058" w:type="dxa"/>
            <w:vAlign w:val="center"/>
          </w:tcPr>
          <w:p w:rsidR="00A86021" w:rsidRDefault="00A86021" w:rsidP="003742C2">
            <w:pPr>
              <w:spacing w:line="280" w:lineRule="atLeast"/>
              <w:rPr>
                <w:rFonts w:cs="宋体"/>
                <w:color w:val="000000"/>
                <w:sz w:val="21"/>
                <w:szCs w:val="21"/>
              </w:rPr>
            </w:pPr>
            <w:r>
              <w:rPr>
                <w:rFonts w:cs="宋体" w:hint="eastAsia"/>
                <w:color w:val="000000"/>
                <w:sz w:val="21"/>
                <w:szCs w:val="21"/>
              </w:rPr>
              <w:t>1316</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是否建立和实施血液采集管理程序，确保献血者安全和血液质量。</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文件应规定从关键物料检查、血液采集、混匀、储存、献血者服务至血液交接的所有过程安全和质量</w:t>
            </w:r>
          </w:p>
        </w:tc>
      </w:tr>
      <w:tr w:rsidR="00A86021" w:rsidTr="003742C2">
        <w:trPr>
          <w:cantSplit/>
          <w:trHeight w:val="63"/>
        </w:trPr>
        <w:tc>
          <w:tcPr>
            <w:tcW w:w="1058" w:type="dxa"/>
            <w:vAlign w:val="center"/>
          </w:tcPr>
          <w:p w:rsidR="00A86021" w:rsidRDefault="00A86021" w:rsidP="003742C2">
            <w:pPr>
              <w:spacing w:line="280" w:lineRule="atLeast"/>
              <w:rPr>
                <w:rFonts w:cs="宋体"/>
                <w:color w:val="000000"/>
                <w:sz w:val="21"/>
                <w:szCs w:val="21"/>
              </w:rPr>
            </w:pPr>
            <w:r>
              <w:rPr>
                <w:rFonts w:hint="eastAsia"/>
                <w:b/>
                <w:color w:val="000000"/>
                <w:sz w:val="21"/>
                <w:szCs w:val="21"/>
              </w:rPr>
              <w:t>*</w:t>
            </w:r>
            <w:r>
              <w:rPr>
                <w:rFonts w:cs="宋体" w:hint="eastAsia"/>
                <w:color w:val="000000"/>
                <w:sz w:val="21"/>
                <w:szCs w:val="21"/>
              </w:rPr>
              <w:t>1317</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采血前是否对献血者资料进行核查，确保从符合《献血者健康检查要求》的献血者中采集血液。</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采血前对献血者身份必须进行核查，有检查记录；发现不符合献血条件者献血的应采取纠正和预防措施</w:t>
            </w:r>
          </w:p>
        </w:tc>
      </w:tr>
      <w:tr w:rsidR="00A86021" w:rsidTr="003742C2">
        <w:trPr>
          <w:cantSplit/>
          <w:trHeight w:val="63"/>
        </w:trPr>
        <w:tc>
          <w:tcPr>
            <w:tcW w:w="1058" w:type="dxa"/>
            <w:vAlign w:val="center"/>
          </w:tcPr>
          <w:p w:rsidR="00A86021" w:rsidRDefault="00A86021" w:rsidP="003742C2">
            <w:pPr>
              <w:spacing w:line="280" w:lineRule="atLeast"/>
              <w:rPr>
                <w:rFonts w:cs="宋体"/>
                <w:color w:val="000000"/>
                <w:sz w:val="21"/>
                <w:szCs w:val="21"/>
              </w:rPr>
            </w:pPr>
            <w:r>
              <w:rPr>
                <w:rFonts w:hint="eastAsia"/>
                <w:noProof/>
                <w:color w:val="000000"/>
                <w:sz w:val="21"/>
                <w:szCs w:val="21"/>
              </w:rPr>
              <w:drawing>
                <wp:inline distT="0" distB="0" distL="0" distR="0">
                  <wp:extent cx="114300" cy="104775"/>
                  <wp:effectExtent l="0" t="0" r="0" b="9525"/>
                  <wp:docPr id="87" name="图片 87"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7"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cs="宋体" w:hint="eastAsia"/>
                <w:color w:val="000000"/>
                <w:sz w:val="21"/>
                <w:szCs w:val="21"/>
              </w:rPr>
              <w:t>1318</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在采血前是否对血袋和血液保存液外观进行检查，以确保</w:t>
            </w:r>
            <w:proofErr w:type="gramStart"/>
            <w:r>
              <w:rPr>
                <w:rFonts w:hint="eastAsia"/>
                <w:color w:val="000000"/>
                <w:sz w:val="21"/>
                <w:szCs w:val="21"/>
              </w:rPr>
              <w:t>血袋无破损</w:t>
            </w:r>
            <w:proofErr w:type="gramEnd"/>
            <w:r>
              <w:rPr>
                <w:rFonts w:hint="eastAsia"/>
                <w:color w:val="000000"/>
                <w:sz w:val="21"/>
                <w:szCs w:val="21"/>
              </w:rPr>
              <w:t>、无霉变，在有效期内。</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文件应规定核查内容和项目，应有检查和使用记录</w:t>
            </w:r>
          </w:p>
        </w:tc>
      </w:tr>
      <w:tr w:rsidR="00A86021" w:rsidTr="003742C2">
        <w:trPr>
          <w:cantSplit/>
          <w:trHeight w:val="844"/>
        </w:trPr>
        <w:tc>
          <w:tcPr>
            <w:tcW w:w="1058" w:type="dxa"/>
            <w:vAlign w:val="center"/>
          </w:tcPr>
          <w:p w:rsidR="00A86021" w:rsidRDefault="00A86021" w:rsidP="003742C2">
            <w:pPr>
              <w:spacing w:line="280" w:lineRule="atLeast"/>
              <w:rPr>
                <w:rFonts w:cs="宋体"/>
                <w:color w:val="000000"/>
                <w:sz w:val="21"/>
                <w:szCs w:val="21"/>
              </w:rPr>
            </w:pPr>
            <w:r>
              <w:rPr>
                <w:rFonts w:cs="宋体" w:hint="eastAsia"/>
                <w:noProof/>
                <w:color w:val="000000"/>
                <w:sz w:val="21"/>
                <w:szCs w:val="21"/>
              </w:rPr>
              <w:drawing>
                <wp:inline distT="0" distB="0" distL="0" distR="0">
                  <wp:extent cx="114300" cy="114300"/>
                  <wp:effectExtent l="0" t="0" r="0" b="0"/>
                  <wp:docPr id="86" name="图片 86"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8"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cs="宋体" w:hint="eastAsia"/>
                <w:color w:val="000000"/>
                <w:sz w:val="21"/>
                <w:szCs w:val="21"/>
              </w:rPr>
              <w:t>1319</w:t>
            </w:r>
          </w:p>
        </w:tc>
        <w:tc>
          <w:tcPr>
            <w:tcW w:w="742" w:type="dxa"/>
            <w:vMerge/>
          </w:tcPr>
          <w:p w:rsidR="00A86021" w:rsidRDefault="00A86021" w:rsidP="003742C2">
            <w:pPr>
              <w:spacing w:line="280" w:lineRule="atLeast"/>
              <w:rPr>
                <w:rFonts w:cs="宋体"/>
                <w:b/>
                <w:bCs/>
                <w:color w:val="000000"/>
                <w:sz w:val="21"/>
                <w:szCs w:val="21"/>
              </w:rPr>
            </w:pPr>
          </w:p>
        </w:tc>
        <w:tc>
          <w:tcPr>
            <w:tcW w:w="4503" w:type="dxa"/>
          </w:tcPr>
          <w:p w:rsidR="00A86021" w:rsidRDefault="00A86021" w:rsidP="003742C2">
            <w:pPr>
              <w:spacing w:line="280" w:lineRule="atLeast"/>
              <w:rPr>
                <w:color w:val="000000"/>
                <w:sz w:val="21"/>
                <w:szCs w:val="21"/>
              </w:rPr>
            </w:pPr>
            <w:r>
              <w:rPr>
                <w:rFonts w:hint="eastAsia"/>
                <w:color w:val="000000"/>
                <w:sz w:val="21"/>
                <w:szCs w:val="21"/>
              </w:rPr>
              <w:t>是否采用惟一的条形码标识献血记录、血袋（</w:t>
            </w:r>
            <w:proofErr w:type="gramStart"/>
            <w:r>
              <w:rPr>
                <w:rFonts w:hint="eastAsia"/>
                <w:color w:val="000000"/>
                <w:sz w:val="21"/>
                <w:szCs w:val="21"/>
              </w:rPr>
              <w:t>含原袋和</w:t>
            </w:r>
            <w:proofErr w:type="gramEnd"/>
            <w:r>
              <w:rPr>
                <w:rFonts w:hint="eastAsia"/>
                <w:color w:val="000000"/>
                <w:sz w:val="21"/>
                <w:szCs w:val="21"/>
              </w:rPr>
              <w:t>转移袋）、标本管。是否对贴标签过程进行严格控制，确保同一献血者的血袋、标本管、献血记录一一对应，贴签无误。</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每位献血者的献血记录、献血证、血袋（</w:t>
            </w:r>
            <w:proofErr w:type="gramStart"/>
            <w:r>
              <w:rPr>
                <w:rFonts w:hint="eastAsia"/>
                <w:color w:val="000000"/>
                <w:sz w:val="21"/>
                <w:szCs w:val="21"/>
              </w:rPr>
              <w:t>含原袋和</w:t>
            </w:r>
            <w:proofErr w:type="gramEnd"/>
            <w:r>
              <w:rPr>
                <w:rFonts w:hint="eastAsia"/>
                <w:color w:val="000000"/>
                <w:sz w:val="21"/>
                <w:szCs w:val="21"/>
              </w:rPr>
              <w:t xml:space="preserve">转移袋）、标本管条形码应一致，每次采血前后应进行核对并有核对记录                                          </w:t>
            </w:r>
          </w:p>
        </w:tc>
      </w:tr>
      <w:tr w:rsidR="00A86021" w:rsidTr="003742C2">
        <w:trPr>
          <w:cantSplit/>
          <w:trHeight w:val="63"/>
        </w:trPr>
        <w:tc>
          <w:tcPr>
            <w:tcW w:w="1058" w:type="dxa"/>
            <w:vAlign w:val="center"/>
          </w:tcPr>
          <w:p w:rsidR="00A86021" w:rsidRDefault="00A86021" w:rsidP="003742C2">
            <w:pPr>
              <w:spacing w:line="280" w:lineRule="atLeast"/>
              <w:rPr>
                <w:rFonts w:cs="宋体"/>
                <w:color w:val="000000"/>
                <w:sz w:val="21"/>
                <w:szCs w:val="21"/>
              </w:rPr>
            </w:pPr>
            <w:r>
              <w:rPr>
                <w:rFonts w:hint="eastAsia"/>
                <w:noProof/>
                <w:color w:val="000000"/>
                <w:sz w:val="21"/>
                <w:szCs w:val="21"/>
              </w:rPr>
              <w:drawing>
                <wp:inline distT="0" distB="0" distL="0" distR="0">
                  <wp:extent cx="114300" cy="114300"/>
                  <wp:effectExtent l="0" t="0" r="0" b="0"/>
                  <wp:docPr id="85" name="图片 85"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9"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cs="宋体" w:hint="eastAsia"/>
                <w:color w:val="000000"/>
                <w:sz w:val="21"/>
                <w:szCs w:val="21"/>
              </w:rPr>
              <w:t>1320</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是否制定和执行血液采集SOP。</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SOP至少包括静脉选择、消毒剂使用和消毒方式、面积、次数、作用时间、采集流程、血液采集时间等</w:t>
            </w:r>
          </w:p>
        </w:tc>
      </w:tr>
      <w:tr w:rsidR="00A86021" w:rsidTr="003742C2">
        <w:trPr>
          <w:cantSplit/>
          <w:trHeight w:val="63"/>
        </w:trPr>
        <w:tc>
          <w:tcPr>
            <w:tcW w:w="1058" w:type="dxa"/>
            <w:vAlign w:val="center"/>
          </w:tcPr>
          <w:p w:rsidR="00A86021" w:rsidRDefault="00A86021" w:rsidP="003742C2">
            <w:pPr>
              <w:spacing w:line="280" w:lineRule="atLeast"/>
              <w:rPr>
                <w:rFonts w:cs="宋体"/>
                <w:color w:val="000000"/>
                <w:sz w:val="21"/>
                <w:szCs w:val="21"/>
              </w:rPr>
            </w:pPr>
            <w:r>
              <w:rPr>
                <w:rFonts w:cs="宋体" w:hint="eastAsia"/>
                <w:color w:val="000000"/>
                <w:sz w:val="21"/>
                <w:szCs w:val="21"/>
              </w:rPr>
              <w:lastRenderedPageBreak/>
              <w:t>1321</w:t>
            </w:r>
          </w:p>
        </w:tc>
        <w:tc>
          <w:tcPr>
            <w:tcW w:w="742" w:type="dxa"/>
            <w:vMerge/>
          </w:tcPr>
          <w:p w:rsidR="00A86021" w:rsidRDefault="00A86021" w:rsidP="003742C2">
            <w:pPr>
              <w:spacing w:line="280" w:lineRule="atLeast"/>
              <w:rPr>
                <w:rFonts w:cs="宋体"/>
                <w:b/>
                <w:bCs/>
                <w:color w:val="000000"/>
                <w:sz w:val="21"/>
                <w:szCs w:val="21"/>
              </w:rPr>
            </w:pPr>
          </w:p>
        </w:tc>
        <w:tc>
          <w:tcPr>
            <w:tcW w:w="4503" w:type="dxa"/>
          </w:tcPr>
          <w:p w:rsidR="00A86021" w:rsidRDefault="00A86021" w:rsidP="003742C2">
            <w:pPr>
              <w:spacing w:line="280" w:lineRule="atLeast"/>
              <w:rPr>
                <w:color w:val="000000"/>
                <w:sz w:val="21"/>
                <w:szCs w:val="21"/>
              </w:rPr>
            </w:pPr>
            <w:r>
              <w:rPr>
                <w:rFonts w:hint="eastAsia"/>
                <w:color w:val="000000"/>
                <w:sz w:val="21"/>
                <w:szCs w:val="21"/>
              </w:rPr>
              <w:t>血液采集过程中是否采取有效措施将血液与抗凝剂充分混合均匀。</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文件应规定混匀方式，实际采血混匀方式应与文件规定一致</w:t>
            </w:r>
          </w:p>
        </w:tc>
      </w:tr>
      <w:tr w:rsidR="00A86021" w:rsidTr="003742C2">
        <w:trPr>
          <w:cantSplit/>
          <w:trHeight w:val="63"/>
        </w:trPr>
        <w:tc>
          <w:tcPr>
            <w:tcW w:w="1058" w:type="dxa"/>
            <w:vAlign w:val="center"/>
          </w:tcPr>
          <w:p w:rsidR="00A86021" w:rsidRDefault="00A86021" w:rsidP="003742C2">
            <w:pPr>
              <w:spacing w:line="280" w:lineRule="atLeast"/>
              <w:rPr>
                <w:color w:val="000000"/>
                <w:sz w:val="21"/>
                <w:szCs w:val="21"/>
              </w:rPr>
            </w:pPr>
            <w:r>
              <w:rPr>
                <w:rFonts w:cs="宋体" w:hint="eastAsia"/>
                <w:color w:val="000000"/>
                <w:sz w:val="21"/>
                <w:szCs w:val="21"/>
              </w:rPr>
              <w:lastRenderedPageBreak/>
              <w:t>1322</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血液采集量是否采用称量方法加以控制，是否符合《全血及成分血质量要求》的规定范围。</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文件应规定使用称量方法和控制范围；现场使用的采集称量仪应经过校准；血液采集量不得超标</w:t>
            </w:r>
          </w:p>
        </w:tc>
      </w:tr>
      <w:tr w:rsidR="00A86021" w:rsidTr="003742C2">
        <w:trPr>
          <w:cantSplit/>
          <w:trHeight w:val="63"/>
        </w:trPr>
        <w:tc>
          <w:tcPr>
            <w:tcW w:w="1058" w:type="dxa"/>
            <w:vAlign w:val="center"/>
          </w:tcPr>
          <w:p w:rsidR="00A86021" w:rsidRDefault="00A86021" w:rsidP="003742C2">
            <w:pPr>
              <w:spacing w:line="280" w:lineRule="atLeast"/>
              <w:rPr>
                <w:rFonts w:cs="宋体"/>
                <w:color w:val="000000"/>
                <w:sz w:val="21"/>
                <w:szCs w:val="21"/>
              </w:rPr>
            </w:pPr>
            <w:r>
              <w:rPr>
                <w:rFonts w:cs="宋体" w:hint="eastAsia"/>
                <w:color w:val="000000"/>
                <w:sz w:val="21"/>
                <w:szCs w:val="21"/>
              </w:rPr>
              <w:t>1323</w:t>
            </w:r>
          </w:p>
        </w:tc>
        <w:tc>
          <w:tcPr>
            <w:tcW w:w="742" w:type="dxa"/>
            <w:vMerge/>
          </w:tcPr>
          <w:p w:rsidR="00A86021" w:rsidRDefault="00A86021" w:rsidP="003742C2">
            <w:pPr>
              <w:spacing w:line="280" w:lineRule="atLeast"/>
              <w:rPr>
                <w:rFonts w:cs="宋体"/>
                <w:b/>
                <w:bCs/>
                <w:color w:val="000000"/>
                <w:sz w:val="21"/>
                <w:szCs w:val="21"/>
              </w:rPr>
            </w:pPr>
          </w:p>
        </w:tc>
        <w:tc>
          <w:tcPr>
            <w:tcW w:w="4503" w:type="dxa"/>
          </w:tcPr>
          <w:p w:rsidR="00A86021" w:rsidRDefault="00A86021" w:rsidP="003742C2">
            <w:pPr>
              <w:spacing w:line="280" w:lineRule="atLeast"/>
              <w:rPr>
                <w:color w:val="000000"/>
                <w:sz w:val="21"/>
                <w:szCs w:val="21"/>
              </w:rPr>
            </w:pPr>
            <w:r>
              <w:rPr>
                <w:rFonts w:hint="eastAsia"/>
                <w:color w:val="000000"/>
                <w:sz w:val="21"/>
                <w:szCs w:val="21"/>
              </w:rPr>
              <w:t>是否在采血结束时，再次核查献血者身份、血袋、血液标本和相关记录，确保准确无误。</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文件应明确规定采血后核对项目，每次采血后应进行核对</w:t>
            </w:r>
          </w:p>
        </w:tc>
      </w:tr>
      <w:tr w:rsidR="00A86021" w:rsidTr="003742C2">
        <w:trPr>
          <w:cantSplit/>
          <w:trHeight w:val="986"/>
        </w:trPr>
        <w:tc>
          <w:tcPr>
            <w:tcW w:w="1058" w:type="dxa"/>
            <w:vAlign w:val="center"/>
          </w:tcPr>
          <w:p w:rsidR="00A86021" w:rsidRDefault="00A86021" w:rsidP="003742C2">
            <w:pPr>
              <w:spacing w:line="280" w:lineRule="atLeast"/>
              <w:rPr>
                <w:rFonts w:cs="宋体"/>
                <w:color w:val="000000"/>
                <w:sz w:val="21"/>
                <w:szCs w:val="21"/>
              </w:rPr>
            </w:pPr>
            <w:r>
              <w:rPr>
                <w:rFonts w:hint="eastAsia"/>
                <w:noProof/>
                <w:color w:val="000000"/>
                <w:sz w:val="21"/>
                <w:szCs w:val="21"/>
              </w:rPr>
              <w:drawing>
                <wp:inline distT="0" distB="0" distL="0" distR="0">
                  <wp:extent cx="114300" cy="114300"/>
                  <wp:effectExtent l="0" t="0" r="0" b="0"/>
                  <wp:docPr id="84" name="图片 84"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0"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cs="宋体" w:hint="eastAsia"/>
                <w:color w:val="000000"/>
                <w:sz w:val="21"/>
                <w:szCs w:val="21"/>
              </w:rPr>
              <w:t>1324</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是否建立和实施血液标本留取程序，保证标本来源于相对应的血液。</w:t>
            </w:r>
          </w:p>
        </w:tc>
        <w:tc>
          <w:tcPr>
            <w:tcW w:w="7654" w:type="dxa"/>
            <w:vAlign w:val="center"/>
          </w:tcPr>
          <w:p w:rsidR="00A86021" w:rsidRDefault="00A86021" w:rsidP="003742C2">
            <w:pPr>
              <w:adjustRightInd w:val="0"/>
              <w:snapToGrid w:val="0"/>
              <w:spacing w:line="280" w:lineRule="atLeast"/>
              <w:rPr>
                <w:color w:val="000000"/>
                <w:sz w:val="21"/>
                <w:szCs w:val="21"/>
              </w:rPr>
            </w:pPr>
            <w:r>
              <w:rPr>
                <w:rFonts w:hint="eastAsia"/>
                <w:color w:val="auto"/>
                <w:sz w:val="21"/>
                <w:szCs w:val="21"/>
              </w:rPr>
              <w:t>文件应规定留取标本时要核对登记表、血袋、标本标识等。</w:t>
            </w:r>
            <w:r w:rsidRPr="00F33B80">
              <w:rPr>
                <w:rFonts w:hint="eastAsia"/>
                <w:color w:val="auto"/>
                <w:sz w:val="21"/>
                <w:szCs w:val="21"/>
              </w:rPr>
              <w:t>留取血清学标本和核酸标本应按规定程序进行。</w:t>
            </w:r>
            <w:r>
              <w:rPr>
                <w:rFonts w:hint="eastAsia"/>
                <w:color w:val="auto"/>
                <w:sz w:val="21"/>
                <w:szCs w:val="21"/>
              </w:rPr>
              <w:t>标本交接记录，与采集的血液数量应一致。</w:t>
            </w:r>
          </w:p>
        </w:tc>
      </w:tr>
      <w:tr w:rsidR="00A86021" w:rsidTr="003742C2">
        <w:trPr>
          <w:cantSplit/>
          <w:trHeight w:val="1284"/>
        </w:trPr>
        <w:tc>
          <w:tcPr>
            <w:tcW w:w="1058" w:type="dxa"/>
            <w:vAlign w:val="center"/>
          </w:tcPr>
          <w:p w:rsidR="00A86021" w:rsidRDefault="00A86021" w:rsidP="003742C2">
            <w:pPr>
              <w:spacing w:line="280" w:lineRule="atLeast"/>
              <w:rPr>
                <w:rFonts w:cs="宋体"/>
                <w:color w:val="000000"/>
                <w:sz w:val="21"/>
                <w:szCs w:val="21"/>
              </w:rPr>
            </w:pPr>
            <w:r>
              <w:rPr>
                <w:rFonts w:cs="宋体" w:hint="eastAsia"/>
                <w:color w:val="000000"/>
                <w:sz w:val="21"/>
                <w:szCs w:val="21"/>
              </w:rPr>
              <w:t>1325</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是否建立和实施献血者服务规范，包括对献血者接待和护理程序。对献血者在献血前、中和献血后进行全程护理和情感交流。</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文件应确定服务规范，包括语言、操作、告知内容、情感交流，覆盖血液采集的前中后全过程，员工对献血者实际接待和护理过程，应按文件规定操作</w:t>
            </w:r>
          </w:p>
        </w:tc>
      </w:tr>
      <w:tr w:rsidR="00A86021" w:rsidTr="003742C2">
        <w:trPr>
          <w:cantSplit/>
          <w:trHeight w:val="832"/>
        </w:trPr>
        <w:tc>
          <w:tcPr>
            <w:tcW w:w="1058" w:type="dxa"/>
            <w:vAlign w:val="center"/>
          </w:tcPr>
          <w:p w:rsidR="00A86021" w:rsidRDefault="00A86021" w:rsidP="003742C2">
            <w:pPr>
              <w:spacing w:line="280" w:lineRule="atLeast"/>
              <w:rPr>
                <w:rFonts w:cs="宋体"/>
                <w:color w:val="000000"/>
                <w:sz w:val="21"/>
                <w:szCs w:val="21"/>
              </w:rPr>
            </w:pPr>
            <w:r>
              <w:rPr>
                <w:rFonts w:cs="宋体" w:hint="eastAsia"/>
                <w:color w:val="000000"/>
                <w:sz w:val="21"/>
                <w:szCs w:val="21"/>
              </w:rPr>
              <w:t>1326</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是否履行献血前告知义务，遵循献血知情同意原则。</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文件应规定献血前告知的内容，至少包括核对姓名、献血量、血液检测结果告知方式等；应有知情同意书，履行献血前告知义务</w:t>
            </w:r>
          </w:p>
        </w:tc>
      </w:tr>
      <w:tr w:rsidR="00A86021" w:rsidTr="003742C2">
        <w:trPr>
          <w:cantSplit/>
          <w:trHeight w:val="647"/>
        </w:trPr>
        <w:tc>
          <w:tcPr>
            <w:tcW w:w="1058" w:type="dxa"/>
            <w:vAlign w:val="center"/>
          </w:tcPr>
          <w:p w:rsidR="00A86021" w:rsidRDefault="00A86021" w:rsidP="003742C2">
            <w:pPr>
              <w:spacing w:line="280" w:lineRule="atLeast"/>
              <w:rPr>
                <w:rFonts w:cs="宋体"/>
                <w:color w:val="000000"/>
                <w:sz w:val="21"/>
                <w:szCs w:val="21"/>
              </w:rPr>
            </w:pPr>
            <w:r>
              <w:rPr>
                <w:rFonts w:cs="宋体" w:hint="eastAsia"/>
                <w:color w:val="000000"/>
                <w:sz w:val="21"/>
                <w:szCs w:val="21"/>
              </w:rPr>
              <w:t>1327</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是否向献血者报告其血液检测结果，并提供相应的咨询服务。</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应有献血结果告知记录，并能提供有关咨询服务</w:t>
            </w:r>
          </w:p>
        </w:tc>
      </w:tr>
      <w:tr w:rsidR="00A86021" w:rsidTr="003742C2">
        <w:trPr>
          <w:cantSplit/>
          <w:trHeight w:val="1489"/>
        </w:trPr>
        <w:tc>
          <w:tcPr>
            <w:tcW w:w="1058" w:type="dxa"/>
            <w:vAlign w:val="center"/>
          </w:tcPr>
          <w:p w:rsidR="00A86021" w:rsidRDefault="00A86021" w:rsidP="003742C2">
            <w:pPr>
              <w:spacing w:line="280" w:lineRule="atLeast"/>
              <w:rPr>
                <w:rFonts w:cs="宋体"/>
                <w:color w:val="000000"/>
                <w:sz w:val="21"/>
                <w:szCs w:val="21"/>
              </w:rPr>
            </w:pPr>
            <w:r>
              <w:rPr>
                <w:rFonts w:hint="eastAsia"/>
                <w:noProof/>
                <w:color w:val="000000"/>
                <w:sz w:val="21"/>
                <w:szCs w:val="21"/>
              </w:rPr>
              <w:drawing>
                <wp:inline distT="0" distB="0" distL="0" distR="0">
                  <wp:extent cx="114300" cy="114300"/>
                  <wp:effectExtent l="0" t="0" r="0" b="0"/>
                  <wp:docPr id="83" name="图片 83"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1"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cs="宋体" w:hint="eastAsia"/>
                <w:color w:val="000000"/>
                <w:sz w:val="21"/>
                <w:szCs w:val="21"/>
              </w:rPr>
              <w:t>1328</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是否建立和实施献血不良反应的预防和处理程序，包括献血不良反应的预防、观察、处理、记录、报告、评价和随访，正确处理和减少献血不良反应。</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文件应覆盖不良反应的预防和处理的全过程，包括预防、处理、记录、报告、评价和随访等过程，制定相应岗位职责；不良反应处理记录，应能追溯整个处理过程</w:t>
            </w:r>
          </w:p>
        </w:tc>
      </w:tr>
      <w:tr w:rsidR="00A86021" w:rsidTr="003742C2">
        <w:trPr>
          <w:cantSplit/>
          <w:trHeight w:val="1044"/>
        </w:trPr>
        <w:tc>
          <w:tcPr>
            <w:tcW w:w="1058" w:type="dxa"/>
            <w:vAlign w:val="center"/>
          </w:tcPr>
          <w:p w:rsidR="00A86021" w:rsidRDefault="00A86021" w:rsidP="003742C2">
            <w:pPr>
              <w:spacing w:line="280" w:lineRule="atLeast"/>
              <w:rPr>
                <w:rFonts w:cs="宋体"/>
                <w:color w:val="000000"/>
                <w:sz w:val="21"/>
                <w:szCs w:val="21"/>
              </w:rPr>
            </w:pPr>
            <w:r>
              <w:rPr>
                <w:rFonts w:hint="eastAsia"/>
                <w:noProof/>
                <w:color w:val="000000"/>
                <w:sz w:val="21"/>
                <w:szCs w:val="21"/>
              </w:rPr>
              <w:drawing>
                <wp:inline distT="0" distB="0" distL="0" distR="0">
                  <wp:extent cx="114300" cy="114300"/>
                  <wp:effectExtent l="0" t="0" r="0" b="0"/>
                  <wp:docPr id="82" name="图片 82"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2"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cs="宋体" w:hint="eastAsia"/>
                <w:color w:val="000000"/>
                <w:sz w:val="21"/>
                <w:szCs w:val="21"/>
              </w:rPr>
              <w:t>1329</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是否建立并持续完善献血者跟踪和回访服务制度，实施献血者满意度调查程序、献血者投诉、反馈处理程序，确保献血服务的持续改进。</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应制定献血者跟踪和回访制度，规定受理的责任部门；对献血者投诉途径进行公示；献血者投诉应得到满意答复；满意度调查计划及实施方案，应明确调查频次、范围、实施人员、调查统计方法等</w:t>
            </w:r>
          </w:p>
        </w:tc>
      </w:tr>
      <w:tr w:rsidR="00A86021" w:rsidTr="003742C2">
        <w:trPr>
          <w:cantSplit/>
          <w:trHeight w:val="176"/>
        </w:trPr>
        <w:tc>
          <w:tcPr>
            <w:tcW w:w="1058" w:type="dxa"/>
            <w:vAlign w:val="center"/>
          </w:tcPr>
          <w:p w:rsidR="00A86021" w:rsidRDefault="00A86021" w:rsidP="003742C2">
            <w:pPr>
              <w:spacing w:line="280" w:lineRule="atLeast"/>
              <w:rPr>
                <w:rFonts w:cs="宋体"/>
                <w:color w:val="000000"/>
                <w:sz w:val="21"/>
                <w:szCs w:val="21"/>
              </w:rPr>
            </w:pPr>
            <w:r>
              <w:rPr>
                <w:rFonts w:cs="宋体" w:hint="eastAsia"/>
                <w:color w:val="000000"/>
                <w:sz w:val="21"/>
                <w:szCs w:val="21"/>
              </w:rPr>
              <w:lastRenderedPageBreak/>
              <w:t>1330</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献血记录是否包括献血者的个人资料、健康征询结果及献血者和征询者签名、健康体检结果及检查者签名、献血日期、献血量、献血反应及其处理和员工签名。</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献血记录内容应包括献血者个人资料、健康征询结果、体格检查结果、检查者做出能否献血的判断记录、献血者知情同意书、献血日期、献血量、献血反应及其处理情况，以及献血者、征询者、体检者和采血者的签名等，不得有缺项、漏项</w:t>
            </w:r>
          </w:p>
        </w:tc>
      </w:tr>
      <w:tr w:rsidR="00A86021" w:rsidTr="003742C2">
        <w:trPr>
          <w:cantSplit/>
          <w:trHeight w:val="176"/>
        </w:trPr>
        <w:tc>
          <w:tcPr>
            <w:tcW w:w="1058" w:type="dxa"/>
            <w:vAlign w:val="center"/>
          </w:tcPr>
          <w:p w:rsidR="00A86021" w:rsidRDefault="00A86021" w:rsidP="003742C2">
            <w:pPr>
              <w:spacing w:line="280" w:lineRule="atLeast"/>
              <w:rPr>
                <w:rFonts w:cs="宋体"/>
                <w:color w:val="000000"/>
                <w:sz w:val="21"/>
                <w:szCs w:val="21"/>
              </w:rPr>
            </w:pPr>
            <w:r>
              <w:rPr>
                <w:rFonts w:hint="eastAsia"/>
                <w:b/>
                <w:color w:val="000000"/>
                <w:sz w:val="21"/>
                <w:szCs w:val="21"/>
              </w:rPr>
              <w:t>*</w:t>
            </w:r>
            <w:r>
              <w:rPr>
                <w:rFonts w:cs="宋体" w:hint="eastAsia"/>
                <w:color w:val="000000"/>
                <w:sz w:val="21"/>
                <w:szCs w:val="21"/>
              </w:rPr>
              <w:t>1331</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血液成分献血者是否满足《献血者健康检查要求》以及相关的特定要求。</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成分献血者应按规定增加有关筛选项目，筛选标准应符合机采成分血检查标准要求</w:t>
            </w:r>
          </w:p>
        </w:tc>
      </w:tr>
      <w:tr w:rsidR="00A86021" w:rsidTr="003742C2">
        <w:trPr>
          <w:cantSplit/>
          <w:trHeight w:val="176"/>
        </w:trPr>
        <w:tc>
          <w:tcPr>
            <w:tcW w:w="1058" w:type="dxa"/>
            <w:vAlign w:val="center"/>
          </w:tcPr>
          <w:p w:rsidR="00A86021" w:rsidRDefault="00A86021" w:rsidP="003742C2">
            <w:pPr>
              <w:spacing w:line="280" w:lineRule="atLeast"/>
              <w:rPr>
                <w:rFonts w:cs="宋体"/>
                <w:color w:val="000000"/>
                <w:sz w:val="21"/>
                <w:szCs w:val="21"/>
              </w:rPr>
            </w:pPr>
            <w:r>
              <w:rPr>
                <w:rFonts w:hint="eastAsia"/>
                <w:noProof/>
                <w:color w:val="000000"/>
                <w:sz w:val="21"/>
                <w:szCs w:val="21"/>
              </w:rPr>
              <w:drawing>
                <wp:inline distT="0" distB="0" distL="0" distR="0">
                  <wp:extent cx="114300" cy="114300"/>
                  <wp:effectExtent l="0" t="0" r="0" b="0"/>
                  <wp:docPr id="81" name="图片 81"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3"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cs="宋体" w:hint="eastAsia"/>
                <w:color w:val="000000"/>
                <w:sz w:val="21"/>
                <w:szCs w:val="21"/>
              </w:rPr>
              <w:t>1332</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血液成分单采工作是否由接受</w:t>
            </w:r>
            <w:r w:rsidR="003742C2">
              <w:rPr>
                <w:rFonts w:hint="eastAsia"/>
                <w:color w:val="000000"/>
                <w:sz w:val="21"/>
                <w:szCs w:val="21"/>
              </w:rPr>
              <w:t>过</w:t>
            </w:r>
            <w:r>
              <w:rPr>
                <w:rFonts w:hint="eastAsia"/>
                <w:color w:val="000000"/>
                <w:sz w:val="21"/>
                <w:szCs w:val="21"/>
              </w:rPr>
              <w:t>培训的医学专业技术人员担任，是否有接受过培训的医护人员负责监护。</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负责单采员工（至少包含2名员工）应为医学专业技术人员，并有培训记录，采集过程应有专人负责监护</w:t>
            </w:r>
          </w:p>
        </w:tc>
      </w:tr>
      <w:tr w:rsidR="00A86021" w:rsidTr="003742C2">
        <w:trPr>
          <w:cantSplit/>
          <w:trHeight w:val="176"/>
        </w:trPr>
        <w:tc>
          <w:tcPr>
            <w:tcW w:w="1058" w:type="dxa"/>
            <w:vAlign w:val="center"/>
          </w:tcPr>
          <w:p w:rsidR="00A86021" w:rsidRDefault="00A86021" w:rsidP="003742C2">
            <w:pPr>
              <w:spacing w:line="280" w:lineRule="atLeast"/>
              <w:rPr>
                <w:rFonts w:cs="宋体"/>
                <w:color w:val="000000"/>
                <w:sz w:val="21"/>
                <w:szCs w:val="21"/>
              </w:rPr>
            </w:pPr>
            <w:r>
              <w:rPr>
                <w:rFonts w:hint="eastAsia"/>
                <w:b/>
                <w:color w:val="000000"/>
                <w:sz w:val="21"/>
                <w:szCs w:val="21"/>
              </w:rPr>
              <w:t>*</w:t>
            </w:r>
            <w:r>
              <w:rPr>
                <w:rFonts w:cs="宋体" w:hint="eastAsia"/>
                <w:color w:val="000000"/>
                <w:sz w:val="21"/>
                <w:szCs w:val="21"/>
              </w:rPr>
              <w:t>1333</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血细胞分离机是否</w:t>
            </w:r>
            <w:proofErr w:type="gramStart"/>
            <w:r>
              <w:rPr>
                <w:rFonts w:hint="eastAsia"/>
                <w:color w:val="000000"/>
                <w:sz w:val="21"/>
                <w:szCs w:val="21"/>
              </w:rPr>
              <w:t>正常维护</w:t>
            </w:r>
            <w:proofErr w:type="gramEnd"/>
            <w:r>
              <w:rPr>
                <w:rFonts w:hint="eastAsia"/>
                <w:color w:val="000000"/>
                <w:sz w:val="21"/>
                <w:szCs w:val="21"/>
              </w:rPr>
              <w:t>和监控，确保安全有效。</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文件应规定对血细胞分离机的维护内容、周期和校验周期；仪器应定期维护保养和校准并记录，应有不间断电源供应</w:t>
            </w:r>
          </w:p>
        </w:tc>
      </w:tr>
      <w:tr w:rsidR="00A86021" w:rsidTr="003742C2">
        <w:trPr>
          <w:cantSplit/>
          <w:trHeight w:val="1180"/>
        </w:trPr>
        <w:tc>
          <w:tcPr>
            <w:tcW w:w="1058" w:type="dxa"/>
            <w:vAlign w:val="center"/>
          </w:tcPr>
          <w:p w:rsidR="00A86021" w:rsidRDefault="00A86021" w:rsidP="003742C2">
            <w:pPr>
              <w:spacing w:line="280" w:lineRule="atLeast"/>
              <w:rPr>
                <w:color w:val="000000"/>
                <w:sz w:val="21"/>
                <w:szCs w:val="21"/>
              </w:rPr>
            </w:pPr>
            <w:r>
              <w:rPr>
                <w:rFonts w:hint="eastAsia"/>
                <w:noProof/>
                <w:color w:val="000000"/>
                <w:sz w:val="21"/>
                <w:szCs w:val="21"/>
              </w:rPr>
              <w:drawing>
                <wp:inline distT="0" distB="0" distL="0" distR="0">
                  <wp:extent cx="114300" cy="114300"/>
                  <wp:effectExtent l="0" t="0" r="0" b="0"/>
                  <wp:docPr id="80" name="图片 80"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4"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hint="eastAsia"/>
                <w:color w:val="000000"/>
                <w:sz w:val="21"/>
                <w:szCs w:val="21"/>
              </w:rPr>
              <w:t>1334</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是否使用符合国家食品药品监督管理局批准注册的一次性血液成分分离管路。是否按程序安全弃置及销毁所有用过的一次性成分分离管路，杜绝非法复用。</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使用的分离管路应有相应资质证明，符合国家标准；使用后的分离管路应安全销毁并有记录。统计分离管路的进出</w:t>
            </w:r>
            <w:proofErr w:type="gramStart"/>
            <w:r>
              <w:rPr>
                <w:rFonts w:hint="eastAsia"/>
                <w:color w:val="000000"/>
                <w:sz w:val="21"/>
                <w:szCs w:val="21"/>
              </w:rPr>
              <w:t>库数据</w:t>
            </w:r>
            <w:proofErr w:type="gramEnd"/>
            <w:r>
              <w:rPr>
                <w:rFonts w:hint="eastAsia"/>
                <w:color w:val="000000"/>
                <w:sz w:val="21"/>
                <w:szCs w:val="21"/>
              </w:rPr>
              <w:t>与单采成分血采集数据应一致，确保分离管路一次性使用</w:t>
            </w:r>
          </w:p>
        </w:tc>
      </w:tr>
      <w:tr w:rsidR="00A86021" w:rsidTr="003742C2">
        <w:trPr>
          <w:cantSplit/>
          <w:trHeight w:val="857"/>
        </w:trPr>
        <w:tc>
          <w:tcPr>
            <w:tcW w:w="1058" w:type="dxa"/>
            <w:vAlign w:val="center"/>
          </w:tcPr>
          <w:p w:rsidR="00A86021" w:rsidRDefault="00A86021" w:rsidP="003742C2">
            <w:pPr>
              <w:spacing w:line="280" w:lineRule="atLeast"/>
              <w:rPr>
                <w:rFonts w:cs="宋体"/>
                <w:color w:val="000000"/>
                <w:sz w:val="21"/>
                <w:szCs w:val="21"/>
              </w:rPr>
            </w:pPr>
            <w:r>
              <w:rPr>
                <w:rFonts w:hint="eastAsia"/>
                <w:noProof/>
                <w:color w:val="000000"/>
                <w:sz w:val="21"/>
                <w:szCs w:val="21"/>
              </w:rPr>
              <w:drawing>
                <wp:inline distT="0" distB="0" distL="0" distR="0">
                  <wp:extent cx="114300" cy="114300"/>
                  <wp:effectExtent l="0" t="0" r="0" b="0"/>
                  <wp:docPr id="79" name="图片 79"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5"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cs="宋体" w:hint="eastAsia"/>
                <w:color w:val="000000"/>
                <w:sz w:val="21"/>
                <w:szCs w:val="21"/>
              </w:rPr>
              <w:t>1335</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是否记录对血液成分献血者的健康检查结果以及血液成分单采过程的关键指标。</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单采成分血应详细记录健康检查结果和采集过程中的关键监控指标（包括采集时间、品种、体外循环血量、抗凝剂使用量、交换溶液量、血液成分质量及献血</w:t>
            </w:r>
            <w:proofErr w:type="gramStart"/>
            <w:r>
              <w:rPr>
                <w:rFonts w:hint="eastAsia"/>
                <w:color w:val="000000"/>
                <w:sz w:val="21"/>
                <w:szCs w:val="21"/>
              </w:rPr>
              <w:t>者状态</w:t>
            </w:r>
            <w:proofErr w:type="gramEnd"/>
            <w:r>
              <w:rPr>
                <w:rFonts w:hint="eastAsia"/>
                <w:color w:val="000000"/>
                <w:sz w:val="21"/>
                <w:szCs w:val="21"/>
              </w:rPr>
              <w:t>等）</w:t>
            </w:r>
          </w:p>
        </w:tc>
      </w:tr>
      <w:tr w:rsidR="00A86021" w:rsidTr="003742C2">
        <w:trPr>
          <w:cantSplit/>
          <w:trHeight w:val="982"/>
        </w:trPr>
        <w:tc>
          <w:tcPr>
            <w:tcW w:w="1058" w:type="dxa"/>
            <w:vAlign w:val="center"/>
          </w:tcPr>
          <w:p w:rsidR="00A86021" w:rsidRDefault="00A86021" w:rsidP="003742C2">
            <w:pPr>
              <w:widowControl/>
              <w:spacing w:line="280" w:lineRule="atLeast"/>
              <w:rPr>
                <w:rFonts w:cs="宋体"/>
                <w:color w:val="000000"/>
                <w:sz w:val="21"/>
                <w:szCs w:val="21"/>
              </w:rPr>
            </w:pPr>
            <w:r>
              <w:rPr>
                <w:rFonts w:hint="eastAsia"/>
                <w:b/>
                <w:color w:val="000000"/>
                <w:sz w:val="21"/>
                <w:szCs w:val="21"/>
              </w:rPr>
              <w:t>*</w:t>
            </w:r>
            <w:r>
              <w:rPr>
                <w:rFonts w:cs="宋体" w:hint="eastAsia"/>
                <w:color w:val="000000"/>
                <w:sz w:val="21"/>
                <w:szCs w:val="21"/>
              </w:rPr>
              <w:t>1401</w:t>
            </w:r>
          </w:p>
        </w:tc>
        <w:tc>
          <w:tcPr>
            <w:tcW w:w="742" w:type="dxa"/>
            <w:vMerge w:val="restart"/>
            <w:vAlign w:val="center"/>
          </w:tcPr>
          <w:p w:rsidR="00A86021" w:rsidRDefault="00A86021" w:rsidP="003742C2">
            <w:pPr>
              <w:widowControl/>
              <w:spacing w:line="280" w:lineRule="atLeast"/>
              <w:rPr>
                <w:rFonts w:cs="宋体"/>
                <w:b/>
                <w:bCs/>
                <w:color w:val="000000"/>
                <w:sz w:val="21"/>
                <w:szCs w:val="21"/>
              </w:rPr>
            </w:pPr>
            <w:r>
              <w:rPr>
                <w:rFonts w:cs="宋体" w:hint="eastAsia"/>
                <w:b/>
                <w:bCs/>
                <w:color w:val="000000"/>
                <w:sz w:val="21"/>
                <w:szCs w:val="21"/>
              </w:rPr>
              <w:t>血液</w:t>
            </w:r>
          </w:p>
          <w:p w:rsidR="00A86021" w:rsidRDefault="00A86021" w:rsidP="003742C2">
            <w:pPr>
              <w:widowControl/>
              <w:spacing w:line="280" w:lineRule="atLeast"/>
              <w:jc w:val="distribute"/>
              <w:rPr>
                <w:rFonts w:cs="宋体"/>
                <w:b/>
                <w:bCs/>
                <w:color w:val="000000"/>
                <w:sz w:val="21"/>
                <w:szCs w:val="21"/>
              </w:rPr>
            </w:pPr>
            <w:r>
              <w:rPr>
                <w:rFonts w:cs="宋体" w:hint="eastAsia"/>
                <w:b/>
                <w:bCs/>
                <w:color w:val="000000"/>
                <w:sz w:val="21"/>
                <w:szCs w:val="21"/>
              </w:rPr>
              <w:t>检测</w:t>
            </w:r>
          </w:p>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开展血液检测业务的血站，血液检测实验室是否获得《血站实验室质</w:t>
            </w:r>
            <w:r w:rsidRPr="00225022">
              <w:rPr>
                <w:rFonts w:hint="eastAsia"/>
                <w:color w:val="000000"/>
                <w:sz w:val="21"/>
                <w:szCs w:val="21"/>
              </w:rPr>
              <w:t>量管理规范》技术审查合格证书和核酸检测实验室合格证书。</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应有相关合格证书</w:t>
            </w:r>
          </w:p>
        </w:tc>
      </w:tr>
      <w:tr w:rsidR="00A86021" w:rsidTr="003742C2">
        <w:trPr>
          <w:cantSplit/>
          <w:trHeight w:val="1407"/>
        </w:trPr>
        <w:tc>
          <w:tcPr>
            <w:tcW w:w="1058" w:type="dxa"/>
            <w:vAlign w:val="center"/>
          </w:tcPr>
          <w:p w:rsidR="00A86021" w:rsidRDefault="00A86021" w:rsidP="003742C2">
            <w:pPr>
              <w:spacing w:line="280" w:lineRule="atLeast"/>
              <w:rPr>
                <w:rFonts w:cs="宋体"/>
                <w:color w:val="000000"/>
                <w:sz w:val="21"/>
                <w:szCs w:val="21"/>
              </w:rPr>
            </w:pPr>
            <w:r>
              <w:rPr>
                <w:rFonts w:cs="宋体" w:hint="eastAsia"/>
                <w:color w:val="000000"/>
                <w:sz w:val="21"/>
                <w:szCs w:val="21"/>
              </w:rPr>
              <w:lastRenderedPageBreak/>
              <w:t>1402</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Pr="00225022" w:rsidRDefault="00A86021" w:rsidP="003742C2">
            <w:pPr>
              <w:adjustRightInd w:val="0"/>
              <w:snapToGrid w:val="0"/>
              <w:spacing w:line="280" w:lineRule="atLeast"/>
              <w:rPr>
                <w:color w:val="000000"/>
                <w:sz w:val="21"/>
                <w:szCs w:val="21"/>
              </w:rPr>
            </w:pPr>
            <w:r w:rsidRPr="00225022">
              <w:rPr>
                <w:rFonts w:hint="eastAsia"/>
                <w:color w:val="000000"/>
                <w:sz w:val="21"/>
                <w:szCs w:val="21"/>
              </w:rPr>
              <w:t>没有开展血液检测业务的血站，是否建立和实施血液标本采集、离心、冰冻、保存、运输和交接程序，保证血液标本正确采集、运输和交接，并保存血液标本运送全程温度监控及交接记录；</w:t>
            </w:r>
            <w:r w:rsidRPr="003818B5">
              <w:rPr>
                <w:rFonts w:hint="eastAsia"/>
                <w:color w:val="000000"/>
                <w:sz w:val="21"/>
                <w:szCs w:val="21"/>
              </w:rPr>
              <w:t>是否建立和实施检测报告的接收和利用程序，保证正确接收和利用检验报告。</w:t>
            </w:r>
          </w:p>
        </w:tc>
        <w:tc>
          <w:tcPr>
            <w:tcW w:w="7654" w:type="dxa"/>
            <w:vAlign w:val="center"/>
          </w:tcPr>
          <w:p w:rsidR="00A86021" w:rsidRPr="00225022" w:rsidRDefault="00A86021" w:rsidP="003742C2">
            <w:pPr>
              <w:adjustRightInd w:val="0"/>
              <w:snapToGrid w:val="0"/>
              <w:spacing w:line="280" w:lineRule="atLeast"/>
              <w:rPr>
                <w:color w:val="000000"/>
                <w:sz w:val="21"/>
                <w:szCs w:val="21"/>
              </w:rPr>
            </w:pPr>
            <w:r w:rsidRPr="00225022">
              <w:rPr>
                <w:rFonts w:hint="eastAsia"/>
                <w:color w:val="000000"/>
                <w:sz w:val="21"/>
                <w:szCs w:val="21"/>
              </w:rPr>
              <w:t>文件应详细规定标本的采集、离心、冰冻、保存、运输、交接过程以及各自的职责，有各项执行记录。检测报告接收记录，应能追溯到每份标本的检测结果。重点考核采血点或中心血库与中心血站之间的运送、交接及检测报告的接收和利用</w:t>
            </w:r>
          </w:p>
        </w:tc>
      </w:tr>
      <w:tr w:rsidR="00A86021" w:rsidTr="003742C2">
        <w:trPr>
          <w:cantSplit/>
          <w:trHeight w:val="117"/>
        </w:trPr>
        <w:tc>
          <w:tcPr>
            <w:tcW w:w="1058" w:type="dxa"/>
            <w:vAlign w:val="center"/>
          </w:tcPr>
          <w:p w:rsidR="00A86021" w:rsidRDefault="00A86021" w:rsidP="003742C2">
            <w:pPr>
              <w:spacing w:line="280" w:lineRule="atLeast"/>
              <w:rPr>
                <w:rFonts w:cs="宋体"/>
                <w:color w:val="000000"/>
                <w:sz w:val="21"/>
                <w:szCs w:val="21"/>
              </w:rPr>
            </w:pPr>
            <w:r>
              <w:rPr>
                <w:rFonts w:hint="eastAsia"/>
                <w:noProof/>
                <w:color w:val="000000"/>
                <w:sz w:val="21"/>
                <w:szCs w:val="21"/>
              </w:rPr>
              <w:drawing>
                <wp:inline distT="0" distB="0" distL="0" distR="0">
                  <wp:extent cx="114300" cy="114300"/>
                  <wp:effectExtent l="0" t="0" r="0" b="0"/>
                  <wp:docPr id="78" name="图片 78"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6"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cs="宋体" w:hint="eastAsia"/>
                <w:color w:val="000000"/>
                <w:sz w:val="21"/>
                <w:szCs w:val="21"/>
              </w:rPr>
              <w:t>1403</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血站质控实验室应遵守《血站实验室质量管理规范》的相关要求。</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质</w:t>
            </w:r>
            <w:proofErr w:type="gramStart"/>
            <w:r>
              <w:rPr>
                <w:rFonts w:hint="eastAsia"/>
                <w:color w:val="000000"/>
                <w:sz w:val="21"/>
                <w:szCs w:val="21"/>
              </w:rPr>
              <w:t>控相关</w:t>
            </w:r>
            <w:proofErr w:type="gramEnd"/>
            <w:r>
              <w:rPr>
                <w:rFonts w:hint="eastAsia"/>
                <w:color w:val="000000"/>
                <w:sz w:val="21"/>
                <w:szCs w:val="21"/>
              </w:rPr>
              <w:t>工作符合血站实验室质量规范要求，包括人员资质、实验室分区、设备管理、结果报告、清洁消毒、生物安全、污物处理等内容</w:t>
            </w:r>
          </w:p>
        </w:tc>
      </w:tr>
      <w:tr w:rsidR="00A86021" w:rsidTr="003742C2">
        <w:trPr>
          <w:cantSplit/>
          <w:trHeight w:val="737"/>
        </w:trPr>
        <w:tc>
          <w:tcPr>
            <w:tcW w:w="1058" w:type="dxa"/>
            <w:vAlign w:val="center"/>
          </w:tcPr>
          <w:p w:rsidR="00A86021" w:rsidRDefault="00A86021" w:rsidP="003742C2">
            <w:pPr>
              <w:widowControl/>
              <w:spacing w:line="280" w:lineRule="atLeast"/>
              <w:rPr>
                <w:rFonts w:cs="宋体"/>
                <w:color w:val="000000"/>
                <w:sz w:val="21"/>
                <w:szCs w:val="21"/>
              </w:rPr>
            </w:pPr>
            <w:r>
              <w:rPr>
                <w:rFonts w:cs="宋体" w:hint="eastAsia"/>
                <w:color w:val="000000"/>
                <w:sz w:val="21"/>
                <w:szCs w:val="21"/>
              </w:rPr>
              <w:t>1501</w:t>
            </w:r>
          </w:p>
        </w:tc>
        <w:tc>
          <w:tcPr>
            <w:tcW w:w="742" w:type="dxa"/>
            <w:vMerge w:val="restart"/>
            <w:vAlign w:val="center"/>
          </w:tcPr>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jc w:val="distribute"/>
              <w:rPr>
                <w:rFonts w:cs="宋体"/>
                <w:b/>
                <w:bCs/>
                <w:color w:val="000000"/>
                <w:sz w:val="21"/>
                <w:szCs w:val="21"/>
              </w:rPr>
            </w:pPr>
            <w:r>
              <w:rPr>
                <w:rFonts w:cs="宋体" w:hint="eastAsia"/>
                <w:b/>
                <w:bCs/>
                <w:color w:val="000000"/>
                <w:sz w:val="21"/>
                <w:szCs w:val="21"/>
              </w:rPr>
              <w:t>血液</w:t>
            </w:r>
          </w:p>
          <w:p w:rsidR="00A86021" w:rsidRDefault="00A86021" w:rsidP="003742C2">
            <w:pPr>
              <w:widowControl/>
              <w:spacing w:line="280" w:lineRule="atLeast"/>
              <w:rPr>
                <w:rFonts w:cs="宋体"/>
                <w:b/>
                <w:bCs/>
                <w:color w:val="000000"/>
                <w:sz w:val="21"/>
                <w:szCs w:val="21"/>
              </w:rPr>
            </w:pPr>
            <w:r>
              <w:rPr>
                <w:rFonts w:cs="宋体" w:hint="eastAsia"/>
                <w:b/>
                <w:bCs/>
                <w:color w:val="000000"/>
                <w:sz w:val="21"/>
                <w:szCs w:val="21"/>
              </w:rPr>
              <w:t>制备</w:t>
            </w:r>
          </w:p>
          <w:p w:rsidR="00A86021" w:rsidRDefault="00A86021" w:rsidP="003742C2">
            <w:pPr>
              <w:widowControl/>
              <w:spacing w:line="280" w:lineRule="atLeast"/>
              <w:jc w:val="center"/>
              <w:rPr>
                <w:rFonts w:cs="宋体"/>
                <w:b/>
                <w:bCs/>
                <w:color w:val="000000"/>
                <w:sz w:val="21"/>
                <w:szCs w:val="21"/>
              </w:rPr>
            </w:pPr>
          </w:p>
          <w:p w:rsidR="00A86021" w:rsidRDefault="00A86021" w:rsidP="003742C2">
            <w:pPr>
              <w:widowControl/>
              <w:spacing w:line="280" w:lineRule="atLeast"/>
              <w:jc w:val="center"/>
              <w:rPr>
                <w:rFonts w:cs="宋体"/>
                <w:b/>
                <w:bCs/>
                <w:color w:val="000000"/>
                <w:sz w:val="21"/>
                <w:szCs w:val="21"/>
              </w:rPr>
            </w:pPr>
          </w:p>
          <w:p w:rsidR="00A86021" w:rsidRDefault="00A86021" w:rsidP="003742C2">
            <w:pPr>
              <w:widowControl/>
              <w:spacing w:line="280" w:lineRule="atLeast"/>
              <w:jc w:val="center"/>
              <w:rPr>
                <w:rFonts w:cs="宋体"/>
                <w:b/>
                <w:bCs/>
                <w:color w:val="000000"/>
                <w:sz w:val="21"/>
                <w:szCs w:val="21"/>
              </w:rPr>
            </w:pPr>
          </w:p>
          <w:p w:rsidR="00A86021" w:rsidRDefault="00A86021" w:rsidP="003742C2">
            <w:pPr>
              <w:widowControl/>
              <w:spacing w:line="280" w:lineRule="atLeast"/>
              <w:jc w:val="center"/>
              <w:rPr>
                <w:rFonts w:cs="宋体"/>
                <w:b/>
                <w:bCs/>
                <w:color w:val="000000"/>
                <w:sz w:val="21"/>
                <w:szCs w:val="21"/>
              </w:rPr>
            </w:pPr>
          </w:p>
          <w:p w:rsidR="00A86021" w:rsidRDefault="00A86021" w:rsidP="003742C2">
            <w:pPr>
              <w:widowControl/>
              <w:spacing w:line="280" w:lineRule="atLeast"/>
              <w:jc w:val="center"/>
              <w:rPr>
                <w:rFonts w:cs="宋体"/>
                <w:b/>
                <w:bCs/>
                <w:color w:val="000000"/>
                <w:sz w:val="21"/>
                <w:szCs w:val="21"/>
              </w:rPr>
            </w:pPr>
          </w:p>
          <w:p w:rsidR="00A86021" w:rsidRDefault="00A86021" w:rsidP="003742C2">
            <w:pPr>
              <w:widowControl/>
              <w:spacing w:line="280" w:lineRule="atLeast"/>
              <w:jc w:val="center"/>
              <w:rPr>
                <w:rFonts w:cs="宋体"/>
                <w:b/>
                <w:bCs/>
                <w:color w:val="000000"/>
                <w:sz w:val="21"/>
                <w:szCs w:val="21"/>
              </w:rPr>
            </w:pPr>
          </w:p>
          <w:p w:rsidR="00A86021" w:rsidRDefault="00A86021" w:rsidP="003742C2">
            <w:pPr>
              <w:widowControl/>
              <w:spacing w:line="280" w:lineRule="atLeast"/>
              <w:jc w:val="center"/>
              <w:rPr>
                <w:rFonts w:cs="宋体"/>
                <w:b/>
                <w:bCs/>
                <w:color w:val="000000"/>
                <w:sz w:val="21"/>
                <w:szCs w:val="21"/>
              </w:rPr>
            </w:pPr>
          </w:p>
          <w:p w:rsidR="00A86021" w:rsidRDefault="00A86021" w:rsidP="003742C2">
            <w:pPr>
              <w:widowControl/>
              <w:spacing w:line="280" w:lineRule="atLeast"/>
              <w:jc w:val="center"/>
              <w:rPr>
                <w:rFonts w:cs="宋体"/>
                <w:b/>
                <w:bCs/>
                <w:color w:val="000000"/>
                <w:sz w:val="21"/>
                <w:szCs w:val="21"/>
              </w:rPr>
            </w:pPr>
          </w:p>
          <w:p w:rsidR="00A86021" w:rsidRDefault="00A86021" w:rsidP="003742C2">
            <w:pPr>
              <w:widowControl/>
              <w:spacing w:line="280" w:lineRule="atLeast"/>
              <w:rPr>
                <w:rFonts w:cs="宋体"/>
                <w:b/>
                <w:bCs/>
                <w:color w:val="000000"/>
                <w:sz w:val="21"/>
                <w:szCs w:val="21"/>
              </w:rPr>
            </w:pPr>
          </w:p>
          <w:p w:rsidR="00A86021" w:rsidRDefault="00A86021" w:rsidP="003742C2">
            <w:pPr>
              <w:widowControl/>
              <w:spacing w:line="280" w:lineRule="atLeast"/>
              <w:jc w:val="distribute"/>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lastRenderedPageBreak/>
              <w:t>是否建立和执行血液制备的质量体系，确保血液安全有效。</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应制定血液制备的相关质量体系文件（包括各类程序文件和SOP等），应能符合本站的实际工作需要</w:t>
            </w:r>
          </w:p>
        </w:tc>
      </w:tr>
      <w:tr w:rsidR="00A86021" w:rsidTr="003742C2">
        <w:trPr>
          <w:cantSplit/>
          <w:trHeight w:val="471"/>
        </w:trPr>
        <w:tc>
          <w:tcPr>
            <w:tcW w:w="1058" w:type="dxa"/>
            <w:vAlign w:val="center"/>
          </w:tcPr>
          <w:p w:rsidR="00A86021" w:rsidRDefault="00A86021" w:rsidP="003742C2">
            <w:pPr>
              <w:spacing w:line="280" w:lineRule="atLeast"/>
              <w:rPr>
                <w:rFonts w:cs="宋体"/>
                <w:color w:val="000000"/>
                <w:sz w:val="21"/>
                <w:szCs w:val="21"/>
              </w:rPr>
            </w:pPr>
            <w:r>
              <w:rPr>
                <w:rFonts w:hint="eastAsia"/>
                <w:b/>
                <w:color w:val="000000"/>
                <w:sz w:val="21"/>
                <w:szCs w:val="21"/>
              </w:rPr>
              <w:t>*</w:t>
            </w:r>
            <w:r>
              <w:rPr>
                <w:rFonts w:cs="宋体" w:hint="eastAsia"/>
                <w:color w:val="000000"/>
                <w:sz w:val="21"/>
                <w:szCs w:val="21"/>
              </w:rPr>
              <w:t>1502</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制备的血液是否符合《全血和成分血质量要求》。</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产品的加工标准和程序符合质量标准要求，发现不合格产品应采取措施处理</w:t>
            </w:r>
          </w:p>
        </w:tc>
      </w:tr>
      <w:tr w:rsidR="00A86021" w:rsidTr="003742C2">
        <w:trPr>
          <w:cantSplit/>
          <w:trHeight w:val="463"/>
        </w:trPr>
        <w:tc>
          <w:tcPr>
            <w:tcW w:w="1058" w:type="dxa"/>
            <w:vAlign w:val="center"/>
          </w:tcPr>
          <w:p w:rsidR="00A86021" w:rsidRDefault="00A86021" w:rsidP="003742C2">
            <w:pPr>
              <w:spacing w:line="280" w:lineRule="atLeast"/>
              <w:rPr>
                <w:rFonts w:cs="宋体"/>
                <w:color w:val="000000"/>
                <w:sz w:val="21"/>
                <w:szCs w:val="21"/>
              </w:rPr>
            </w:pPr>
            <w:r>
              <w:rPr>
                <w:rFonts w:cs="宋体" w:hint="eastAsia"/>
                <w:color w:val="000000"/>
                <w:sz w:val="21"/>
                <w:szCs w:val="21"/>
              </w:rPr>
              <w:t>1503</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是否建立和执行血液制备、贴签、包装、入库程序。</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应有明确的文件及各项执行记录</w:t>
            </w:r>
          </w:p>
        </w:tc>
      </w:tr>
      <w:tr w:rsidR="00A86021" w:rsidTr="003742C2">
        <w:trPr>
          <w:cantSplit/>
          <w:trHeight w:val="1025"/>
        </w:trPr>
        <w:tc>
          <w:tcPr>
            <w:tcW w:w="1058" w:type="dxa"/>
            <w:vAlign w:val="center"/>
          </w:tcPr>
          <w:p w:rsidR="00A86021" w:rsidRDefault="00A86021" w:rsidP="003742C2">
            <w:pPr>
              <w:spacing w:line="280" w:lineRule="atLeast"/>
              <w:rPr>
                <w:rFonts w:cs="宋体"/>
                <w:color w:val="000000"/>
                <w:sz w:val="21"/>
                <w:szCs w:val="21"/>
              </w:rPr>
            </w:pPr>
            <w:r>
              <w:rPr>
                <w:rFonts w:cs="宋体" w:hint="eastAsia"/>
                <w:color w:val="000000"/>
                <w:sz w:val="21"/>
                <w:szCs w:val="21"/>
              </w:rPr>
              <w:t>1504</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血液制备环境是否整洁卫生，定期有效消毒，进行环境温度控制，保证血液的安全性和有效性。</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有措施控制血液制备环境卫生和温湿度，有清洁消毒记录和环境温湿度记录，与文件规定应一致</w:t>
            </w:r>
          </w:p>
        </w:tc>
      </w:tr>
      <w:tr w:rsidR="00A86021" w:rsidTr="003742C2">
        <w:trPr>
          <w:cantSplit/>
          <w:trHeight w:val="117"/>
        </w:trPr>
        <w:tc>
          <w:tcPr>
            <w:tcW w:w="1058" w:type="dxa"/>
            <w:vAlign w:val="center"/>
          </w:tcPr>
          <w:p w:rsidR="00A86021" w:rsidRDefault="00A86021" w:rsidP="003742C2">
            <w:pPr>
              <w:spacing w:line="280" w:lineRule="atLeast"/>
              <w:rPr>
                <w:rFonts w:cs="宋体"/>
                <w:color w:val="000000"/>
                <w:sz w:val="21"/>
                <w:szCs w:val="21"/>
              </w:rPr>
            </w:pPr>
            <w:r>
              <w:rPr>
                <w:rFonts w:hint="eastAsia"/>
                <w:noProof/>
                <w:color w:val="000000"/>
                <w:sz w:val="21"/>
                <w:szCs w:val="21"/>
              </w:rPr>
              <w:drawing>
                <wp:inline distT="0" distB="0" distL="0" distR="0">
                  <wp:extent cx="114300" cy="114300"/>
                  <wp:effectExtent l="0" t="0" r="0" b="0"/>
                  <wp:docPr id="77" name="图片 77"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cs="宋体" w:hint="eastAsia"/>
                <w:color w:val="000000"/>
                <w:sz w:val="21"/>
                <w:szCs w:val="21"/>
              </w:rPr>
              <w:t>1505</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血液制备是否在密闭系统中进行。如果只能在开放系统进行制备的，是否严格控制在100级净化环境下，并进行监控，避免微生物的污染。</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应使用</w:t>
            </w:r>
            <w:proofErr w:type="gramStart"/>
            <w:r>
              <w:rPr>
                <w:rFonts w:hint="eastAsia"/>
                <w:color w:val="000000"/>
                <w:sz w:val="21"/>
                <w:szCs w:val="21"/>
              </w:rPr>
              <w:t>多联袋制备</w:t>
            </w:r>
            <w:proofErr w:type="gramEnd"/>
            <w:r>
              <w:rPr>
                <w:rFonts w:hint="eastAsia"/>
                <w:color w:val="000000"/>
                <w:sz w:val="21"/>
                <w:szCs w:val="21"/>
              </w:rPr>
              <w:t>血液成分，确保制备质量；必须使用开放系统制备的，应使用百级净化间或无菌接管机，保证制备环境需求，定期对百级净化间进行细菌培养，确保不受微生物污染</w:t>
            </w:r>
          </w:p>
        </w:tc>
      </w:tr>
      <w:tr w:rsidR="00A86021" w:rsidTr="003742C2">
        <w:trPr>
          <w:cantSplit/>
          <w:trHeight w:val="720"/>
        </w:trPr>
        <w:tc>
          <w:tcPr>
            <w:tcW w:w="1058" w:type="dxa"/>
            <w:vAlign w:val="center"/>
          </w:tcPr>
          <w:p w:rsidR="00A86021" w:rsidRDefault="00A86021" w:rsidP="003742C2">
            <w:pPr>
              <w:spacing w:line="280" w:lineRule="atLeast"/>
              <w:rPr>
                <w:rFonts w:cs="宋体"/>
                <w:color w:val="000000"/>
                <w:sz w:val="21"/>
                <w:szCs w:val="21"/>
              </w:rPr>
            </w:pPr>
            <w:r>
              <w:rPr>
                <w:rFonts w:cs="宋体" w:hint="eastAsia"/>
                <w:color w:val="000000"/>
                <w:sz w:val="21"/>
                <w:szCs w:val="21"/>
              </w:rPr>
              <w:t>1506</w:t>
            </w:r>
          </w:p>
        </w:tc>
        <w:tc>
          <w:tcPr>
            <w:tcW w:w="742" w:type="dxa"/>
            <w:vMerge/>
          </w:tcPr>
          <w:p w:rsidR="00A86021" w:rsidRDefault="00A86021" w:rsidP="003742C2">
            <w:pPr>
              <w:spacing w:line="280" w:lineRule="atLeast"/>
              <w:rPr>
                <w:rFonts w:cs="宋体"/>
                <w:b/>
                <w:bCs/>
                <w:color w:val="000000"/>
                <w:sz w:val="21"/>
                <w:szCs w:val="21"/>
              </w:rPr>
            </w:pPr>
          </w:p>
        </w:tc>
        <w:tc>
          <w:tcPr>
            <w:tcW w:w="4503" w:type="dxa"/>
            <w:vAlign w:val="center"/>
          </w:tcPr>
          <w:p w:rsidR="00A86021" w:rsidRDefault="00A86021" w:rsidP="003742C2">
            <w:pPr>
              <w:spacing w:line="280" w:lineRule="atLeast"/>
              <w:rPr>
                <w:color w:val="000000"/>
                <w:sz w:val="21"/>
                <w:szCs w:val="21"/>
              </w:rPr>
            </w:pPr>
            <w:r>
              <w:rPr>
                <w:rFonts w:hint="eastAsia"/>
                <w:color w:val="000000"/>
                <w:sz w:val="21"/>
                <w:szCs w:val="21"/>
              </w:rPr>
              <w:t>对血液制备的关键设备是否进行常规维护和校准，确保运行可靠和稳定。</w:t>
            </w:r>
          </w:p>
        </w:tc>
        <w:tc>
          <w:tcPr>
            <w:tcW w:w="7654" w:type="dxa"/>
            <w:vAlign w:val="center"/>
          </w:tcPr>
          <w:p w:rsidR="00A86021" w:rsidRDefault="00A86021" w:rsidP="003742C2">
            <w:pPr>
              <w:spacing w:line="280" w:lineRule="atLeast"/>
              <w:rPr>
                <w:color w:val="000000"/>
                <w:sz w:val="21"/>
                <w:szCs w:val="21"/>
              </w:rPr>
            </w:pPr>
            <w:r>
              <w:rPr>
                <w:rFonts w:hint="eastAsia"/>
                <w:color w:val="000000"/>
                <w:sz w:val="21"/>
                <w:szCs w:val="21"/>
              </w:rPr>
              <w:t>文件应规定对离心机、</w:t>
            </w:r>
            <w:proofErr w:type="gramStart"/>
            <w:r>
              <w:rPr>
                <w:rFonts w:hint="eastAsia"/>
                <w:color w:val="000000"/>
                <w:sz w:val="21"/>
                <w:szCs w:val="21"/>
              </w:rPr>
              <w:t>滤白柜</w:t>
            </w:r>
            <w:proofErr w:type="gramEnd"/>
            <w:r>
              <w:rPr>
                <w:rFonts w:hint="eastAsia"/>
                <w:color w:val="000000"/>
                <w:sz w:val="21"/>
                <w:szCs w:val="21"/>
              </w:rPr>
              <w:t>、低温操作台、血细胞分离机、热合机、电子称等定期维护（校准）并记录</w:t>
            </w:r>
          </w:p>
        </w:tc>
      </w:tr>
      <w:tr w:rsidR="00A86021" w:rsidTr="003742C2">
        <w:trPr>
          <w:cantSplit/>
          <w:trHeight w:val="580"/>
        </w:trPr>
        <w:tc>
          <w:tcPr>
            <w:tcW w:w="1058" w:type="dxa"/>
            <w:vAlign w:val="center"/>
          </w:tcPr>
          <w:p w:rsidR="00A86021" w:rsidRDefault="00A86021" w:rsidP="003742C2">
            <w:pPr>
              <w:spacing w:line="280" w:lineRule="atLeast"/>
              <w:rPr>
                <w:color w:val="000000"/>
                <w:spacing w:val="-20"/>
                <w:sz w:val="21"/>
                <w:szCs w:val="21"/>
              </w:rPr>
            </w:pPr>
            <w:r>
              <w:rPr>
                <w:rFonts w:hint="eastAsia"/>
                <w:color w:val="000000"/>
                <w:spacing w:val="-20"/>
                <w:sz w:val="21"/>
                <w:szCs w:val="21"/>
              </w:rPr>
              <w:t>1507</w:t>
            </w:r>
          </w:p>
        </w:tc>
        <w:tc>
          <w:tcPr>
            <w:tcW w:w="742" w:type="dxa"/>
            <w:vMerge/>
          </w:tcPr>
          <w:p w:rsidR="00A86021" w:rsidRDefault="00A86021" w:rsidP="003742C2">
            <w:pPr>
              <w:spacing w:line="280" w:lineRule="atLeast"/>
              <w:rPr>
                <w:color w:val="000000"/>
                <w:spacing w:val="-20"/>
                <w:sz w:val="21"/>
                <w:szCs w:val="21"/>
              </w:rPr>
            </w:pPr>
          </w:p>
        </w:tc>
        <w:tc>
          <w:tcPr>
            <w:tcW w:w="4503" w:type="dxa"/>
            <w:vAlign w:val="center"/>
          </w:tcPr>
          <w:p w:rsidR="00A86021" w:rsidRDefault="00A86021" w:rsidP="003742C2">
            <w:pPr>
              <w:spacing w:line="280" w:lineRule="atLeast"/>
              <w:rPr>
                <w:color w:val="000000"/>
                <w:spacing w:val="-20"/>
                <w:sz w:val="21"/>
                <w:szCs w:val="21"/>
              </w:rPr>
            </w:pPr>
            <w:r>
              <w:rPr>
                <w:rFonts w:hint="eastAsia"/>
                <w:color w:val="000000"/>
                <w:spacing w:val="-20"/>
                <w:sz w:val="21"/>
                <w:szCs w:val="21"/>
              </w:rPr>
              <w:t>血液制备的程序和方法是否经过审查确认。</w:t>
            </w:r>
          </w:p>
        </w:tc>
        <w:tc>
          <w:tcPr>
            <w:tcW w:w="7654" w:type="dxa"/>
            <w:vAlign w:val="center"/>
          </w:tcPr>
          <w:p w:rsidR="00A86021" w:rsidRDefault="00A86021" w:rsidP="003742C2">
            <w:pPr>
              <w:adjustRightInd w:val="0"/>
              <w:snapToGrid w:val="0"/>
              <w:spacing w:line="280" w:lineRule="atLeast"/>
              <w:rPr>
                <w:color w:val="000000"/>
                <w:spacing w:val="-20"/>
                <w:sz w:val="21"/>
                <w:szCs w:val="21"/>
              </w:rPr>
            </w:pPr>
            <w:r>
              <w:rPr>
                <w:rFonts w:hint="eastAsia"/>
                <w:color w:val="auto"/>
                <w:sz w:val="21"/>
                <w:szCs w:val="21"/>
              </w:rPr>
              <w:t>使用的血液制备方法经过单位内部审查确认，确保在本单位使用的方法是准确有效的；开展血液新产品加工制备的应经过确认和许可</w:t>
            </w:r>
          </w:p>
        </w:tc>
      </w:tr>
      <w:tr w:rsidR="00A86021" w:rsidTr="003742C2">
        <w:trPr>
          <w:cantSplit/>
          <w:trHeight w:val="935"/>
        </w:trPr>
        <w:tc>
          <w:tcPr>
            <w:tcW w:w="1058" w:type="dxa"/>
            <w:vAlign w:val="center"/>
          </w:tcPr>
          <w:p w:rsidR="00A86021" w:rsidRDefault="00A86021" w:rsidP="003742C2">
            <w:pPr>
              <w:spacing w:line="280" w:lineRule="atLeast"/>
              <w:rPr>
                <w:color w:val="000000"/>
                <w:spacing w:val="-20"/>
                <w:sz w:val="21"/>
                <w:szCs w:val="21"/>
              </w:rPr>
            </w:pPr>
            <w:r>
              <w:rPr>
                <w:rFonts w:hint="eastAsia"/>
                <w:color w:val="000000"/>
                <w:spacing w:val="-20"/>
                <w:sz w:val="21"/>
                <w:szCs w:val="21"/>
              </w:rPr>
              <w:lastRenderedPageBreak/>
              <w:t>1508</w:t>
            </w:r>
          </w:p>
        </w:tc>
        <w:tc>
          <w:tcPr>
            <w:tcW w:w="742" w:type="dxa"/>
            <w:vMerge/>
          </w:tcPr>
          <w:p w:rsidR="00A86021" w:rsidRDefault="00A86021" w:rsidP="003742C2">
            <w:pPr>
              <w:spacing w:line="280" w:lineRule="atLeast"/>
              <w:rPr>
                <w:color w:val="000000"/>
                <w:spacing w:val="-20"/>
                <w:sz w:val="21"/>
                <w:szCs w:val="21"/>
              </w:rPr>
            </w:pPr>
          </w:p>
        </w:tc>
        <w:tc>
          <w:tcPr>
            <w:tcW w:w="4503" w:type="dxa"/>
            <w:vAlign w:val="center"/>
          </w:tcPr>
          <w:p w:rsidR="00A86021" w:rsidRDefault="00A86021" w:rsidP="003742C2">
            <w:pPr>
              <w:spacing w:line="280" w:lineRule="atLeast"/>
              <w:rPr>
                <w:color w:val="000000"/>
                <w:spacing w:val="-20"/>
                <w:sz w:val="21"/>
                <w:szCs w:val="21"/>
              </w:rPr>
            </w:pPr>
            <w:r>
              <w:rPr>
                <w:rFonts w:hint="eastAsia"/>
                <w:color w:val="000000"/>
                <w:spacing w:val="-20"/>
                <w:sz w:val="21"/>
                <w:szCs w:val="21"/>
              </w:rPr>
              <w:t>血液制备过程中所使用的一次性塑料血袋的质量及其生产商的资质是否符合相关法规的要求。每批血袋是否经过质控部门确认，合格后方可投入使用。</w:t>
            </w:r>
          </w:p>
        </w:tc>
        <w:tc>
          <w:tcPr>
            <w:tcW w:w="7654" w:type="dxa"/>
            <w:vAlign w:val="center"/>
          </w:tcPr>
          <w:p w:rsidR="00A86021" w:rsidRDefault="00A86021" w:rsidP="003742C2">
            <w:pPr>
              <w:spacing w:line="280" w:lineRule="atLeast"/>
              <w:rPr>
                <w:color w:val="000000"/>
                <w:spacing w:val="-20"/>
                <w:sz w:val="21"/>
                <w:szCs w:val="21"/>
              </w:rPr>
            </w:pPr>
            <w:r>
              <w:rPr>
                <w:rFonts w:hint="eastAsia"/>
                <w:color w:val="000000"/>
                <w:spacing w:val="-20"/>
                <w:sz w:val="21"/>
                <w:szCs w:val="21"/>
              </w:rPr>
              <w:t>在工作现场使用中的各批号血袋，应有质量检测报告，生产商和供应商资质应符合要求</w:t>
            </w:r>
          </w:p>
        </w:tc>
      </w:tr>
      <w:tr w:rsidR="00A86021" w:rsidTr="003742C2">
        <w:trPr>
          <w:cantSplit/>
          <w:trHeight w:val="2184"/>
        </w:trPr>
        <w:tc>
          <w:tcPr>
            <w:tcW w:w="1058" w:type="dxa"/>
            <w:vAlign w:val="center"/>
          </w:tcPr>
          <w:p w:rsidR="00A86021" w:rsidRDefault="00A86021" w:rsidP="003742C2">
            <w:pPr>
              <w:spacing w:line="280" w:lineRule="atLeast"/>
              <w:rPr>
                <w:color w:val="000000"/>
                <w:spacing w:val="-20"/>
                <w:sz w:val="21"/>
                <w:szCs w:val="21"/>
              </w:rPr>
            </w:pPr>
            <w:r>
              <w:rPr>
                <w:rFonts w:hint="eastAsia"/>
                <w:noProof/>
                <w:color w:val="000000"/>
                <w:spacing w:val="-20"/>
                <w:sz w:val="21"/>
                <w:szCs w:val="21"/>
              </w:rPr>
              <w:lastRenderedPageBreak/>
              <w:drawing>
                <wp:inline distT="0" distB="0" distL="0" distR="0">
                  <wp:extent cx="114300" cy="114300"/>
                  <wp:effectExtent l="0" t="0" r="0" b="0"/>
                  <wp:docPr id="76" name="图片 76"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8"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hint="eastAsia"/>
                <w:color w:val="000000"/>
                <w:spacing w:val="-20"/>
                <w:sz w:val="21"/>
                <w:szCs w:val="21"/>
              </w:rPr>
              <w:t>1509</w:t>
            </w:r>
          </w:p>
        </w:tc>
        <w:tc>
          <w:tcPr>
            <w:tcW w:w="742" w:type="dxa"/>
            <w:vMerge/>
          </w:tcPr>
          <w:p w:rsidR="00A86021" w:rsidRDefault="00A86021" w:rsidP="003742C2">
            <w:pPr>
              <w:spacing w:line="280" w:lineRule="atLeast"/>
              <w:rPr>
                <w:color w:val="000000"/>
                <w:spacing w:val="-20"/>
                <w:sz w:val="21"/>
                <w:szCs w:val="21"/>
              </w:rPr>
            </w:pPr>
          </w:p>
        </w:tc>
        <w:tc>
          <w:tcPr>
            <w:tcW w:w="4503" w:type="dxa"/>
            <w:vAlign w:val="center"/>
          </w:tcPr>
          <w:p w:rsidR="00A86021" w:rsidRDefault="00A86021" w:rsidP="003742C2">
            <w:pPr>
              <w:spacing w:line="280" w:lineRule="atLeast"/>
              <w:rPr>
                <w:color w:val="000000"/>
                <w:spacing w:val="-20"/>
                <w:sz w:val="21"/>
                <w:szCs w:val="21"/>
              </w:rPr>
            </w:pPr>
            <w:r>
              <w:rPr>
                <w:rFonts w:hint="eastAsia"/>
                <w:color w:val="000000"/>
                <w:spacing w:val="-20"/>
                <w:sz w:val="21"/>
                <w:szCs w:val="21"/>
              </w:rPr>
              <w:t>血液制备过程中，所有血液及其包装是否均正确标识。</w:t>
            </w:r>
            <w:proofErr w:type="gramStart"/>
            <w:r>
              <w:rPr>
                <w:rFonts w:hint="eastAsia"/>
                <w:color w:val="000000"/>
                <w:spacing w:val="-20"/>
                <w:sz w:val="21"/>
                <w:szCs w:val="21"/>
              </w:rPr>
              <w:t>使用联袋时</w:t>
            </w:r>
            <w:proofErr w:type="gramEnd"/>
            <w:r>
              <w:rPr>
                <w:rFonts w:hint="eastAsia"/>
                <w:color w:val="000000"/>
                <w:spacing w:val="-20"/>
                <w:sz w:val="21"/>
                <w:szCs w:val="21"/>
              </w:rPr>
              <w:t>，</w:t>
            </w:r>
            <w:proofErr w:type="gramStart"/>
            <w:r>
              <w:rPr>
                <w:rFonts w:hint="eastAsia"/>
                <w:color w:val="000000"/>
                <w:spacing w:val="-20"/>
                <w:sz w:val="21"/>
                <w:szCs w:val="21"/>
              </w:rPr>
              <w:t>在原袋和</w:t>
            </w:r>
            <w:proofErr w:type="gramEnd"/>
            <w:r>
              <w:rPr>
                <w:rFonts w:hint="eastAsia"/>
                <w:color w:val="000000"/>
                <w:spacing w:val="-20"/>
                <w:sz w:val="21"/>
                <w:szCs w:val="21"/>
              </w:rPr>
              <w:t>转移袋分离之前检查</w:t>
            </w:r>
            <w:proofErr w:type="gramStart"/>
            <w:r>
              <w:rPr>
                <w:rFonts w:hint="eastAsia"/>
                <w:color w:val="000000"/>
                <w:spacing w:val="-20"/>
                <w:sz w:val="21"/>
                <w:szCs w:val="21"/>
              </w:rPr>
              <w:t>每个血</w:t>
            </w:r>
            <w:proofErr w:type="gramEnd"/>
            <w:r>
              <w:rPr>
                <w:rFonts w:hint="eastAsia"/>
                <w:color w:val="000000"/>
                <w:spacing w:val="-20"/>
                <w:sz w:val="21"/>
                <w:szCs w:val="21"/>
              </w:rPr>
              <w:t>袋上献血条码的一致性。对血液进行过滤、汇集、分装或者冰冻等操作而需要采用非一体性的血袋时，保证在每一个血袋贴上正确的献血条码。</w:t>
            </w:r>
          </w:p>
        </w:tc>
        <w:tc>
          <w:tcPr>
            <w:tcW w:w="7654" w:type="dxa"/>
            <w:vAlign w:val="center"/>
          </w:tcPr>
          <w:p w:rsidR="00A86021" w:rsidRDefault="00A86021" w:rsidP="003742C2">
            <w:pPr>
              <w:spacing w:line="280" w:lineRule="atLeast"/>
              <w:rPr>
                <w:color w:val="000000"/>
                <w:spacing w:val="-20"/>
                <w:sz w:val="21"/>
                <w:szCs w:val="21"/>
              </w:rPr>
            </w:pPr>
            <w:r>
              <w:rPr>
                <w:rFonts w:hint="eastAsia"/>
                <w:color w:val="000000"/>
                <w:spacing w:val="-20"/>
                <w:sz w:val="21"/>
                <w:szCs w:val="21"/>
              </w:rPr>
              <w:t>文件应规定，</w:t>
            </w:r>
            <w:proofErr w:type="gramStart"/>
            <w:r>
              <w:rPr>
                <w:rFonts w:hint="eastAsia"/>
                <w:color w:val="000000"/>
                <w:spacing w:val="-20"/>
                <w:sz w:val="21"/>
                <w:szCs w:val="21"/>
              </w:rPr>
              <w:t>使用联袋时</w:t>
            </w:r>
            <w:proofErr w:type="gramEnd"/>
            <w:r>
              <w:rPr>
                <w:rFonts w:hint="eastAsia"/>
                <w:color w:val="000000"/>
                <w:spacing w:val="-20"/>
                <w:sz w:val="21"/>
                <w:szCs w:val="21"/>
              </w:rPr>
              <w:t>要检查</w:t>
            </w:r>
            <w:proofErr w:type="gramStart"/>
            <w:r>
              <w:rPr>
                <w:rFonts w:hint="eastAsia"/>
                <w:color w:val="000000"/>
                <w:spacing w:val="-20"/>
                <w:sz w:val="21"/>
                <w:szCs w:val="21"/>
              </w:rPr>
              <w:t>每个血</w:t>
            </w:r>
            <w:proofErr w:type="gramEnd"/>
            <w:r>
              <w:rPr>
                <w:rFonts w:hint="eastAsia"/>
                <w:color w:val="000000"/>
                <w:spacing w:val="-20"/>
                <w:sz w:val="21"/>
                <w:szCs w:val="21"/>
              </w:rPr>
              <w:t>袋上献血码的一致性，当使用非一体性血袋时，采取措施保证每一袋血液能正确标识。有检查或</w:t>
            </w:r>
            <w:proofErr w:type="gramStart"/>
            <w:r>
              <w:rPr>
                <w:rFonts w:hint="eastAsia"/>
                <w:color w:val="000000"/>
                <w:spacing w:val="-20"/>
                <w:sz w:val="21"/>
                <w:szCs w:val="21"/>
              </w:rPr>
              <w:t>保证各袋血液</w:t>
            </w:r>
            <w:proofErr w:type="gramEnd"/>
            <w:r>
              <w:rPr>
                <w:rFonts w:hint="eastAsia"/>
                <w:color w:val="000000"/>
                <w:spacing w:val="-20"/>
                <w:sz w:val="21"/>
                <w:szCs w:val="21"/>
              </w:rPr>
              <w:t>标识一致的记录</w:t>
            </w:r>
          </w:p>
        </w:tc>
      </w:tr>
      <w:tr w:rsidR="00A86021" w:rsidTr="003742C2">
        <w:trPr>
          <w:cantSplit/>
          <w:trHeight w:val="599"/>
        </w:trPr>
        <w:tc>
          <w:tcPr>
            <w:tcW w:w="1058" w:type="dxa"/>
            <w:vAlign w:val="center"/>
          </w:tcPr>
          <w:p w:rsidR="00A86021" w:rsidRDefault="00A86021" w:rsidP="003742C2">
            <w:pPr>
              <w:spacing w:line="280" w:lineRule="atLeast"/>
              <w:rPr>
                <w:color w:val="000000"/>
                <w:spacing w:val="-20"/>
                <w:sz w:val="21"/>
                <w:szCs w:val="21"/>
              </w:rPr>
            </w:pPr>
            <w:r>
              <w:rPr>
                <w:rFonts w:hint="eastAsia"/>
                <w:color w:val="000000"/>
                <w:spacing w:val="-20"/>
                <w:sz w:val="21"/>
                <w:szCs w:val="21"/>
              </w:rPr>
              <w:t>1510</w:t>
            </w:r>
          </w:p>
        </w:tc>
        <w:tc>
          <w:tcPr>
            <w:tcW w:w="742" w:type="dxa"/>
            <w:vMerge/>
          </w:tcPr>
          <w:p w:rsidR="00A86021" w:rsidRDefault="00A86021" w:rsidP="003742C2">
            <w:pPr>
              <w:spacing w:line="280" w:lineRule="atLeast"/>
              <w:rPr>
                <w:color w:val="000000"/>
                <w:spacing w:val="-20"/>
                <w:sz w:val="21"/>
                <w:szCs w:val="21"/>
              </w:rPr>
            </w:pPr>
          </w:p>
        </w:tc>
        <w:tc>
          <w:tcPr>
            <w:tcW w:w="4503" w:type="dxa"/>
            <w:vAlign w:val="center"/>
          </w:tcPr>
          <w:p w:rsidR="00A86021" w:rsidRDefault="00A86021" w:rsidP="003742C2">
            <w:pPr>
              <w:spacing w:line="280" w:lineRule="atLeast"/>
              <w:rPr>
                <w:color w:val="000000"/>
                <w:spacing w:val="-20"/>
                <w:sz w:val="21"/>
                <w:szCs w:val="21"/>
              </w:rPr>
            </w:pPr>
            <w:r>
              <w:rPr>
                <w:rFonts w:hint="eastAsia"/>
                <w:color w:val="000000"/>
                <w:spacing w:val="-20"/>
                <w:sz w:val="21"/>
                <w:szCs w:val="21"/>
              </w:rPr>
              <w:t>对合格血液进行贴签时，是否对标签中的信息再次进行核对。</w:t>
            </w:r>
          </w:p>
        </w:tc>
        <w:tc>
          <w:tcPr>
            <w:tcW w:w="7654" w:type="dxa"/>
            <w:vAlign w:val="center"/>
          </w:tcPr>
          <w:p w:rsidR="00A86021" w:rsidRDefault="00A86021" w:rsidP="003742C2">
            <w:pPr>
              <w:spacing w:line="280" w:lineRule="atLeast"/>
              <w:rPr>
                <w:color w:val="000000"/>
                <w:spacing w:val="-20"/>
                <w:sz w:val="21"/>
                <w:szCs w:val="21"/>
              </w:rPr>
            </w:pPr>
            <w:r>
              <w:rPr>
                <w:rFonts w:hint="eastAsia"/>
                <w:color w:val="000000"/>
                <w:spacing w:val="-20"/>
                <w:sz w:val="21"/>
                <w:szCs w:val="21"/>
              </w:rPr>
              <w:t>对成品血液贴签包装过程中应核对标签内容，始终保持一次只对一袋合格血液贴签</w:t>
            </w:r>
          </w:p>
        </w:tc>
      </w:tr>
      <w:tr w:rsidR="00A86021" w:rsidTr="003742C2">
        <w:trPr>
          <w:cantSplit/>
          <w:trHeight w:val="922"/>
        </w:trPr>
        <w:tc>
          <w:tcPr>
            <w:tcW w:w="1058" w:type="dxa"/>
            <w:vAlign w:val="center"/>
          </w:tcPr>
          <w:p w:rsidR="00A86021" w:rsidRDefault="00A86021" w:rsidP="003742C2">
            <w:pPr>
              <w:spacing w:line="280" w:lineRule="atLeast"/>
              <w:rPr>
                <w:color w:val="000000"/>
                <w:spacing w:val="-20"/>
                <w:sz w:val="21"/>
                <w:szCs w:val="21"/>
              </w:rPr>
            </w:pPr>
            <w:r>
              <w:rPr>
                <w:rFonts w:hint="eastAsia"/>
                <w:noProof/>
                <w:color w:val="000000"/>
                <w:spacing w:val="-20"/>
                <w:sz w:val="21"/>
                <w:szCs w:val="21"/>
              </w:rPr>
              <w:drawing>
                <wp:inline distT="0" distB="0" distL="0" distR="0">
                  <wp:extent cx="114300" cy="114300"/>
                  <wp:effectExtent l="0" t="0" r="0" b="0"/>
                  <wp:docPr id="75" name="图片 75"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9"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hint="eastAsia"/>
                <w:color w:val="000000"/>
                <w:spacing w:val="-20"/>
                <w:sz w:val="21"/>
                <w:szCs w:val="21"/>
              </w:rPr>
              <w:t>1511</w:t>
            </w:r>
          </w:p>
        </w:tc>
        <w:tc>
          <w:tcPr>
            <w:tcW w:w="742" w:type="dxa"/>
            <w:vMerge/>
          </w:tcPr>
          <w:p w:rsidR="00A86021" w:rsidRDefault="00A86021" w:rsidP="003742C2">
            <w:pPr>
              <w:spacing w:line="280" w:lineRule="atLeast"/>
              <w:rPr>
                <w:color w:val="000000"/>
                <w:spacing w:val="-20"/>
                <w:sz w:val="21"/>
                <w:szCs w:val="21"/>
              </w:rPr>
            </w:pPr>
          </w:p>
        </w:tc>
        <w:tc>
          <w:tcPr>
            <w:tcW w:w="4503" w:type="dxa"/>
            <w:vAlign w:val="center"/>
          </w:tcPr>
          <w:p w:rsidR="00A86021" w:rsidRDefault="00A86021" w:rsidP="003742C2">
            <w:pPr>
              <w:spacing w:line="280" w:lineRule="atLeast"/>
              <w:rPr>
                <w:color w:val="000000"/>
                <w:spacing w:val="-20"/>
                <w:sz w:val="21"/>
                <w:szCs w:val="21"/>
              </w:rPr>
            </w:pPr>
            <w:r>
              <w:rPr>
                <w:rFonts w:hint="eastAsia"/>
                <w:color w:val="000000"/>
                <w:spacing w:val="-20"/>
                <w:sz w:val="21"/>
                <w:szCs w:val="21"/>
              </w:rPr>
              <w:t>是否建立和执行血液常规抽检程序，对抽检结果进行统计分析和偏差调查，并采取纠正措施和预防措施。</w:t>
            </w:r>
          </w:p>
        </w:tc>
        <w:tc>
          <w:tcPr>
            <w:tcW w:w="7654" w:type="dxa"/>
            <w:vAlign w:val="center"/>
          </w:tcPr>
          <w:p w:rsidR="00A86021" w:rsidRDefault="00A86021" w:rsidP="003742C2">
            <w:pPr>
              <w:spacing w:line="280" w:lineRule="atLeast"/>
              <w:rPr>
                <w:color w:val="000000"/>
                <w:spacing w:val="-20"/>
                <w:sz w:val="21"/>
                <w:szCs w:val="21"/>
              </w:rPr>
            </w:pPr>
            <w:r>
              <w:rPr>
                <w:rFonts w:hint="eastAsia"/>
                <w:color w:val="000000"/>
                <w:spacing w:val="-20"/>
                <w:sz w:val="21"/>
                <w:szCs w:val="21"/>
              </w:rPr>
              <w:t>文件应规定抽检周期、品种、数量等。对产品抽检报告和统计分析结果，若有偏差应采取纠正和预防措施并评价其效果</w:t>
            </w:r>
          </w:p>
        </w:tc>
      </w:tr>
      <w:tr w:rsidR="00A86021" w:rsidTr="003742C2">
        <w:trPr>
          <w:cantSplit/>
          <w:trHeight w:val="1199"/>
        </w:trPr>
        <w:tc>
          <w:tcPr>
            <w:tcW w:w="1058" w:type="dxa"/>
            <w:vAlign w:val="center"/>
          </w:tcPr>
          <w:p w:rsidR="00A86021" w:rsidRDefault="00A86021" w:rsidP="003742C2">
            <w:pPr>
              <w:spacing w:line="280" w:lineRule="atLeast"/>
              <w:rPr>
                <w:color w:val="000000"/>
                <w:spacing w:val="-20"/>
                <w:sz w:val="21"/>
                <w:szCs w:val="21"/>
              </w:rPr>
            </w:pPr>
            <w:r>
              <w:rPr>
                <w:rFonts w:hint="eastAsia"/>
                <w:noProof/>
                <w:color w:val="000000"/>
                <w:spacing w:val="-20"/>
                <w:sz w:val="21"/>
                <w:szCs w:val="21"/>
              </w:rPr>
              <w:drawing>
                <wp:inline distT="0" distB="0" distL="0" distR="0">
                  <wp:extent cx="114300" cy="114300"/>
                  <wp:effectExtent l="0" t="0" r="0" b="0"/>
                  <wp:docPr id="74" name="图片 74"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hint="eastAsia"/>
                <w:color w:val="000000"/>
                <w:spacing w:val="-20"/>
                <w:sz w:val="21"/>
                <w:szCs w:val="21"/>
              </w:rPr>
              <w:t>1512</w:t>
            </w:r>
          </w:p>
        </w:tc>
        <w:tc>
          <w:tcPr>
            <w:tcW w:w="742" w:type="dxa"/>
            <w:vMerge/>
          </w:tcPr>
          <w:p w:rsidR="00A86021" w:rsidRDefault="00A86021" w:rsidP="003742C2">
            <w:pPr>
              <w:spacing w:line="280" w:lineRule="atLeast"/>
              <w:rPr>
                <w:color w:val="000000"/>
                <w:spacing w:val="-20"/>
                <w:sz w:val="21"/>
                <w:szCs w:val="21"/>
              </w:rPr>
            </w:pPr>
          </w:p>
        </w:tc>
        <w:tc>
          <w:tcPr>
            <w:tcW w:w="4503" w:type="dxa"/>
            <w:vAlign w:val="center"/>
          </w:tcPr>
          <w:p w:rsidR="00A86021" w:rsidRDefault="00A86021" w:rsidP="003742C2">
            <w:pPr>
              <w:spacing w:line="280" w:lineRule="atLeast"/>
              <w:rPr>
                <w:color w:val="000000"/>
                <w:spacing w:val="-20"/>
                <w:sz w:val="21"/>
                <w:szCs w:val="21"/>
              </w:rPr>
            </w:pPr>
            <w:r>
              <w:rPr>
                <w:rFonts w:hint="eastAsia"/>
                <w:color w:val="000000"/>
                <w:spacing w:val="-20"/>
                <w:sz w:val="21"/>
                <w:szCs w:val="21"/>
              </w:rPr>
              <w:t>是否对每袋血液在其制备的每一个环节都经过严格的目视检查，对于血袋有渗漏、损坏和缺陷迹象，疑似细菌污染或其它异常的血液，必须实施标识、隔离和进一步处理。</w:t>
            </w:r>
          </w:p>
        </w:tc>
        <w:tc>
          <w:tcPr>
            <w:tcW w:w="7654" w:type="dxa"/>
            <w:vAlign w:val="center"/>
          </w:tcPr>
          <w:p w:rsidR="00A86021" w:rsidRDefault="00A86021" w:rsidP="003742C2">
            <w:pPr>
              <w:spacing w:line="280" w:lineRule="atLeast"/>
              <w:rPr>
                <w:color w:val="000000"/>
                <w:spacing w:val="-20"/>
                <w:sz w:val="21"/>
                <w:szCs w:val="21"/>
              </w:rPr>
            </w:pPr>
            <w:r>
              <w:rPr>
                <w:rFonts w:hint="eastAsia"/>
                <w:color w:val="000000"/>
                <w:spacing w:val="-20"/>
                <w:sz w:val="21"/>
                <w:szCs w:val="21"/>
              </w:rPr>
              <w:t>文件应明确规定在血液制备的每个环节进行目视检查，对疑似有质量问题的血液进行标识、隔离；制备过程应进行目视检查，并对检查结果进行记录</w:t>
            </w:r>
          </w:p>
        </w:tc>
      </w:tr>
      <w:tr w:rsidR="00A86021" w:rsidTr="003742C2">
        <w:trPr>
          <w:cantSplit/>
          <w:trHeight w:val="918"/>
        </w:trPr>
        <w:tc>
          <w:tcPr>
            <w:tcW w:w="1058" w:type="dxa"/>
            <w:vAlign w:val="center"/>
          </w:tcPr>
          <w:p w:rsidR="00A86021" w:rsidRDefault="00A86021" w:rsidP="003742C2">
            <w:pPr>
              <w:spacing w:line="280" w:lineRule="atLeast"/>
              <w:rPr>
                <w:color w:val="000000"/>
                <w:spacing w:val="-20"/>
                <w:sz w:val="21"/>
                <w:szCs w:val="21"/>
              </w:rPr>
            </w:pPr>
            <w:r>
              <w:rPr>
                <w:rFonts w:hint="eastAsia"/>
                <w:color w:val="000000"/>
                <w:spacing w:val="-20"/>
                <w:sz w:val="21"/>
                <w:szCs w:val="21"/>
              </w:rPr>
              <w:t>1513</w:t>
            </w:r>
          </w:p>
        </w:tc>
        <w:tc>
          <w:tcPr>
            <w:tcW w:w="742" w:type="dxa"/>
            <w:vMerge/>
          </w:tcPr>
          <w:p w:rsidR="00A86021" w:rsidRDefault="00A86021" w:rsidP="003742C2">
            <w:pPr>
              <w:spacing w:line="280" w:lineRule="atLeast"/>
              <w:rPr>
                <w:color w:val="000000"/>
                <w:spacing w:val="-20"/>
                <w:sz w:val="21"/>
                <w:szCs w:val="21"/>
              </w:rPr>
            </w:pPr>
          </w:p>
        </w:tc>
        <w:tc>
          <w:tcPr>
            <w:tcW w:w="4503" w:type="dxa"/>
            <w:vAlign w:val="center"/>
          </w:tcPr>
          <w:p w:rsidR="00A86021" w:rsidRDefault="00A86021" w:rsidP="003742C2">
            <w:pPr>
              <w:spacing w:line="280" w:lineRule="atLeast"/>
              <w:rPr>
                <w:color w:val="000000"/>
                <w:spacing w:val="-20"/>
                <w:sz w:val="21"/>
                <w:szCs w:val="21"/>
              </w:rPr>
            </w:pPr>
            <w:r>
              <w:rPr>
                <w:rFonts w:hint="eastAsia"/>
                <w:color w:val="000000"/>
                <w:spacing w:val="-20"/>
                <w:sz w:val="21"/>
                <w:szCs w:val="21"/>
              </w:rPr>
              <w:t>血液制备记录是否完整，能对制备过程的相关信息的进行追溯。记录是否有操作人员的签名。</w:t>
            </w:r>
          </w:p>
        </w:tc>
        <w:tc>
          <w:tcPr>
            <w:tcW w:w="7654" w:type="dxa"/>
            <w:vAlign w:val="center"/>
          </w:tcPr>
          <w:p w:rsidR="00A86021" w:rsidRDefault="00A86021" w:rsidP="003742C2">
            <w:pPr>
              <w:spacing w:line="280" w:lineRule="atLeast"/>
              <w:rPr>
                <w:color w:val="000000"/>
                <w:spacing w:val="-20"/>
                <w:sz w:val="21"/>
                <w:szCs w:val="21"/>
              </w:rPr>
            </w:pPr>
            <w:r>
              <w:rPr>
                <w:rFonts w:hint="eastAsia"/>
                <w:color w:val="000000"/>
                <w:spacing w:val="-20"/>
                <w:sz w:val="21"/>
                <w:szCs w:val="21"/>
              </w:rPr>
              <w:t>血液制备记录至少包括血液的交接，成分制备过程，成分血的常规抽检及结果分析，仪器使用、维护校准，成分制备环境控制，医疗废弃物处理等。各项记录应齐全，有执行人员签名</w:t>
            </w:r>
          </w:p>
        </w:tc>
      </w:tr>
      <w:tr w:rsidR="00A86021" w:rsidTr="003742C2">
        <w:trPr>
          <w:cantSplit/>
          <w:trHeight w:val="1643"/>
        </w:trPr>
        <w:tc>
          <w:tcPr>
            <w:tcW w:w="1058" w:type="dxa"/>
            <w:vAlign w:val="center"/>
          </w:tcPr>
          <w:p w:rsidR="00A86021" w:rsidRDefault="00A86021" w:rsidP="003742C2">
            <w:pPr>
              <w:spacing w:line="280" w:lineRule="atLeast"/>
              <w:rPr>
                <w:color w:val="000000"/>
                <w:spacing w:val="-20"/>
                <w:sz w:val="21"/>
                <w:szCs w:val="21"/>
              </w:rPr>
            </w:pPr>
            <w:r>
              <w:rPr>
                <w:rFonts w:hint="eastAsia"/>
                <w:noProof/>
                <w:color w:val="000000"/>
                <w:spacing w:val="-20"/>
                <w:sz w:val="21"/>
                <w:szCs w:val="21"/>
              </w:rPr>
              <w:lastRenderedPageBreak/>
              <w:drawing>
                <wp:inline distT="0" distB="0" distL="0" distR="0">
                  <wp:extent cx="114300" cy="114300"/>
                  <wp:effectExtent l="0" t="0" r="0" b="0"/>
                  <wp:docPr id="73" name="图片 73"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1"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hint="eastAsia"/>
                <w:color w:val="000000"/>
                <w:spacing w:val="-20"/>
                <w:sz w:val="21"/>
                <w:szCs w:val="21"/>
              </w:rPr>
              <w:t>1601</w:t>
            </w:r>
          </w:p>
        </w:tc>
        <w:tc>
          <w:tcPr>
            <w:tcW w:w="742" w:type="dxa"/>
            <w:vMerge w:val="restart"/>
            <w:vAlign w:val="center"/>
          </w:tcPr>
          <w:p w:rsidR="00A86021" w:rsidRDefault="00A86021" w:rsidP="003742C2">
            <w:pPr>
              <w:spacing w:line="280" w:lineRule="atLeast"/>
              <w:rPr>
                <w:color w:val="000000"/>
                <w:spacing w:val="-20"/>
                <w:sz w:val="21"/>
                <w:szCs w:val="21"/>
              </w:rPr>
            </w:pPr>
          </w:p>
          <w:p w:rsidR="00A86021" w:rsidRPr="00885331" w:rsidRDefault="00A86021" w:rsidP="003742C2">
            <w:pPr>
              <w:spacing w:line="280" w:lineRule="atLeast"/>
              <w:rPr>
                <w:b/>
                <w:color w:val="000000"/>
                <w:spacing w:val="-20"/>
                <w:sz w:val="21"/>
                <w:szCs w:val="21"/>
              </w:rPr>
            </w:pPr>
            <w:r w:rsidRPr="00885331">
              <w:rPr>
                <w:rFonts w:hint="eastAsia"/>
                <w:b/>
                <w:color w:val="000000"/>
                <w:spacing w:val="-20"/>
                <w:sz w:val="21"/>
                <w:szCs w:val="21"/>
              </w:rPr>
              <w:t>血液</w:t>
            </w:r>
          </w:p>
          <w:p w:rsidR="00A86021" w:rsidRPr="00885331" w:rsidRDefault="00A86021" w:rsidP="003742C2">
            <w:pPr>
              <w:spacing w:line="280" w:lineRule="atLeast"/>
              <w:rPr>
                <w:b/>
                <w:color w:val="000000"/>
                <w:spacing w:val="-20"/>
                <w:sz w:val="21"/>
                <w:szCs w:val="21"/>
              </w:rPr>
            </w:pPr>
            <w:r w:rsidRPr="00885331">
              <w:rPr>
                <w:rFonts w:hint="eastAsia"/>
                <w:b/>
                <w:color w:val="000000"/>
                <w:spacing w:val="-20"/>
                <w:sz w:val="21"/>
                <w:szCs w:val="21"/>
              </w:rPr>
              <w:t>隔离</w:t>
            </w:r>
          </w:p>
          <w:p w:rsidR="00A86021" w:rsidRPr="00885331" w:rsidRDefault="00A86021" w:rsidP="003742C2">
            <w:pPr>
              <w:spacing w:line="280" w:lineRule="atLeast"/>
              <w:rPr>
                <w:b/>
                <w:color w:val="000000"/>
                <w:spacing w:val="-20"/>
                <w:sz w:val="21"/>
                <w:szCs w:val="21"/>
              </w:rPr>
            </w:pPr>
            <w:r w:rsidRPr="00885331">
              <w:rPr>
                <w:rFonts w:hint="eastAsia"/>
                <w:b/>
                <w:color w:val="000000"/>
                <w:spacing w:val="-20"/>
                <w:sz w:val="21"/>
                <w:szCs w:val="21"/>
              </w:rPr>
              <w:t>与放</w:t>
            </w:r>
          </w:p>
          <w:p w:rsidR="00A86021" w:rsidRPr="00885331" w:rsidRDefault="00A86021" w:rsidP="003742C2">
            <w:pPr>
              <w:spacing w:line="280" w:lineRule="atLeast"/>
              <w:rPr>
                <w:b/>
                <w:color w:val="000000"/>
                <w:spacing w:val="-20"/>
                <w:sz w:val="21"/>
                <w:szCs w:val="21"/>
              </w:rPr>
            </w:pPr>
            <w:r w:rsidRPr="00885331">
              <w:rPr>
                <w:rFonts w:hint="eastAsia"/>
                <w:b/>
                <w:color w:val="000000"/>
                <w:spacing w:val="-20"/>
                <w:sz w:val="21"/>
                <w:szCs w:val="21"/>
              </w:rPr>
              <w:t>行</w:t>
            </w:r>
          </w:p>
          <w:p w:rsidR="00A86021" w:rsidRDefault="00A86021" w:rsidP="003742C2">
            <w:pPr>
              <w:spacing w:line="280" w:lineRule="atLeast"/>
              <w:rPr>
                <w:color w:val="000000"/>
                <w:spacing w:val="-20"/>
                <w:sz w:val="21"/>
                <w:szCs w:val="21"/>
              </w:rPr>
            </w:pPr>
          </w:p>
          <w:p w:rsidR="00A86021" w:rsidRDefault="00A86021" w:rsidP="003742C2">
            <w:pPr>
              <w:spacing w:line="280" w:lineRule="atLeast"/>
              <w:rPr>
                <w:color w:val="000000"/>
                <w:spacing w:val="-20"/>
                <w:sz w:val="21"/>
                <w:szCs w:val="21"/>
              </w:rPr>
            </w:pPr>
          </w:p>
        </w:tc>
        <w:tc>
          <w:tcPr>
            <w:tcW w:w="4503" w:type="dxa"/>
            <w:vAlign w:val="center"/>
          </w:tcPr>
          <w:p w:rsidR="00A86021" w:rsidRDefault="00A86021" w:rsidP="003742C2">
            <w:pPr>
              <w:spacing w:line="280" w:lineRule="atLeast"/>
              <w:rPr>
                <w:color w:val="000000"/>
                <w:spacing w:val="-20"/>
                <w:sz w:val="21"/>
                <w:szCs w:val="21"/>
              </w:rPr>
            </w:pPr>
            <w:r>
              <w:rPr>
                <w:rFonts w:hint="eastAsia"/>
                <w:color w:val="000000"/>
                <w:spacing w:val="-20"/>
                <w:sz w:val="21"/>
                <w:szCs w:val="21"/>
              </w:rPr>
              <w:t>是否建立和实施血液的隔离程序，将待检测（包括可能存在质量问题但尚未最后判定的）的血液和不合格血液进行物理隔离和管理，防止不合格血液的误发放。</w:t>
            </w:r>
          </w:p>
        </w:tc>
        <w:tc>
          <w:tcPr>
            <w:tcW w:w="7654" w:type="dxa"/>
            <w:vAlign w:val="center"/>
          </w:tcPr>
          <w:p w:rsidR="00A86021" w:rsidRDefault="00A86021" w:rsidP="003742C2">
            <w:pPr>
              <w:spacing w:line="280" w:lineRule="atLeast"/>
              <w:rPr>
                <w:color w:val="000000"/>
                <w:spacing w:val="-20"/>
                <w:sz w:val="21"/>
                <w:szCs w:val="21"/>
              </w:rPr>
            </w:pPr>
            <w:r>
              <w:rPr>
                <w:rFonts w:hint="eastAsia"/>
                <w:color w:val="000000"/>
                <w:spacing w:val="-20"/>
                <w:sz w:val="21"/>
                <w:szCs w:val="21"/>
              </w:rPr>
              <w:t>文件应规定需要隔离的血液，不同状态血液应分别放置在不同的冰箱内，不同类别冰箱放置在不同区域内，将待测和不合格血液应隔离存放</w:t>
            </w:r>
          </w:p>
        </w:tc>
      </w:tr>
      <w:tr w:rsidR="00A86021" w:rsidTr="003742C2">
        <w:trPr>
          <w:cantSplit/>
          <w:trHeight w:val="117"/>
        </w:trPr>
        <w:tc>
          <w:tcPr>
            <w:tcW w:w="1058" w:type="dxa"/>
            <w:vAlign w:val="center"/>
          </w:tcPr>
          <w:p w:rsidR="00A86021" w:rsidRDefault="00A86021" w:rsidP="003742C2">
            <w:pPr>
              <w:spacing w:line="280" w:lineRule="atLeast"/>
              <w:rPr>
                <w:color w:val="000000"/>
                <w:spacing w:val="-20"/>
                <w:sz w:val="21"/>
                <w:szCs w:val="21"/>
              </w:rPr>
            </w:pPr>
            <w:r>
              <w:rPr>
                <w:rFonts w:hint="eastAsia"/>
                <w:noProof/>
                <w:color w:val="000000"/>
                <w:spacing w:val="-20"/>
                <w:sz w:val="21"/>
                <w:szCs w:val="21"/>
              </w:rPr>
              <w:drawing>
                <wp:inline distT="0" distB="0" distL="0" distR="0">
                  <wp:extent cx="114300" cy="114300"/>
                  <wp:effectExtent l="0" t="0" r="0" b="0"/>
                  <wp:docPr id="72" name="图片 72"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2"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hint="eastAsia"/>
                <w:color w:val="000000"/>
                <w:spacing w:val="-20"/>
                <w:sz w:val="21"/>
                <w:szCs w:val="21"/>
              </w:rPr>
              <w:t>1602</w:t>
            </w:r>
          </w:p>
        </w:tc>
        <w:tc>
          <w:tcPr>
            <w:tcW w:w="742" w:type="dxa"/>
            <w:vMerge/>
            <w:vAlign w:val="center"/>
          </w:tcPr>
          <w:p w:rsidR="00A86021" w:rsidRDefault="00A86021" w:rsidP="003742C2">
            <w:pPr>
              <w:spacing w:line="280" w:lineRule="atLeast"/>
              <w:rPr>
                <w:color w:val="000000"/>
                <w:spacing w:val="-20"/>
                <w:sz w:val="21"/>
                <w:szCs w:val="21"/>
              </w:rPr>
            </w:pPr>
          </w:p>
        </w:tc>
        <w:tc>
          <w:tcPr>
            <w:tcW w:w="4503" w:type="dxa"/>
            <w:vAlign w:val="center"/>
          </w:tcPr>
          <w:p w:rsidR="00A86021" w:rsidRDefault="00A86021" w:rsidP="003742C2">
            <w:pPr>
              <w:spacing w:line="280" w:lineRule="atLeast"/>
              <w:rPr>
                <w:color w:val="000000"/>
                <w:spacing w:val="-20"/>
                <w:sz w:val="21"/>
                <w:szCs w:val="21"/>
              </w:rPr>
            </w:pPr>
            <w:r>
              <w:rPr>
                <w:rFonts w:hint="eastAsia"/>
                <w:color w:val="000000"/>
                <w:spacing w:val="-20"/>
                <w:sz w:val="21"/>
                <w:szCs w:val="21"/>
              </w:rPr>
              <w:t>是否建立和实施合格血液的放行程序，并遵从以下原则：1.明确规定血液放行的职责，放行人员应经过培训和考核合格，并经过授权，才能承担放行工作，质量管理人员应该监控血液的放行。2.清查每批血液中的所有不合格血液，准确无误并安全转移处置后，才能放行合格血液。3.确定每批血液中所有制备的合格血液，并贴上合格血液标签，经过批准放行后，才能从隔离</w:t>
            </w:r>
            <w:proofErr w:type="gramStart"/>
            <w:r>
              <w:rPr>
                <w:rFonts w:hint="eastAsia"/>
                <w:color w:val="000000"/>
                <w:spacing w:val="-20"/>
                <w:sz w:val="21"/>
                <w:szCs w:val="21"/>
              </w:rPr>
              <w:t>库转移到供</w:t>
            </w:r>
            <w:proofErr w:type="gramEnd"/>
            <w:r>
              <w:rPr>
                <w:rFonts w:hint="eastAsia"/>
                <w:color w:val="000000"/>
                <w:spacing w:val="-20"/>
                <w:sz w:val="21"/>
                <w:szCs w:val="21"/>
              </w:rPr>
              <w:t>临床发放的合格血液储存库。4.对每批血液的放行进行详细记录。所有合格血液均符合国家标准。放行人应签署姓名、放行日期和时间。</w:t>
            </w:r>
          </w:p>
        </w:tc>
        <w:tc>
          <w:tcPr>
            <w:tcW w:w="7654" w:type="dxa"/>
          </w:tcPr>
          <w:p w:rsidR="00A86021" w:rsidRDefault="00A86021" w:rsidP="003742C2">
            <w:pPr>
              <w:spacing w:line="280" w:lineRule="atLeast"/>
              <w:rPr>
                <w:color w:val="000000"/>
                <w:spacing w:val="-20"/>
                <w:sz w:val="21"/>
                <w:szCs w:val="21"/>
              </w:rPr>
            </w:pPr>
            <w:r>
              <w:rPr>
                <w:rFonts w:hint="eastAsia"/>
                <w:color w:val="000000"/>
                <w:spacing w:val="-20"/>
                <w:sz w:val="21"/>
                <w:szCs w:val="21"/>
              </w:rPr>
              <w:t>文件应规定血液放行的标准、血液放行部门和职责、放行操作步骤等；应有放行人员的培训、授权和质量管理人员的监控记录；应采用计算机信息系统控制合格血液贴签操作，并遵从逐袋贴签的规定，不得对血液</w:t>
            </w:r>
            <w:proofErr w:type="gramStart"/>
            <w:r>
              <w:rPr>
                <w:rFonts w:hint="eastAsia"/>
                <w:color w:val="000000"/>
                <w:spacing w:val="-20"/>
                <w:sz w:val="21"/>
                <w:szCs w:val="21"/>
              </w:rPr>
              <w:t>进行预贴签</w:t>
            </w:r>
            <w:proofErr w:type="gramEnd"/>
            <w:r>
              <w:rPr>
                <w:rFonts w:hint="eastAsia"/>
                <w:color w:val="000000"/>
                <w:spacing w:val="-20"/>
                <w:sz w:val="21"/>
                <w:szCs w:val="21"/>
              </w:rPr>
              <w:t>；应在确定每批血液中所有不合格血液全部安全转移，所有合格血液成分都贴上合格标签，经过批准后才能从隔离</w:t>
            </w:r>
            <w:proofErr w:type="gramStart"/>
            <w:r>
              <w:rPr>
                <w:rFonts w:hint="eastAsia"/>
                <w:color w:val="000000"/>
                <w:spacing w:val="-20"/>
                <w:sz w:val="21"/>
                <w:szCs w:val="21"/>
              </w:rPr>
              <w:t>库转移</w:t>
            </w:r>
            <w:proofErr w:type="gramEnd"/>
            <w:r>
              <w:rPr>
                <w:rFonts w:hint="eastAsia"/>
                <w:color w:val="000000"/>
                <w:spacing w:val="-20"/>
                <w:sz w:val="21"/>
                <w:szCs w:val="21"/>
              </w:rPr>
              <w:t>到合格</w:t>
            </w:r>
            <w:proofErr w:type="gramStart"/>
            <w:r>
              <w:rPr>
                <w:rFonts w:hint="eastAsia"/>
                <w:color w:val="000000"/>
                <w:spacing w:val="-20"/>
                <w:sz w:val="21"/>
                <w:szCs w:val="21"/>
              </w:rPr>
              <w:t>血液库供临床</w:t>
            </w:r>
            <w:proofErr w:type="gramEnd"/>
            <w:r>
              <w:rPr>
                <w:rFonts w:hint="eastAsia"/>
                <w:color w:val="000000"/>
                <w:spacing w:val="-20"/>
                <w:sz w:val="21"/>
                <w:szCs w:val="21"/>
              </w:rPr>
              <w:t>发放；血液放行应详细记录每批血液的总数、不合格血液成分和数量、合格血液成分和数量、不合格血液的安全转移和处置方式等，放行人应签署姓名、日期和时间；血液放行记录应完整，能追溯到整批血液中的每个成分的去向</w:t>
            </w:r>
          </w:p>
        </w:tc>
      </w:tr>
      <w:tr w:rsidR="00A86021" w:rsidTr="003742C2">
        <w:trPr>
          <w:cantSplit/>
          <w:trHeight w:val="2244"/>
        </w:trPr>
        <w:tc>
          <w:tcPr>
            <w:tcW w:w="1058" w:type="dxa"/>
            <w:vAlign w:val="center"/>
          </w:tcPr>
          <w:p w:rsidR="00A86021" w:rsidRDefault="00A86021" w:rsidP="003742C2">
            <w:pPr>
              <w:spacing w:line="280" w:lineRule="atLeast"/>
              <w:rPr>
                <w:color w:val="000000"/>
                <w:spacing w:val="-20"/>
                <w:sz w:val="21"/>
                <w:szCs w:val="21"/>
              </w:rPr>
            </w:pPr>
            <w:r>
              <w:rPr>
                <w:rFonts w:hint="eastAsia"/>
                <w:noProof/>
                <w:color w:val="000000"/>
                <w:spacing w:val="-20"/>
                <w:sz w:val="21"/>
                <w:szCs w:val="21"/>
              </w:rPr>
              <w:drawing>
                <wp:inline distT="0" distB="0" distL="0" distR="0">
                  <wp:extent cx="114300" cy="114300"/>
                  <wp:effectExtent l="0" t="0" r="0" b="0"/>
                  <wp:docPr id="71" name="图片 71"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3"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hint="eastAsia"/>
                <w:color w:val="000000"/>
                <w:spacing w:val="-20"/>
                <w:sz w:val="21"/>
                <w:szCs w:val="21"/>
              </w:rPr>
              <w:t>1701</w:t>
            </w:r>
          </w:p>
        </w:tc>
        <w:tc>
          <w:tcPr>
            <w:tcW w:w="742" w:type="dxa"/>
            <w:vMerge w:val="restart"/>
            <w:vAlign w:val="center"/>
          </w:tcPr>
          <w:p w:rsidR="00A86021" w:rsidRDefault="00A86021" w:rsidP="003742C2">
            <w:pPr>
              <w:spacing w:line="280" w:lineRule="atLeast"/>
              <w:rPr>
                <w:color w:val="000000"/>
                <w:spacing w:val="-20"/>
                <w:sz w:val="21"/>
                <w:szCs w:val="21"/>
              </w:rPr>
            </w:pPr>
          </w:p>
          <w:p w:rsidR="00A86021" w:rsidRDefault="00A86021" w:rsidP="003742C2">
            <w:pPr>
              <w:spacing w:line="280" w:lineRule="atLeast"/>
              <w:rPr>
                <w:color w:val="000000"/>
                <w:spacing w:val="-20"/>
                <w:sz w:val="21"/>
                <w:szCs w:val="21"/>
              </w:rPr>
            </w:pPr>
          </w:p>
          <w:p w:rsidR="00A86021" w:rsidRDefault="00A86021" w:rsidP="003742C2">
            <w:pPr>
              <w:spacing w:line="280" w:lineRule="atLeast"/>
              <w:rPr>
                <w:color w:val="000000"/>
                <w:spacing w:val="-20"/>
                <w:sz w:val="21"/>
                <w:szCs w:val="21"/>
              </w:rPr>
            </w:pPr>
          </w:p>
          <w:p w:rsidR="00A86021" w:rsidRDefault="00A86021" w:rsidP="003742C2">
            <w:pPr>
              <w:spacing w:line="280" w:lineRule="atLeast"/>
              <w:rPr>
                <w:color w:val="000000"/>
                <w:spacing w:val="-20"/>
                <w:sz w:val="21"/>
                <w:szCs w:val="21"/>
              </w:rPr>
            </w:pPr>
          </w:p>
          <w:p w:rsidR="00A86021" w:rsidRPr="00885331" w:rsidRDefault="00A86021" w:rsidP="003742C2">
            <w:pPr>
              <w:spacing w:line="280" w:lineRule="atLeast"/>
              <w:rPr>
                <w:b/>
                <w:color w:val="000000"/>
                <w:spacing w:val="-20"/>
                <w:sz w:val="21"/>
                <w:szCs w:val="21"/>
              </w:rPr>
            </w:pPr>
          </w:p>
          <w:p w:rsidR="00A86021" w:rsidRPr="00885331" w:rsidRDefault="00A86021" w:rsidP="003742C2">
            <w:pPr>
              <w:spacing w:line="280" w:lineRule="atLeast"/>
              <w:rPr>
                <w:b/>
                <w:color w:val="000000"/>
                <w:spacing w:val="-20"/>
                <w:sz w:val="21"/>
                <w:szCs w:val="21"/>
              </w:rPr>
            </w:pPr>
            <w:r w:rsidRPr="00885331">
              <w:rPr>
                <w:rFonts w:hint="eastAsia"/>
                <w:b/>
                <w:color w:val="000000"/>
                <w:spacing w:val="-20"/>
                <w:sz w:val="21"/>
                <w:szCs w:val="21"/>
              </w:rPr>
              <w:t>保存</w:t>
            </w:r>
          </w:p>
          <w:p w:rsidR="00A86021" w:rsidRPr="00885331" w:rsidRDefault="00A86021" w:rsidP="003742C2">
            <w:pPr>
              <w:spacing w:line="280" w:lineRule="atLeast"/>
              <w:rPr>
                <w:b/>
                <w:color w:val="000000"/>
                <w:spacing w:val="-20"/>
                <w:sz w:val="21"/>
                <w:szCs w:val="21"/>
              </w:rPr>
            </w:pPr>
            <w:r w:rsidRPr="00885331">
              <w:rPr>
                <w:rFonts w:hint="eastAsia"/>
                <w:b/>
                <w:color w:val="000000"/>
                <w:spacing w:val="-20"/>
                <w:sz w:val="21"/>
                <w:szCs w:val="21"/>
              </w:rPr>
              <w:t>发放</w:t>
            </w:r>
          </w:p>
          <w:p w:rsidR="00A86021" w:rsidRPr="00885331" w:rsidRDefault="00A86021" w:rsidP="003742C2">
            <w:pPr>
              <w:spacing w:line="280" w:lineRule="atLeast"/>
              <w:rPr>
                <w:b/>
                <w:color w:val="000000"/>
                <w:spacing w:val="-20"/>
                <w:sz w:val="21"/>
                <w:szCs w:val="21"/>
              </w:rPr>
            </w:pPr>
            <w:r w:rsidRPr="00885331">
              <w:rPr>
                <w:rFonts w:hint="eastAsia"/>
                <w:b/>
                <w:color w:val="000000"/>
                <w:spacing w:val="-20"/>
                <w:sz w:val="21"/>
                <w:szCs w:val="21"/>
              </w:rPr>
              <w:t>与运</w:t>
            </w:r>
          </w:p>
          <w:p w:rsidR="00A86021" w:rsidRPr="00885331" w:rsidRDefault="00A86021" w:rsidP="003742C2">
            <w:pPr>
              <w:spacing w:line="280" w:lineRule="atLeast"/>
              <w:rPr>
                <w:b/>
                <w:color w:val="000000"/>
                <w:spacing w:val="-20"/>
                <w:sz w:val="21"/>
                <w:szCs w:val="21"/>
              </w:rPr>
            </w:pPr>
            <w:r w:rsidRPr="00885331">
              <w:rPr>
                <w:rFonts w:hint="eastAsia"/>
                <w:b/>
                <w:color w:val="000000"/>
                <w:spacing w:val="-20"/>
                <w:sz w:val="21"/>
                <w:szCs w:val="21"/>
              </w:rPr>
              <w:t>输</w:t>
            </w:r>
          </w:p>
          <w:p w:rsidR="00A86021" w:rsidRPr="00885331" w:rsidRDefault="00A86021" w:rsidP="003742C2">
            <w:pPr>
              <w:spacing w:line="280" w:lineRule="atLeast"/>
              <w:rPr>
                <w:b/>
                <w:color w:val="000000"/>
                <w:spacing w:val="-20"/>
                <w:sz w:val="21"/>
                <w:szCs w:val="21"/>
              </w:rPr>
            </w:pPr>
          </w:p>
          <w:p w:rsidR="00A86021" w:rsidRDefault="00A86021" w:rsidP="003742C2">
            <w:pPr>
              <w:spacing w:line="280" w:lineRule="atLeast"/>
              <w:rPr>
                <w:color w:val="000000"/>
                <w:spacing w:val="-20"/>
                <w:sz w:val="21"/>
                <w:szCs w:val="21"/>
              </w:rPr>
            </w:pPr>
          </w:p>
          <w:p w:rsidR="00A86021" w:rsidRDefault="00A86021" w:rsidP="003742C2">
            <w:pPr>
              <w:spacing w:line="280" w:lineRule="atLeast"/>
              <w:rPr>
                <w:color w:val="000000"/>
                <w:spacing w:val="-20"/>
                <w:sz w:val="21"/>
                <w:szCs w:val="21"/>
              </w:rPr>
            </w:pPr>
          </w:p>
          <w:p w:rsidR="00A86021" w:rsidRDefault="00A86021" w:rsidP="003742C2">
            <w:pPr>
              <w:spacing w:line="280" w:lineRule="atLeast"/>
              <w:rPr>
                <w:color w:val="000000"/>
                <w:spacing w:val="-20"/>
                <w:sz w:val="21"/>
                <w:szCs w:val="21"/>
              </w:rPr>
            </w:pPr>
          </w:p>
          <w:p w:rsidR="00A86021" w:rsidRDefault="00A86021" w:rsidP="003742C2">
            <w:pPr>
              <w:spacing w:line="280" w:lineRule="atLeast"/>
              <w:rPr>
                <w:color w:val="000000"/>
                <w:spacing w:val="-20"/>
                <w:sz w:val="21"/>
                <w:szCs w:val="21"/>
              </w:rPr>
            </w:pPr>
          </w:p>
          <w:p w:rsidR="00A86021" w:rsidRDefault="00A86021" w:rsidP="003742C2">
            <w:pPr>
              <w:spacing w:line="280" w:lineRule="atLeast"/>
              <w:rPr>
                <w:color w:val="000000"/>
                <w:spacing w:val="-20"/>
                <w:sz w:val="21"/>
                <w:szCs w:val="21"/>
              </w:rPr>
            </w:pPr>
          </w:p>
          <w:p w:rsidR="00A86021" w:rsidRDefault="00A86021" w:rsidP="003742C2">
            <w:pPr>
              <w:spacing w:line="280" w:lineRule="atLeast"/>
              <w:rPr>
                <w:color w:val="000000"/>
                <w:spacing w:val="-20"/>
                <w:sz w:val="21"/>
                <w:szCs w:val="21"/>
              </w:rPr>
            </w:pPr>
          </w:p>
          <w:p w:rsidR="00A86021" w:rsidRDefault="00A86021" w:rsidP="003742C2">
            <w:pPr>
              <w:spacing w:line="280" w:lineRule="atLeast"/>
              <w:rPr>
                <w:color w:val="000000"/>
                <w:spacing w:val="-20"/>
                <w:sz w:val="21"/>
                <w:szCs w:val="21"/>
              </w:rPr>
            </w:pPr>
          </w:p>
          <w:p w:rsidR="00A86021" w:rsidRDefault="00A86021" w:rsidP="003742C2">
            <w:pPr>
              <w:spacing w:line="280" w:lineRule="atLeast"/>
              <w:rPr>
                <w:color w:val="000000"/>
                <w:spacing w:val="-20"/>
                <w:sz w:val="21"/>
                <w:szCs w:val="21"/>
              </w:rPr>
            </w:pPr>
          </w:p>
          <w:p w:rsidR="00A86021" w:rsidRPr="00885331" w:rsidRDefault="00A86021" w:rsidP="003742C2">
            <w:pPr>
              <w:spacing w:line="280" w:lineRule="atLeast"/>
              <w:rPr>
                <w:b/>
                <w:color w:val="000000"/>
                <w:spacing w:val="-20"/>
                <w:sz w:val="21"/>
                <w:szCs w:val="21"/>
              </w:rPr>
            </w:pPr>
            <w:r w:rsidRPr="00885331">
              <w:rPr>
                <w:rFonts w:hint="eastAsia"/>
                <w:b/>
                <w:color w:val="000000"/>
                <w:spacing w:val="-20"/>
                <w:sz w:val="21"/>
                <w:szCs w:val="21"/>
              </w:rPr>
              <w:t>保存</w:t>
            </w:r>
          </w:p>
          <w:p w:rsidR="00A86021" w:rsidRPr="00885331" w:rsidRDefault="00A86021" w:rsidP="003742C2">
            <w:pPr>
              <w:spacing w:line="280" w:lineRule="atLeast"/>
              <w:rPr>
                <w:b/>
                <w:color w:val="000000"/>
                <w:spacing w:val="-20"/>
                <w:sz w:val="21"/>
                <w:szCs w:val="21"/>
              </w:rPr>
            </w:pPr>
            <w:r w:rsidRPr="00885331">
              <w:rPr>
                <w:rFonts w:hint="eastAsia"/>
                <w:b/>
                <w:color w:val="000000"/>
                <w:spacing w:val="-20"/>
                <w:sz w:val="21"/>
                <w:szCs w:val="21"/>
              </w:rPr>
              <w:t>发放</w:t>
            </w:r>
          </w:p>
          <w:p w:rsidR="00A86021" w:rsidRPr="00885331" w:rsidRDefault="00A86021" w:rsidP="003742C2">
            <w:pPr>
              <w:spacing w:line="280" w:lineRule="atLeast"/>
              <w:rPr>
                <w:b/>
                <w:color w:val="000000"/>
                <w:spacing w:val="-20"/>
                <w:sz w:val="21"/>
                <w:szCs w:val="21"/>
              </w:rPr>
            </w:pPr>
            <w:r w:rsidRPr="00885331">
              <w:rPr>
                <w:rFonts w:hint="eastAsia"/>
                <w:b/>
                <w:color w:val="000000"/>
                <w:spacing w:val="-20"/>
                <w:sz w:val="21"/>
                <w:szCs w:val="21"/>
              </w:rPr>
              <w:t>与运</w:t>
            </w:r>
          </w:p>
          <w:p w:rsidR="00A86021" w:rsidRDefault="00A86021" w:rsidP="003742C2">
            <w:pPr>
              <w:spacing w:line="280" w:lineRule="atLeast"/>
              <w:rPr>
                <w:color w:val="000000"/>
                <w:spacing w:val="-20"/>
                <w:sz w:val="21"/>
                <w:szCs w:val="21"/>
              </w:rPr>
            </w:pPr>
            <w:r w:rsidRPr="00885331">
              <w:rPr>
                <w:rFonts w:hint="eastAsia"/>
                <w:b/>
                <w:color w:val="000000"/>
                <w:spacing w:val="-20"/>
                <w:sz w:val="21"/>
                <w:szCs w:val="21"/>
              </w:rPr>
              <w:t>输</w:t>
            </w:r>
          </w:p>
        </w:tc>
        <w:tc>
          <w:tcPr>
            <w:tcW w:w="4503" w:type="dxa"/>
            <w:vAlign w:val="center"/>
          </w:tcPr>
          <w:p w:rsidR="00A86021" w:rsidRDefault="00A86021" w:rsidP="003742C2">
            <w:pPr>
              <w:spacing w:line="280" w:lineRule="atLeast"/>
              <w:rPr>
                <w:color w:val="000000"/>
                <w:spacing w:val="-20"/>
                <w:sz w:val="21"/>
                <w:szCs w:val="21"/>
              </w:rPr>
            </w:pPr>
            <w:r>
              <w:rPr>
                <w:rFonts w:hint="eastAsia"/>
                <w:color w:val="000000"/>
                <w:spacing w:val="-20"/>
                <w:sz w:val="21"/>
                <w:szCs w:val="21"/>
              </w:rPr>
              <w:lastRenderedPageBreak/>
              <w:t>是否建立和实施血液保存管理程序，并满足以下要求：</w:t>
            </w:r>
          </w:p>
          <w:p w:rsidR="00A86021" w:rsidRDefault="00A86021" w:rsidP="003742C2">
            <w:pPr>
              <w:spacing w:line="280" w:lineRule="atLeast"/>
              <w:rPr>
                <w:color w:val="000000"/>
                <w:spacing w:val="-20"/>
                <w:sz w:val="21"/>
                <w:szCs w:val="21"/>
              </w:rPr>
            </w:pPr>
            <w:r>
              <w:rPr>
                <w:rFonts w:hint="eastAsia"/>
                <w:color w:val="000000"/>
                <w:spacing w:val="-20"/>
                <w:sz w:val="21"/>
                <w:szCs w:val="21"/>
              </w:rPr>
              <w:t>1.血液保存地点应具有防火、防盗和防鼠等措施，未授权人员不得进入。2.血液的保存设备应运行可靠，温度均衡，有温度记录装置和报警装置。3.对保存状态进行监控，包括持续的温度及其它保存条件的监测和记录，确保血液始终在正确的条件下保存。4.根据储存要求将不同品种和不同血型的血液分开存放，并有明显标识。</w:t>
            </w:r>
          </w:p>
        </w:tc>
        <w:tc>
          <w:tcPr>
            <w:tcW w:w="7654" w:type="dxa"/>
            <w:vAlign w:val="center"/>
          </w:tcPr>
          <w:p w:rsidR="00A86021" w:rsidRPr="00F33B80" w:rsidRDefault="00A86021" w:rsidP="003742C2">
            <w:pPr>
              <w:spacing w:line="280" w:lineRule="atLeast"/>
              <w:rPr>
                <w:color w:val="000000"/>
                <w:spacing w:val="-20"/>
                <w:sz w:val="21"/>
                <w:szCs w:val="21"/>
              </w:rPr>
            </w:pPr>
            <w:r w:rsidRPr="00F33B80">
              <w:rPr>
                <w:rFonts w:hint="eastAsia"/>
                <w:color w:val="000000"/>
                <w:spacing w:val="-20"/>
                <w:sz w:val="21"/>
                <w:szCs w:val="21"/>
              </w:rPr>
              <w:t>文件应详细规定血液储存场所和设备的要求，规定温度记录方式、各类血液成分的储存温度、时间要求等；血库应授权后才能进入（有门禁），有安全防护措施（防火、防鼠、防盗）；冰箱温度记录和报警装置完好，报警装置始终处于开启状态，有完整的温度记录，发生报警后应有处理记录；不同品种血液成分要分别存放在不同的冰箱内或不同区域，确保储存条件正确，并有明显标识</w:t>
            </w:r>
          </w:p>
        </w:tc>
      </w:tr>
      <w:tr w:rsidR="00A86021" w:rsidTr="003742C2">
        <w:trPr>
          <w:cantSplit/>
          <w:trHeight w:val="117"/>
        </w:trPr>
        <w:tc>
          <w:tcPr>
            <w:tcW w:w="1058" w:type="dxa"/>
            <w:vAlign w:val="center"/>
          </w:tcPr>
          <w:p w:rsidR="00A86021" w:rsidRDefault="00A86021" w:rsidP="003742C2">
            <w:pPr>
              <w:spacing w:line="280" w:lineRule="atLeast"/>
              <w:rPr>
                <w:color w:val="000000"/>
                <w:spacing w:val="-20"/>
                <w:sz w:val="21"/>
                <w:szCs w:val="21"/>
              </w:rPr>
            </w:pPr>
            <w:r>
              <w:rPr>
                <w:rFonts w:hint="eastAsia"/>
                <w:color w:val="000000"/>
                <w:spacing w:val="-20"/>
                <w:sz w:val="21"/>
                <w:szCs w:val="21"/>
              </w:rPr>
              <w:t>1702</w:t>
            </w:r>
          </w:p>
        </w:tc>
        <w:tc>
          <w:tcPr>
            <w:tcW w:w="742" w:type="dxa"/>
            <w:vMerge/>
          </w:tcPr>
          <w:p w:rsidR="00A86021" w:rsidRDefault="00A86021" w:rsidP="003742C2">
            <w:pPr>
              <w:spacing w:line="280" w:lineRule="atLeast"/>
              <w:rPr>
                <w:color w:val="000000"/>
                <w:spacing w:val="-20"/>
                <w:sz w:val="21"/>
                <w:szCs w:val="21"/>
              </w:rPr>
            </w:pPr>
          </w:p>
        </w:tc>
        <w:tc>
          <w:tcPr>
            <w:tcW w:w="4503" w:type="dxa"/>
            <w:vAlign w:val="center"/>
          </w:tcPr>
          <w:p w:rsidR="00A86021" w:rsidRDefault="00A86021" w:rsidP="003742C2">
            <w:pPr>
              <w:spacing w:line="280" w:lineRule="atLeast"/>
              <w:rPr>
                <w:color w:val="000000"/>
                <w:spacing w:val="-20"/>
                <w:sz w:val="21"/>
                <w:szCs w:val="21"/>
              </w:rPr>
            </w:pPr>
            <w:r>
              <w:rPr>
                <w:rFonts w:hint="eastAsia"/>
                <w:color w:val="000000"/>
                <w:spacing w:val="-20"/>
                <w:sz w:val="21"/>
                <w:szCs w:val="21"/>
              </w:rPr>
              <w:t>是否建立和实施血液发放程序。遵循先进先出的原则。在发放前是否检查血液外观，外观异常的血液不得发放。是否建立和保存血液发放记录。</w:t>
            </w:r>
          </w:p>
        </w:tc>
        <w:tc>
          <w:tcPr>
            <w:tcW w:w="7654" w:type="dxa"/>
            <w:vAlign w:val="center"/>
          </w:tcPr>
          <w:p w:rsidR="00A86021" w:rsidRDefault="00A86021" w:rsidP="003742C2">
            <w:pPr>
              <w:spacing w:line="280" w:lineRule="atLeast"/>
              <w:rPr>
                <w:color w:val="000000"/>
                <w:spacing w:val="-20"/>
                <w:sz w:val="21"/>
                <w:szCs w:val="21"/>
              </w:rPr>
            </w:pPr>
            <w:r>
              <w:rPr>
                <w:rFonts w:hint="eastAsia"/>
                <w:color w:val="000000"/>
                <w:spacing w:val="-20"/>
                <w:sz w:val="21"/>
                <w:szCs w:val="21"/>
              </w:rPr>
              <w:t>文件应明确规定，库存血液按采血时间顺序发放，特殊情况发放新鲜血液应有原因说明和记录；血液发放记录应有外观检查结果，外观异常血液有处理措施和记录，每份血液发出后应能追溯到血液的具体去向</w:t>
            </w:r>
          </w:p>
        </w:tc>
      </w:tr>
      <w:tr w:rsidR="00A86021" w:rsidTr="003742C2">
        <w:trPr>
          <w:cantSplit/>
          <w:trHeight w:val="450"/>
        </w:trPr>
        <w:tc>
          <w:tcPr>
            <w:tcW w:w="1058" w:type="dxa"/>
            <w:vAlign w:val="center"/>
          </w:tcPr>
          <w:p w:rsidR="00A86021" w:rsidRDefault="00A86021" w:rsidP="003742C2">
            <w:pPr>
              <w:spacing w:line="280" w:lineRule="atLeast"/>
              <w:rPr>
                <w:color w:val="000000"/>
                <w:spacing w:val="-20"/>
                <w:sz w:val="21"/>
                <w:szCs w:val="21"/>
              </w:rPr>
            </w:pPr>
            <w:r>
              <w:rPr>
                <w:rFonts w:hint="eastAsia"/>
                <w:noProof/>
                <w:color w:val="000000"/>
                <w:spacing w:val="-20"/>
                <w:sz w:val="21"/>
                <w:szCs w:val="21"/>
              </w:rPr>
              <w:lastRenderedPageBreak/>
              <w:drawing>
                <wp:inline distT="0" distB="0" distL="0" distR="0">
                  <wp:extent cx="114300" cy="114300"/>
                  <wp:effectExtent l="0" t="0" r="0" b="0"/>
                  <wp:docPr id="70" name="图片 70"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4"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hint="eastAsia"/>
                <w:color w:val="000000"/>
                <w:spacing w:val="-20"/>
                <w:sz w:val="21"/>
                <w:szCs w:val="21"/>
              </w:rPr>
              <w:t>1703</w:t>
            </w:r>
          </w:p>
        </w:tc>
        <w:tc>
          <w:tcPr>
            <w:tcW w:w="742" w:type="dxa"/>
            <w:vMerge/>
          </w:tcPr>
          <w:p w:rsidR="00A86021" w:rsidRDefault="00A86021" w:rsidP="003742C2">
            <w:pPr>
              <w:spacing w:line="280" w:lineRule="atLeast"/>
              <w:rPr>
                <w:color w:val="000000"/>
                <w:spacing w:val="-20"/>
                <w:sz w:val="21"/>
                <w:szCs w:val="21"/>
              </w:rPr>
            </w:pPr>
          </w:p>
        </w:tc>
        <w:tc>
          <w:tcPr>
            <w:tcW w:w="4503" w:type="dxa"/>
            <w:vAlign w:val="center"/>
          </w:tcPr>
          <w:p w:rsidR="00A86021" w:rsidRDefault="00A86021" w:rsidP="003742C2">
            <w:pPr>
              <w:spacing w:line="280" w:lineRule="atLeast"/>
              <w:rPr>
                <w:color w:val="000000"/>
                <w:spacing w:val="-20"/>
                <w:sz w:val="21"/>
                <w:szCs w:val="21"/>
              </w:rPr>
            </w:pPr>
            <w:r>
              <w:rPr>
                <w:rFonts w:hint="eastAsia"/>
                <w:color w:val="000000"/>
                <w:spacing w:val="-20"/>
                <w:sz w:val="21"/>
                <w:szCs w:val="21"/>
              </w:rPr>
              <w:t>是否建立和实施血液运输的管理程序，确保血液在完整的冷链中运输，使血液从采集直至发放到医院的整个过程中始终处于所要求的温度范围内。是否对血液在整个运输过程中的储存温度进行监控。是否建立和保存血液运输记录。</w:t>
            </w:r>
          </w:p>
        </w:tc>
        <w:tc>
          <w:tcPr>
            <w:tcW w:w="7654" w:type="dxa"/>
            <w:vAlign w:val="center"/>
          </w:tcPr>
          <w:p w:rsidR="00A86021" w:rsidRDefault="00A86021" w:rsidP="003742C2">
            <w:pPr>
              <w:spacing w:line="280" w:lineRule="atLeast"/>
              <w:rPr>
                <w:color w:val="000000"/>
                <w:spacing w:val="-20"/>
                <w:sz w:val="21"/>
                <w:szCs w:val="21"/>
              </w:rPr>
            </w:pPr>
            <w:r>
              <w:rPr>
                <w:rFonts w:hint="eastAsia"/>
                <w:color w:val="000000"/>
                <w:spacing w:val="-20"/>
                <w:sz w:val="21"/>
                <w:szCs w:val="21"/>
              </w:rPr>
              <w:t>文件应规定血液运输方式、设施和设备、温度要求；有血液运输记录。血液运输途中的冷链措施，应能确保运输温度符合要求</w:t>
            </w:r>
          </w:p>
        </w:tc>
      </w:tr>
      <w:tr w:rsidR="00A86021" w:rsidTr="003742C2">
        <w:trPr>
          <w:cantSplit/>
          <w:trHeight w:val="450"/>
        </w:trPr>
        <w:tc>
          <w:tcPr>
            <w:tcW w:w="1058" w:type="dxa"/>
            <w:vAlign w:val="center"/>
          </w:tcPr>
          <w:p w:rsidR="00A86021" w:rsidRDefault="00A86021" w:rsidP="003742C2">
            <w:pPr>
              <w:spacing w:line="280" w:lineRule="atLeast"/>
              <w:rPr>
                <w:color w:val="000000"/>
                <w:spacing w:val="-20"/>
                <w:sz w:val="21"/>
                <w:szCs w:val="21"/>
              </w:rPr>
            </w:pPr>
            <w:r>
              <w:rPr>
                <w:rFonts w:hint="eastAsia"/>
                <w:color w:val="000000"/>
                <w:spacing w:val="-20"/>
                <w:sz w:val="21"/>
                <w:szCs w:val="21"/>
              </w:rPr>
              <w:lastRenderedPageBreak/>
              <w:t>1704</w:t>
            </w:r>
          </w:p>
        </w:tc>
        <w:tc>
          <w:tcPr>
            <w:tcW w:w="742" w:type="dxa"/>
            <w:vMerge/>
          </w:tcPr>
          <w:p w:rsidR="00A86021" w:rsidRDefault="00A86021" w:rsidP="003742C2">
            <w:pPr>
              <w:spacing w:line="280" w:lineRule="atLeast"/>
              <w:rPr>
                <w:color w:val="000000"/>
                <w:spacing w:val="-20"/>
                <w:sz w:val="21"/>
                <w:szCs w:val="21"/>
              </w:rPr>
            </w:pPr>
          </w:p>
        </w:tc>
        <w:tc>
          <w:tcPr>
            <w:tcW w:w="4503" w:type="dxa"/>
            <w:vAlign w:val="center"/>
          </w:tcPr>
          <w:p w:rsidR="00A86021" w:rsidRDefault="00A86021" w:rsidP="003742C2">
            <w:pPr>
              <w:spacing w:line="280" w:lineRule="atLeast"/>
              <w:rPr>
                <w:color w:val="000000"/>
                <w:spacing w:val="-20"/>
                <w:sz w:val="21"/>
                <w:szCs w:val="21"/>
              </w:rPr>
            </w:pPr>
            <w:r>
              <w:rPr>
                <w:rFonts w:hint="eastAsia"/>
                <w:color w:val="000000"/>
                <w:spacing w:val="-20"/>
                <w:sz w:val="21"/>
                <w:szCs w:val="21"/>
              </w:rPr>
              <w:t>是否对医院取血人员进行培训，确保熟悉血液运输和保存要求。</w:t>
            </w:r>
          </w:p>
        </w:tc>
        <w:tc>
          <w:tcPr>
            <w:tcW w:w="7654" w:type="dxa"/>
            <w:vAlign w:val="center"/>
          </w:tcPr>
          <w:p w:rsidR="00A86021" w:rsidRDefault="00A86021" w:rsidP="003742C2">
            <w:pPr>
              <w:spacing w:line="280" w:lineRule="atLeast"/>
              <w:rPr>
                <w:color w:val="000000"/>
                <w:spacing w:val="-20"/>
                <w:sz w:val="21"/>
                <w:szCs w:val="21"/>
              </w:rPr>
            </w:pPr>
            <w:r>
              <w:rPr>
                <w:rFonts w:hint="eastAsia"/>
                <w:color w:val="000000"/>
                <w:spacing w:val="-20"/>
                <w:sz w:val="21"/>
                <w:szCs w:val="21"/>
              </w:rPr>
              <w:t>对于医院取血人员应进行血液运输与保存方法的培训，熟悉血液运输和保存要求，且取血人员有签名留样，</w:t>
            </w:r>
            <w:proofErr w:type="gramStart"/>
            <w:r>
              <w:rPr>
                <w:rFonts w:hint="eastAsia"/>
                <w:color w:val="000000"/>
                <w:spacing w:val="-20"/>
                <w:sz w:val="21"/>
                <w:szCs w:val="21"/>
              </w:rPr>
              <w:t>每次发血时</w:t>
            </w:r>
            <w:proofErr w:type="gramEnd"/>
            <w:r>
              <w:rPr>
                <w:rFonts w:hint="eastAsia"/>
                <w:color w:val="000000"/>
                <w:spacing w:val="-20"/>
                <w:sz w:val="21"/>
                <w:szCs w:val="21"/>
              </w:rPr>
              <w:t>应对取血人员进行核对，确保血液运输过程中的质量</w:t>
            </w:r>
          </w:p>
        </w:tc>
      </w:tr>
      <w:tr w:rsidR="00A86021" w:rsidTr="003742C2">
        <w:trPr>
          <w:cantSplit/>
          <w:trHeight w:val="123"/>
        </w:trPr>
        <w:tc>
          <w:tcPr>
            <w:tcW w:w="1058" w:type="dxa"/>
            <w:vAlign w:val="center"/>
          </w:tcPr>
          <w:p w:rsidR="00A86021" w:rsidRDefault="00A86021" w:rsidP="003742C2">
            <w:pPr>
              <w:spacing w:line="280" w:lineRule="atLeast"/>
              <w:rPr>
                <w:color w:val="000000"/>
                <w:spacing w:val="-20"/>
                <w:sz w:val="21"/>
                <w:szCs w:val="21"/>
              </w:rPr>
            </w:pPr>
            <w:r>
              <w:rPr>
                <w:rFonts w:hint="eastAsia"/>
                <w:noProof/>
                <w:color w:val="000000"/>
                <w:spacing w:val="-20"/>
                <w:sz w:val="21"/>
                <w:szCs w:val="21"/>
              </w:rPr>
              <w:drawing>
                <wp:inline distT="0" distB="0" distL="0" distR="0">
                  <wp:extent cx="114300" cy="114300"/>
                  <wp:effectExtent l="0" t="0" r="0" b="0"/>
                  <wp:docPr id="69" name="图片 69"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5"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hint="eastAsia"/>
                <w:color w:val="000000"/>
                <w:spacing w:val="-20"/>
                <w:sz w:val="21"/>
                <w:szCs w:val="21"/>
              </w:rPr>
              <w:t>1705</w:t>
            </w:r>
          </w:p>
        </w:tc>
        <w:tc>
          <w:tcPr>
            <w:tcW w:w="742" w:type="dxa"/>
            <w:vMerge/>
          </w:tcPr>
          <w:p w:rsidR="00A86021" w:rsidRDefault="00A86021" w:rsidP="003742C2">
            <w:pPr>
              <w:spacing w:line="280" w:lineRule="atLeast"/>
              <w:rPr>
                <w:color w:val="000000"/>
                <w:spacing w:val="-20"/>
                <w:sz w:val="21"/>
                <w:szCs w:val="21"/>
              </w:rPr>
            </w:pPr>
          </w:p>
        </w:tc>
        <w:tc>
          <w:tcPr>
            <w:tcW w:w="4503" w:type="dxa"/>
            <w:vAlign w:val="center"/>
          </w:tcPr>
          <w:p w:rsidR="00A86021" w:rsidRDefault="00A86021" w:rsidP="003742C2">
            <w:pPr>
              <w:spacing w:line="280" w:lineRule="atLeast"/>
              <w:rPr>
                <w:color w:val="000000"/>
                <w:spacing w:val="-20"/>
                <w:sz w:val="21"/>
                <w:szCs w:val="21"/>
              </w:rPr>
            </w:pPr>
            <w:r>
              <w:rPr>
                <w:rFonts w:hint="eastAsia"/>
                <w:color w:val="000000"/>
                <w:spacing w:val="-20"/>
                <w:sz w:val="21"/>
                <w:szCs w:val="21"/>
              </w:rPr>
              <w:t>血液运输箱应有标识，不同保存条件及发往不同目的地的血液应分别装箱，并附装箱清单，防止血液误发</w:t>
            </w:r>
          </w:p>
        </w:tc>
        <w:tc>
          <w:tcPr>
            <w:tcW w:w="7654" w:type="dxa"/>
            <w:vAlign w:val="center"/>
          </w:tcPr>
          <w:p w:rsidR="00A86021" w:rsidRDefault="00A86021" w:rsidP="003742C2">
            <w:pPr>
              <w:spacing w:line="280" w:lineRule="atLeast"/>
              <w:rPr>
                <w:color w:val="000000"/>
                <w:spacing w:val="-20"/>
                <w:sz w:val="21"/>
                <w:szCs w:val="21"/>
              </w:rPr>
            </w:pPr>
            <w:r>
              <w:rPr>
                <w:rFonts w:hint="eastAsia"/>
                <w:color w:val="000000"/>
                <w:spacing w:val="-20"/>
                <w:sz w:val="21"/>
                <w:szCs w:val="21"/>
              </w:rPr>
              <w:t>不同保存条件以及发往不同目的地的血液是否分别装箱，并附装箱清单。血液运输</w:t>
            </w:r>
            <w:proofErr w:type="gramStart"/>
            <w:r>
              <w:rPr>
                <w:rFonts w:hint="eastAsia"/>
                <w:color w:val="000000"/>
                <w:spacing w:val="-20"/>
                <w:sz w:val="21"/>
                <w:szCs w:val="21"/>
              </w:rPr>
              <w:t>箱是否</w:t>
            </w:r>
            <w:proofErr w:type="gramEnd"/>
            <w:r>
              <w:rPr>
                <w:rFonts w:hint="eastAsia"/>
                <w:color w:val="000000"/>
                <w:spacing w:val="-20"/>
                <w:sz w:val="21"/>
                <w:szCs w:val="21"/>
              </w:rPr>
              <w:t>有标识，标明血液种类、运输目的地。</w:t>
            </w:r>
          </w:p>
        </w:tc>
      </w:tr>
      <w:tr w:rsidR="00A86021" w:rsidTr="003742C2">
        <w:trPr>
          <w:cantSplit/>
          <w:trHeight w:val="123"/>
        </w:trPr>
        <w:tc>
          <w:tcPr>
            <w:tcW w:w="1058" w:type="dxa"/>
            <w:vAlign w:val="center"/>
          </w:tcPr>
          <w:p w:rsidR="00A86021" w:rsidRDefault="00A86021" w:rsidP="003742C2">
            <w:pPr>
              <w:spacing w:line="280" w:lineRule="atLeast"/>
              <w:rPr>
                <w:color w:val="000000"/>
                <w:spacing w:val="-20"/>
                <w:sz w:val="21"/>
                <w:szCs w:val="21"/>
              </w:rPr>
            </w:pPr>
            <w:r>
              <w:rPr>
                <w:rFonts w:hint="eastAsia"/>
                <w:color w:val="000000"/>
                <w:spacing w:val="-20"/>
                <w:sz w:val="21"/>
                <w:szCs w:val="21"/>
              </w:rPr>
              <w:t>1706</w:t>
            </w:r>
          </w:p>
        </w:tc>
        <w:tc>
          <w:tcPr>
            <w:tcW w:w="742" w:type="dxa"/>
            <w:vMerge/>
          </w:tcPr>
          <w:p w:rsidR="00A86021" w:rsidRDefault="00A86021" w:rsidP="003742C2">
            <w:pPr>
              <w:spacing w:line="280" w:lineRule="atLeast"/>
              <w:rPr>
                <w:color w:val="000000"/>
                <w:spacing w:val="-20"/>
                <w:sz w:val="21"/>
                <w:szCs w:val="21"/>
              </w:rPr>
            </w:pPr>
          </w:p>
        </w:tc>
        <w:tc>
          <w:tcPr>
            <w:tcW w:w="4503" w:type="dxa"/>
            <w:vAlign w:val="center"/>
          </w:tcPr>
          <w:p w:rsidR="00A86021" w:rsidRDefault="00A86021" w:rsidP="003742C2">
            <w:pPr>
              <w:spacing w:line="280" w:lineRule="atLeast"/>
              <w:rPr>
                <w:color w:val="000000"/>
                <w:spacing w:val="-20"/>
                <w:sz w:val="21"/>
                <w:szCs w:val="21"/>
              </w:rPr>
            </w:pPr>
            <w:r>
              <w:rPr>
                <w:rFonts w:hint="eastAsia"/>
                <w:color w:val="000000"/>
                <w:spacing w:val="-20"/>
                <w:sz w:val="21"/>
                <w:szCs w:val="21"/>
              </w:rPr>
              <w:t>是否对血液运输设施性能进行监控。</w:t>
            </w:r>
          </w:p>
        </w:tc>
        <w:tc>
          <w:tcPr>
            <w:tcW w:w="7654" w:type="dxa"/>
            <w:vAlign w:val="center"/>
          </w:tcPr>
          <w:p w:rsidR="00A86021" w:rsidRDefault="00A86021" w:rsidP="003742C2">
            <w:pPr>
              <w:spacing w:line="280" w:lineRule="atLeast"/>
              <w:rPr>
                <w:color w:val="000000"/>
                <w:spacing w:val="-20"/>
                <w:sz w:val="21"/>
                <w:szCs w:val="21"/>
              </w:rPr>
            </w:pPr>
            <w:r>
              <w:rPr>
                <w:rFonts w:hint="eastAsia"/>
                <w:color w:val="000000"/>
                <w:spacing w:val="-20"/>
                <w:sz w:val="21"/>
                <w:szCs w:val="21"/>
              </w:rPr>
              <w:t>血液运输箱应有保温性能确认记录。无电源制冷的血液运输箱性能至少每年一次监控，有电源制冷的血液运输箱性能应每日监控</w:t>
            </w:r>
          </w:p>
        </w:tc>
      </w:tr>
      <w:tr w:rsidR="00A86021" w:rsidTr="003742C2">
        <w:trPr>
          <w:cantSplit/>
          <w:trHeight w:val="123"/>
        </w:trPr>
        <w:tc>
          <w:tcPr>
            <w:tcW w:w="1058" w:type="dxa"/>
            <w:vAlign w:val="center"/>
          </w:tcPr>
          <w:p w:rsidR="00A86021" w:rsidRDefault="00A86021" w:rsidP="003742C2">
            <w:pPr>
              <w:spacing w:line="280" w:lineRule="atLeast"/>
              <w:rPr>
                <w:color w:val="000000"/>
                <w:spacing w:val="-20"/>
                <w:sz w:val="21"/>
                <w:szCs w:val="21"/>
              </w:rPr>
            </w:pPr>
            <w:r>
              <w:rPr>
                <w:rFonts w:hint="eastAsia"/>
                <w:color w:val="000000"/>
                <w:spacing w:val="-20"/>
                <w:sz w:val="21"/>
                <w:szCs w:val="21"/>
              </w:rPr>
              <w:t>1707</w:t>
            </w:r>
          </w:p>
        </w:tc>
        <w:tc>
          <w:tcPr>
            <w:tcW w:w="742" w:type="dxa"/>
            <w:vMerge/>
          </w:tcPr>
          <w:p w:rsidR="00A86021" w:rsidRDefault="00A86021" w:rsidP="003742C2">
            <w:pPr>
              <w:spacing w:line="280" w:lineRule="atLeast"/>
              <w:rPr>
                <w:color w:val="000000"/>
                <w:spacing w:val="-20"/>
                <w:sz w:val="21"/>
                <w:szCs w:val="21"/>
              </w:rPr>
            </w:pPr>
          </w:p>
        </w:tc>
        <w:tc>
          <w:tcPr>
            <w:tcW w:w="4503" w:type="dxa"/>
            <w:vAlign w:val="center"/>
          </w:tcPr>
          <w:p w:rsidR="00A86021" w:rsidRDefault="00A86021" w:rsidP="003742C2">
            <w:pPr>
              <w:spacing w:line="280" w:lineRule="atLeast"/>
              <w:rPr>
                <w:color w:val="000000"/>
                <w:spacing w:val="-20"/>
                <w:sz w:val="21"/>
                <w:szCs w:val="21"/>
              </w:rPr>
            </w:pPr>
            <w:r>
              <w:rPr>
                <w:rFonts w:hint="eastAsia"/>
                <w:color w:val="000000"/>
                <w:spacing w:val="-20"/>
                <w:sz w:val="21"/>
                <w:szCs w:val="21"/>
              </w:rPr>
              <w:t>是否制定和实施年度血液供应计划。</w:t>
            </w:r>
          </w:p>
        </w:tc>
        <w:tc>
          <w:tcPr>
            <w:tcW w:w="7654" w:type="dxa"/>
            <w:vAlign w:val="center"/>
          </w:tcPr>
          <w:p w:rsidR="00A86021" w:rsidRDefault="00A86021" w:rsidP="003742C2">
            <w:pPr>
              <w:spacing w:line="280" w:lineRule="atLeast"/>
              <w:rPr>
                <w:color w:val="000000"/>
                <w:spacing w:val="-20"/>
                <w:sz w:val="21"/>
                <w:szCs w:val="21"/>
              </w:rPr>
            </w:pPr>
            <w:r>
              <w:rPr>
                <w:rFonts w:hint="eastAsia"/>
                <w:color w:val="000000"/>
                <w:spacing w:val="-20"/>
                <w:sz w:val="21"/>
                <w:szCs w:val="21"/>
              </w:rPr>
              <w:t>根据血液供应计划，合理调整血液库存方案，确保临床血液供应</w:t>
            </w:r>
          </w:p>
        </w:tc>
      </w:tr>
      <w:tr w:rsidR="00A86021" w:rsidTr="003742C2">
        <w:trPr>
          <w:cantSplit/>
          <w:trHeight w:val="943"/>
        </w:trPr>
        <w:tc>
          <w:tcPr>
            <w:tcW w:w="1058" w:type="dxa"/>
            <w:vAlign w:val="center"/>
          </w:tcPr>
          <w:p w:rsidR="00A86021" w:rsidRDefault="00A86021" w:rsidP="003742C2">
            <w:pPr>
              <w:spacing w:line="280" w:lineRule="atLeast"/>
              <w:rPr>
                <w:color w:val="000000"/>
                <w:spacing w:val="-20"/>
                <w:sz w:val="21"/>
                <w:szCs w:val="21"/>
              </w:rPr>
            </w:pPr>
            <w:r>
              <w:rPr>
                <w:rFonts w:hint="eastAsia"/>
                <w:color w:val="000000"/>
                <w:spacing w:val="-20"/>
                <w:sz w:val="21"/>
                <w:szCs w:val="21"/>
              </w:rPr>
              <w:t>1708</w:t>
            </w:r>
          </w:p>
        </w:tc>
        <w:tc>
          <w:tcPr>
            <w:tcW w:w="742" w:type="dxa"/>
            <w:vMerge/>
          </w:tcPr>
          <w:p w:rsidR="00A86021" w:rsidRDefault="00A86021" w:rsidP="003742C2">
            <w:pPr>
              <w:spacing w:line="280" w:lineRule="atLeast"/>
              <w:rPr>
                <w:color w:val="000000"/>
                <w:spacing w:val="-20"/>
                <w:sz w:val="21"/>
                <w:szCs w:val="21"/>
              </w:rPr>
            </w:pPr>
          </w:p>
        </w:tc>
        <w:tc>
          <w:tcPr>
            <w:tcW w:w="4503" w:type="dxa"/>
            <w:vAlign w:val="center"/>
          </w:tcPr>
          <w:p w:rsidR="00A86021" w:rsidRDefault="00A86021" w:rsidP="003742C2">
            <w:pPr>
              <w:spacing w:line="280" w:lineRule="atLeast"/>
              <w:rPr>
                <w:color w:val="000000"/>
                <w:spacing w:val="-20"/>
                <w:sz w:val="21"/>
                <w:szCs w:val="21"/>
              </w:rPr>
            </w:pPr>
            <w:r>
              <w:rPr>
                <w:rFonts w:hint="eastAsia"/>
                <w:color w:val="000000"/>
                <w:spacing w:val="-20"/>
                <w:sz w:val="21"/>
                <w:szCs w:val="21"/>
              </w:rPr>
              <w:t>是否开展用</w:t>
            </w:r>
            <w:proofErr w:type="gramStart"/>
            <w:r>
              <w:rPr>
                <w:rFonts w:hint="eastAsia"/>
                <w:color w:val="000000"/>
                <w:spacing w:val="-20"/>
                <w:sz w:val="21"/>
                <w:szCs w:val="21"/>
              </w:rPr>
              <w:t>血医院</w:t>
            </w:r>
            <w:proofErr w:type="gramEnd"/>
            <w:r>
              <w:rPr>
                <w:rFonts w:hint="eastAsia"/>
                <w:color w:val="000000"/>
                <w:spacing w:val="-20"/>
                <w:sz w:val="21"/>
                <w:szCs w:val="21"/>
              </w:rPr>
              <w:t>满意度测评活动。</w:t>
            </w:r>
          </w:p>
        </w:tc>
        <w:tc>
          <w:tcPr>
            <w:tcW w:w="7654" w:type="dxa"/>
            <w:vAlign w:val="center"/>
          </w:tcPr>
          <w:p w:rsidR="00A86021" w:rsidRDefault="00A86021" w:rsidP="003742C2">
            <w:pPr>
              <w:spacing w:line="280" w:lineRule="atLeast"/>
              <w:rPr>
                <w:color w:val="000000"/>
                <w:spacing w:val="-20"/>
                <w:sz w:val="21"/>
                <w:szCs w:val="21"/>
              </w:rPr>
            </w:pPr>
            <w:r>
              <w:rPr>
                <w:rFonts w:hint="eastAsia"/>
                <w:color w:val="000000"/>
                <w:spacing w:val="-20"/>
                <w:sz w:val="21"/>
                <w:szCs w:val="21"/>
              </w:rPr>
              <w:t>文件应包含满意度测评范围、内容、方法、抽样实施人员、结果分析及改进等</w:t>
            </w:r>
          </w:p>
        </w:tc>
      </w:tr>
      <w:tr w:rsidR="00A86021" w:rsidTr="003742C2">
        <w:trPr>
          <w:cantSplit/>
          <w:trHeight w:val="988"/>
        </w:trPr>
        <w:tc>
          <w:tcPr>
            <w:tcW w:w="1058" w:type="dxa"/>
            <w:vAlign w:val="center"/>
          </w:tcPr>
          <w:p w:rsidR="00A86021" w:rsidRDefault="00A86021" w:rsidP="003742C2">
            <w:pPr>
              <w:spacing w:line="280" w:lineRule="atLeast"/>
              <w:rPr>
                <w:color w:val="000000"/>
                <w:spacing w:val="-20"/>
                <w:sz w:val="21"/>
                <w:szCs w:val="21"/>
              </w:rPr>
            </w:pPr>
            <w:r>
              <w:rPr>
                <w:rFonts w:hint="eastAsia"/>
                <w:color w:val="000000"/>
                <w:spacing w:val="-20"/>
                <w:sz w:val="21"/>
                <w:szCs w:val="21"/>
              </w:rPr>
              <w:t>1801</w:t>
            </w:r>
          </w:p>
        </w:tc>
        <w:tc>
          <w:tcPr>
            <w:tcW w:w="742" w:type="dxa"/>
            <w:vMerge w:val="restart"/>
          </w:tcPr>
          <w:p w:rsidR="00A86021" w:rsidRDefault="00A86021" w:rsidP="003742C2">
            <w:pPr>
              <w:spacing w:line="280" w:lineRule="atLeast"/>
              <w:rPr>
                <w:color w:val="000000"/>
                <w:spacing w:val="-20"/>
                <w:sz w:val="21"/>
                <w:szCs w:val="21"/>
              </w:rPr>
            </w:pPr>
          </w:p>
          <w:p w:rsidR="00A86021" w:rsidRDefault="00A86021" w:rsidP="003742C2">
            <w:pPr>
              <w:spacing w:line="280" w:lineRule="atLeast"/>
              <w:rPr>
                <w:color w:val="000000"/>
                <w:spacing w:val="-20"/>
                <w:sz w:val="21"/>
                <w:szCs w:val="21"/>
              </w:rPr>
            </w:pPr>
          </w:p>
          <w:p w:rsidR="00A86021" w:rsidRDefault="00A86021" w:rsidP="003742C2">
            <w:pPr>
              <w:spacing w:line="280" w:lineRule="atLeast"/>
              <w:rPr>
                <w:color w:val="000000"/>
                <w:spacing w:val="-20"/>
                <w:sz w:val="21"/>
                <w:szCs w:val="21"/>
              </w:rPr>
            </w:pPr>
          </w:p>
          <w:p w:rsidR="00A86021" w:rsidRPr="00885331" w:rsidRDefault="00A86021" w:rsidP="003742C2">
            <w:pPr>
              <w:spacing w:line="280" w:lineRule="atLeast"/>
              <w:rPr>
                <w:b/>
                <w:color w:val="000000"/>
                <w:spacing w:val="-20"/>
                <w:sz w:val="21"/>
                <w:szCs w:val="21"/>
              </w:rPr>
            </w:pPr>
            <w:r w:rsidRPr="00885331">
              <w:rPr>
                <w:rFonts w:hint="eastAsia"/>
                <w:b/>
                <w:color w:val="000000"/>
                <w:spacing w:val="-20"/>
                <w:sz w:val="21"/>
                <w:szCs w:val="21"/>
              </w:rPr>
              <w:t>血液</w:t>
            </w:r>
          </w:p>
          <w:p w:rsidR="00A86021" w:rsidRPr="00885331" w:rsidRDefault="00A86021" w:rsidP="003742C2">
            <w:pPr>
              <w:spacing w:line="280" w:lineRule="atLeast"/>
              <w:rPr>
                <w:b/>
                <w:color w:val="000000"/>
                <w:spacing w:val="-20"/>
                <w:sz w:val="21"/>
                <w:szCs w:val="21"/>
              </w:rPr>
            </w:pPr>
            <w:r w:rsidRPr="00885331">
              <w:rPr>
                <w:rFonts w:hint="eastAsia"/>
                <w:b/>
                <w:color w:val="000000"/>
                <w:spacing w:val="-20"/>
                <w:sz w:val="21"/>
                <w:szCs w:val="21"/>
              </w:rPr>
              <w:t>库存</w:t>
            </w:r>
          </w:p>
          <w:p w:rsidR="00A86021" w:rsidRDefault="00A86021" w:rsidP="003742C2">
            <w:pPr>
              <w:spacing w:line="280" w:lineRule="atLeast"/>
              <w:rPr>
                <w:color w:val="000000"/>
                <w:spacing w:val="-20"/>
                <w:sz w:val="21"/>
                <w:szCs w:val="21"/>
              </w:rPr>
            </w:pPr>
            <w:r w:rsidRPr="00885331">
              <w:rPr>
                <w:rFonts w:hint="eastAsia"/>
                <w:b/>
                <w:color w:val="000000"/>
                <w:spacing w:val="-20"/>
                <w:sz w:val="21"/>
                <w:szCs w:val="21"/>
              </w:rPr>
              <w:t>管理</w:t>
            </w:r>
          </w:p>
        </w:tc>
        <w:tc>
          <w:tcPr>
            <w:tcW w:w="4503" w:type="dxa"/>
            <w:vAlign w:val="center"/>
          </w:tcPr>
          <w:p w:rsidR="00A86021" w:rsidRDefault="00A86021" w:rsidP="003742C2">
            <w:pPr>
              <w:spacing w:line="280" w:lineRule="atLeast"/>
              <w:rPr>
                <w:color w:val="000000"/>
                <w:spacing w:val="-20"/>
                <w:sz w:val="21"/>
                <w:szCs w:val="21"/>
              </w:rPr>
            </w:pPr>
            <w:r>
              <w:rPr>
                <w:rFonts w:hint="eastAsia"/>
                <w:color w:val="000000"/>
                <w:spacing w:val="-20"/>
                <w:sz w:val="21"/>
                <w:szCs w:val="21"/>
              </w:rPr>
              <w:t>是否建立和实施血液库存管理程序，既保证有充足的血液供应，又最大限度控制血液的过期报废。</w:t>
            </w:r>
          </w:p>
        </w:tc>
        <w:tc>
          <w:tcPr>
            <w:tcW w:w="7654" w:type="dxa"/>
            <w:vAlign w:val="center"/>
          </w:tcPr>
          <w:p w:rsidR="00A86021" w:rsidRDefault="00A86021" w:rsidP="003742C2">
            <w:pPr>
              <w:spacing w:line="280" w:lineRule="atLeast"/>
              <w:rPr>
                <w:color w:val="000000"/>
                <w:spacing w:val="-20"/>
                <w:sz w:val="21"/>
                <w:szCs w:val="21"/>
              </w:rPr>
            </w:pPr>
            <w:r>
              <w:rPr>
                <w:rFonts w:hint="eastAsia"/>
                <w:color w:val="000000"/>
                <w:spacing w:val="-20"/>
                <w:sz w:val="21"/>
                <w:szCs w:val="21"/>
              </w:rPr>
              <w:t>根据用</w:t>
            </w:r>
            <w:proofErr w:type="gramStart"/>
            <w:r>
              <w:rPr>
                <w:rFonts w:hint="eastAsia"/>
                <w:color w:val="000000"/>
                <w:spacing w:val="-20"/>
                <w:sz w:val="21"/>
                <w:szCs w:val="21"/>
              </w:rPr>
              <w:t>血计划</w:t>
            </w:r>
            <w:proofErr w:type="gramEnd"/>
            <w:r>
              <w:rPr>
                <w:rFonts w:hint="eastAsia"/>
                <w:color w:val="000000"/>
                <w:spacing w:val="-20"/>
                <w:sz w:val="21"/>
                <w:szCs w:val="21"/>
              </w:rPr>
              <w:t>制定合理的血液库存方案，提供具体数据，控制血液的非正常报废比例</w:t>
            </w:r>
          </w:p>
        </w:tc>
      </w:tr>
      <w:tr w:rsidR="00A86021" w:rsidTr="003742C2">
        <w:trPr>
          <w:cantSplit/>
          <w:trHeight w:val="1164"/>
        </w:trPr>
        <w:tc>
          <w:tcPr>
            <w:tcW w:w="1058" w:type="dxa"/>
            <w:vAlign w:val="center"/>
          </w:tcPr>
          <w:p w:rsidR="00A86021" w:rsidRDefault="00A86021" w:rsidP="003742C2">
            <w:pPr>
              <w:spacing w:line="280" w:lineRule="atLeast"/>
              <w:rPr>
                <w:color w:val="000000"/>
                <w:spacing w:val="-20"/>
                <w:sz w:val="21"/>
                <w:szCs w:val="21"/>
              </w:rPr>
            </w:pPr>
            <w:r>
              <w:rPr>
                <w:rFonts w:hint="eastAsia"/>
                <w:color w:val="000000"/>
                <w:spacing w:val="-20"/>
                <w:sz w:val="21"/>
                <w:szCs w:val="21"/>
              </w:rPr>
              <w:t>1802</w:t>
            </w:r>
          </w:p>
        </w:tc>
        <w:tc>
          <w:tcPr>
            <w:tcW w:w="742" w:type="dxa"/>
            <w:vMerge/>
          </w:tcPr>
          <w:p w:rsidR="00A86021" w:rsidRDefault="00A86021" w:rsidP="003742C2">
            <w:pPr>
              <w:spacing w:line="280" w:lineRule="atLeast"/>
              <w:rPr>
                <w:color w:val="000000"/>
                <w:spacing w:val="-20"/>
                <w:sz w:val="21"/>
                <w:szCs w:val="21"/>
              </w:rPr>
            </w:pPr>
          </w:p>
        </w:tc>
        <w:tc>
          <w:tcPr>
            <w:tcW w:w="4503" w:type="dxa"/>
            <w:vAlign w:val="center"/>
          </w:tcPr>
          <w:p w:rsidR="00A86021" w:rsidRDefault="00A86021" w:rsidP="003742C2">
            <w:pPr>
              <w:spacing w:line="280" w:lineRule="atLeast"/>
              <w:rPr>
                <w:color w:val="000000"/>
                <w:spacing w:val="-20"/>
                <w:sz w:val="21"/>
                <w:szCs w:val="21"/>
              </w:rPr>
            </w:pPr>
            <w:r>
              <w:rPr>
                <w:rFonts w:hint="eastAsia"/>
                <w:color w:val="000000"/>
                <w:spacing w:val="-20"/>
                <w:sz w:val="21"/>
                <w:szCs w:val="21"/>
              </w:rPr>
              <w:t>是否制定了不同种类血液的最低库存水平，处于制备过程中的血液应纳入库存管理。</w:t>
            </w:r>
          </w:p>
        </w:tc>
        <w:tc>
          <w:tcPr>
            <w:tcW w:w="7654" w:type="dxa"/>
            <w:vAlign w:val="center"/>
          </w:tcPr>
          <w:p w:rsidR="00A86021" w:rsidRDefault="00A86021" w:rsidP="003742C2">
            <w:pPr>
              <w:spacing w:line="280" w:lineRule="atLeast"/>
              <w:rPr>
                <w:color w:val="000000"/>
                <w:spacing w:val="-20"/>
                <w:sz w:val="21"/>
                <w:szCs w:val="21"/>
              </w:rPr>
            </w:pPr>
            <w:r>
              <w:rPr>
                <w:rFonts w:hint="eastAsia"/>
                <w:color w:val="000000"/>
                <w:spacing w:val="-20"/>
                <w:sz w:val="21"/>
                <w:szCs w:val="21"/>
              </w:rPr>
              <w:t xml:space="preserve">应提供不同血液品种的最低库存量，血液供应紧张时有应急措施 </w:t>
            </w:r>
          </w:p>
        </w:tc>
      </w:tr>
      <w:tr w:rsidR="00A86021" w:rsidTr="003742C2">
        <w:trPr>
          <w:cantSplit/>
          <w:trHeight w:val="440"/>
        </w:trPr>
        <w:tc>
          <w:tcPr>
            <w:tcW w:w="1058" w:type="dxa"/>
            <w:vAlign w:val="center"/>
          </w:tcPr>
          <w:p w:rsidR="00A86021" w:rsidRDefault="00A86021" w:rsidP="003742C2">
            <w:pPr>
              <w:spacing w:line="280" w:lineRule="atLeast"/>
              <w:rPr>
                <w:color w:val="000000"/>
                <w:spacing w:val="-20"/>
                <w:sz w:val="21"/>
                <w:szCs w:val="21"/>
              </w:rPr>
            </w:pPr>
            <w:r>
              <w:rPr>
                <w:rFonts w:hint="eastAsia"/>
                <w:color w:val="000000"/>
                <w:spacing w:val="-20"/>
                <w:sz w:val="21"/>
                <w:szCs w:val="21"/>
              </w:rPr>
              <w:t>1803</w:t>
            </w:r>
          </w:p>
        </w:tc>
        <w:tc>
          <w:tcPr>
            <w:tcW w:w="742" w:type="dxa"/>
            <w:vMerge/>
          </w:tcPr>
          <w:p w:rsidR="00A86021" w:rsidRDefault="00A86021" w:rsidP="003742C2">
            <w:pPr>
              <w:spacing w:line="280" w:lineRule="atLeast"/>
              <w:rPr>
                <w:color w:val="000000"/>
                <w:spacing w:val="-20"/>
                <w:sz w:val="21"/>
                <w:szCs w:val="21"/>
              </w:rPr>
            </w:pPr>
          </w:p>
        </w:tc>
        <w:tc>
          <w:tcPr>
            <w:tcW w:w="4503" w:type="dxa"/>
            <w:vAlign w:val="center"/>
          </w:tcPr>
          <w:p w:rsidR="00A86021" w:rsidRDefault="00A86021" w:rsidP="003742C2">
            <w:pPr>
              <w:spacing w:line="280" w:lineRule="atLeast"/>
              <w:rPr>
                <w:color w:val="000000"/>
                <w:spacing w:val="-20"/>
                <w:sz w:val="21"/>
                <w:szCs w:val="21"/>
              </w:rPr>
            </w:pPr>
            <w:r>
              <w:rPr>
                <w:rFonts w:hint="eastAsia"/>
                <w:color w:val="000000"/>
                <w:spacing w:val="-20"/>
                <w:sz w:val="21"/>
                <w:szCs w:val="21"/>
              </w:rPr>
              <w:t>是否对血液库存定期盘点。</w:t>
            </w:r>
          </w:p>
        </w:tc>
        <w:tc>
          <w:tcPr>
            <w:tcW w:w="7654" w:type="dxa"/>
            <w:vAlign w:val="center"/>
          </w:tcPr>
          <w:p w:rsidR="00A86021" w:rsidRDefault="00A86021" w:rsidP="003742C2">
            <w:pPr>
              <w:spacing w:line="280" w:lineRule="atLeast"/>
              <w:rPr>
                <w:color w:val="000000"/>
                <w:spacing w:val="-20"/>
                <w:sz w:val="21"/>
                <w:szCs w:val="21"/>
              </w:rPr>
            </w:pPr>
            <w:r>
              <w:rPr>
                <w:rFonts w:hint="eastAsia"/>
                <w:color w:val="000000"/>
                <w:spacing w:val="-20"/>
                <w:sz w:val="21"/>
                <w:szCs w:val="21"/>
              </w:rPr>
              <w:t>文件应规定对库存血液进行定期盘点，有盘点记录</w:t>
            </w:r>
          </w:p>
        </w:tc>
      </w:tr>
      <w:tr w:rsidR="00A86021" w:rsidTr="003742C2">
        <w:trPr>
          <w:cantSplit/>
          <w:trHeight w:val="766"/>
        </w:trPr>
        <w:tc>
          <w:tcPr>
            <w:tcW w:w="1058" w:type="dxa"/>
            <w:vAlign w:val="center"/>
          </w:tcPr>
          <w:p w:rsidR="00A86021" w:rsidRDefault="00A86021" w:rsidP="003742C2">
            <w:pPr>
              <w:spacing w:line="280" w:lineRule="atLeast"/>
              <w:rPr>
                <w:color w:val="000000"/>
                <w:spacing w:val="-20"/>
                <w:sz w:val="21"/>
                <w:szCs w:val="21"/>
              </w:rPr>
            </w:pPr>
            <w:r>
              <w:rPr>
                <w:rFonts w:hint="eastAsia"/>
                <w:noProof/>
                <w:color w:val="000000"/>
                <w:spacing w:val="-20"/>
                <w:sz w:val="21"/>
                <w:szCs w:val="21"/>
              </w:rPr>
              <w:drawing>
                <wp:inline distT="0" distB="0" distL="0" distR="0">
                  <wp:extent cx="114300" cy="114300"/>
                  <wp:effectExtent l="0" t="0" r="0" b="0"/>
                  <wp:docPr id="68" name="图片 68"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hint="eastAsia"/>
                <w:color w:val="000000"/>
                <w:spacing w:val="-20"/>
                <w:sz w:val="21"/>
                <w:szCs w:val="21"/>
              </w:rPr>
              <w:t>1804</w:t>
            </w:r>
          </w:p>
        </w:tc>
        <w:tc>
          <w:tcPr>
            <w:tcW w:w="742" w:type="dxa"/>
            <w:vMerge/>
          </w:tcPr>
          <w:p w:rsidR="00A86021" w:rsidRDefault="00A86021" w:rsidP="003742C2">
            <w:pPr>
              <w:spacing w:line="280" w:lineRule="atLeast"/>
              <w:rPr>
                <w:color w:val="000000"/>
                <w:spacing w:val="-20"/>
                <w:sz w:val="21"/>
                <w:szCs w:val="21"/>
              </w:rPr>
            </w:pPr>
          </w:p>
        </w:tc>
        <w:tc>
          <w:tcPr>
            <w:tcW w:w="4503" w:type="dxa"/>
            <w:vAlign w:val="center"/>
          </w:tcPr>
          <w:p w:rsidR="00A86021" w:rsidRDefault="00A86021" w:rsidP="003742C2">
            <w:pPr>
              <w:spacing w:line="280" w:lineRule="atLeast"/>
              <w:rPr>
                <w:color w:val="000000"/>
                <w:spacing w:val="-20"/>
                <w:sz w:val="21"/>
                <w:szCs w:val="21"/>
              </w:rPr>
            </w:pPr>
            <w:r>
              <w:rPr>
                <w:rFonts w:hint="eastAsia"/>
                <w:color w:val="000000"/>
                <w:spacing w:val="-20"/>
                <w:sz w:val="21"/>
                <w:szCs w:val="21"/>
              </w:rPr>
              <w:t>是否制定血液应急预案，保证突发事件的血液供应。</w:t>
            </w:r>
          </w:p>
        </w:tc>
        <w:tc>
          <w:tcPr>
            <w:tcW w:w="7654" w:type="dxa"/>
            <w:vAlign w:val="center"/>
          </w:tcPr>
          <w:p w:rsidR="00A86021" w:rsidRDefault="00A86021" w:rsidP="003742C2">
            <w:pPr>
              <w:spacing w:line="280" w:lineRule="atLeast"/>
              <w:rPr>
                <w:color w:val="000000"/>
                <w:spacing w:val="-20"/>
                <w:sz w:val="21"/>
                <w:szCs w:val="21"/>
              </w:rPr>
            </w:pPr>
            <w:r>
              <w:rPr>
                <w:rFonts w:hint="eastAsia"/>
                <w:color w:val="000000"/>
                <w:spacing w:val="-20"/>
                <w:sz w:val="21"/>
                <w:szCs w:val="21"/>
              </w:rPr>
              <w:t>制定血液不同预警程度时的预警机制，维持血液正常库存和应急用血时的最低库存量，响应措施应切实可行，确保突发事件时血液供应</w:t>
            </w:r>
          </w:p>
        </w:tc>
      </w:tr>
      <w:tr w:rsidR="00A86021" w:rsidTr="003742C2">
        <w:trPr>
          <w:cantSplit/>
          <w:trHeight w:val="117"/>
        </w:trPr>
        <w:tc>
          <w:tcPr>
            <w:tcW w:w="1058" w:type="dxa"/>
            <w:vAlign w:val="center"/>
          </w:tcPr>
          <w:p w:rsidR="00A86021" w:rsidRDefault="00A86021" w:rsidP="003742C2">
            <w:pPr>
              <w:spacing w:line="280" w:lineRule="atLeast"/>
              <w:rPr>
                <w:color w:val="000000"/>
                <w:spacing w:val="-20"/>
                <w:sz w:val="21"/>
                <w:szCs w:val="21"/>
              </w:rPr>
            </w:pPr>
            <w:r>
              <w:rPr>
                <w:rFonts w:hint="eastAsia"/>
                <w:color w:val="000000"/>
                <w:spacing w:val="-20"/>
                <w:sz w:val="21"/>
                <w:szCs w:val="21"/>
              </w:rPr>
              <w:lastRenderedPageBreak/>
              <w:t>*1901</w:t>
            </w:r>
          </w:p>
        </w:tc>
        <w:tc>
          <w:tcPr>
            <w:tcW w:w="742" w:type="dxa"/>
            <w:vMerge w:val="restart"/>
            <w:vAlign w:val="center"/>
          </w:tcPr>
          <w:p w:rsidR="00A86021" w:rsidRPr="00885331" w:rsidRDefault="00A86021" w:rsidP="003742C2">
            <w:pPr>
              <w:spacing w:line="280" w:lineRule="atLeast"/>
              <w:rPr>
                <w:b/>
                <w:color w:val="000000"/>
                <w:spacing w:val="-20"/>
                <w:sz w:val="21"/>
                <w:szCs w:val="21"/>
              </w:rPr>
            </w:pPr>
          </w:p>
          <w:p w:rsidR="00A86021" w:rsidRPr="00885331" w:rsidRDefault="00A86021" w:rsidP="003742C2">
            <w:pPr>
              <w:spacing w:line="280" w:lineRule="atLeast"/>
              <w:rPr>
                <w:b/>
                <w:color w:val="000000"/>
                <w:spacing w:val="-20"/>
                <w:sz w:val="21"/>
                <w:szCs w:val="21"/>
              </w:rPr>
            </w:pPr>
            <w:r w:rsidRPr="00885331">
              <w:rPr>
                <w:rFonts w:hint="eastAsia"/>
                <w:b/>
                <w:color w:val="000000"/>
                <w:spacing w:val="-20"/>
                <w:sz w:val="21"/>
                <w:szCs w:val="21"/>
              </w:rPr>
              <w:t>血液</w:t>
            </w:r>
          </w:p>
          <w:p w:rsidR="00A86021" w:rsidRPr="00885331" w:rsidRDefault="00A86021" w:rsidP="003742C2">
            <w:pPr>
              <w:spacing w:line="280" w:lineRule="atLeast"/>
              <w:rPr>
                <w:b/>
                <w:color w:val="000000"/>
                <w:spacing w:val="-20"/>
                <w:sz w:val="21"/>
                <w:szCs w:val="21"/>
              </w:rPr>
            </w:pPr>
            <w:r w:rsidRPr="00885331">
              <w:rPr>
                <w:rFonts w:hint="eastAsia"/>
                <w:b/>
                <w:color w:val="000000"/>
                <w:spacing w:val="-20"/>
                <w:sz w:val="21"/>
                <w:szCs w:val="21"/>
              </w:rPr>
              <w:t>收回</w:t>
            </w:r>
          </w:p>
          <w:p w:rsidR="00A86021" w:rsidRDefault="00A86021" w:rsidP="003742C2">
            <w:pPr>
              <w:spacing w:line="280" w:lineRule="atLeast"/>
              <w:rPr>
                <w:color w:val="000000"/>
                <w:spacing w:val="-20"/>
                <w:sz w:val="21"/>
                <w:szCs w:val="21"/>
              </w:rPr>
            </w:pPr>
          </w:p>
        </w:tc>
        <w:tc>
          <w:tcPr>
            <w:tcW w:w="4503" w:type="dxa"/>
            <w:vAlign w:val="center"/>
          </w:tcPr>
          <w:p w:rsidR="00A86021" w:rsidRDefault="00A86021" w:rsidP="003742C2">
            <w:pPr>
              <w:spacing w:line="280" w:lineRule="atLeast"/>
              <w:rPr>
                <w:color w:val="000000"/>
                <w:spacing w:val="-20"/>
                <w:sz w:val="21"/>
                <w:szCs w:val="21"/>
              </w:rPr>
            </w:pPr>
            <w:r>
              <w:rPr>
                <w:rFonts w:hint="eastAsia"/>
                <w:color w:val="000000"/>
                <w:spacing w:val="-20"/>
                <w:sz w:val="21"/>
                <w:szCs w:val="21"/>
              </w:rPr>
              <w:t>是否建立和实施血液收回程序，确定需要收回的血液、收回责任人及其职责。</w:t>
            </w:r>
          </w:p>
        </w:tc>
        <w:tc>
          <w:tcPr>
            <w:tcW w:w="7654" w:type="dxa"/>
            <w:vAlign w:val="center"/>
          </w:tcPr>
          <w:p w:rsidR="00A86021" w:rsidRDefault="00A86021" w:rsidP="003742C2">
            <w:pPr>
              <w:spacing w:line="280" w:lineRule="atLeast"/>
              <w:rPr>
                <w:color w:val="000000"/>
                <w:spacing w:val="-20"/>
                <w:sz w:val="21"/>
                <w:szCs w:val="21"/>
              </w:rPr>
            </w:pPr>
            <w:r>
              <w:rPr>
                <w:rFonts w:hint="eastAsia"/>
                <w:color w:val="000000"/>
                <w:spacing w:val="-20"/>
                <w:sz w:val="21"/>
                <w:szCs w:val="21"/>
              </w:rPr>
              <w:t>文件应明确界定需要收回的血液类型、相关责任人及其职责</w:t>
            </w:r>
          </w:p>
        </w:tc>
      </w:tr>
      <w:tr w:rsidR="00A86021" w:rsidTr="003742C2">
        <w:trPr>
          <w:cantSplit/>
          <w:trHeight w:val="117"/>
        </w:trPr>
        <w:tc>
          <w:tcPr>
            <w:tcW w:w="1058" w:type="dxa"/>
            <w:vAlign w:val="center"/>
          </w:tcPr>
          <w:p w:rsidR="00A86021" w:rsidRDefault="00A86021" w:rsidP="003742C2">
            <w:pPr>
              <w:spacing w:line="280" w:lineRule="atLeast"/>
              <w:rPr>
                <w:color w:val="000000"/>
                <w:spacing w:val="-20"/>
                <w:sz w:val="21"/>
                <w:szCs w:val="21"/>
              </w:rPr>
            </w:pPr>
            <w:r>
              <w:rPr>
                <w:rFonts w:hint="eastAsia"/>
                <w:color w:val="000000"/>
                <w:spacing w:val="-20"/>
                <w:sz w:val="21"/>
                <w:szCs w:val="21"/>
              </w:rPr>
              <w:t>1902</w:t>
            </w:r>
          </w:p>
        </w:tc>
        <w:tc>
          <w:tcPr>
            <w:tcW w:w="742" w:type="dxa"/>
            <w:vMerge/>
            <w:vAlign w:val="center"/>
          </w:tcPr>
          <w:p w:rsidR="00A86021" w:rsidRDefault="00A86021" w:rsidP="003742C2">
            <w:pPr>
              <w:spacing w:line="280" w:lineRule="atLeast"/>
              <w:rPr>
                <w:color w:val="000000"/>
                <w:spacing w:val="-20"/>
                <w:sz w:val="21"/>
                <w:szCs w:val="21"/>
              </w:rPr>
            </w:pPr>
          </w:p>
        </w:tc>
        <w:tc>
          <w:tcPr>
            <w:tcW w:w="4503" w:type="dxa"/>
            <w:vAlign w:val="center"/>
          </w:tcPr>
          <w:p w:rsidR="00A86021" w:rsidRDefault="00A86021" w:rsidP="003742C2">
            <w:pPr>
              <w:spacing w:line="280" w:lineRule="atLeast"/>
              <w:rPr>
                <w:color w:val="000000"/>
                <w:spacing w:val="-20"/>
                <w:sz w:val="21"/>
                <w:szCs w:val="21"/>
              </w:rPr>
            </w:pPr>
            <w:r>
              <w:rPr>
                <w:rFonts w:hint="eastAsia"/>
                <w:color w:val="000000"/>
                <w:spacing w:val="-20"/>
                <w:sz w:val="21"/>
                <w:szCs w:val="21"/>
              </w:rPr>
              <w:t>是否能确保在任何时间有专人接听及处理血液质量投诉和缺陷发现，能够快速收回血液或追踪血液去向，及时通告有关单位采取适当的措施。</w:t>
            </w:r>
          </w:p>
        </w:tc>
        <w:tc>
          <w:tcPr>
            <w:tcW w:w="7654" w:type="dxa"/>
            <w:vAlign w:val="center"/>
          </w:tcPr>
          <w:p w:rsidR="00A86021" w:rsidRDefault="00A86021" w:rsidP="003742C2">
            <w:pPr>
              <w:spacing w:line="280" w:lineRule="atLeast"/>
              <w:rPr>
                <w:color w:val="000000"/>
                <w:spacing w:val="-20"/>
                <w:sz w:val="21"/>
                <w:szCs w:val="21"/>
              </w:rPr>
            </w:pPr>
            <w:r>
              <w:rPr>
                <w:rFonts w:hint="eastAsia"/>
                <w:color w:val="000000"/>
                <w:spacing w:val="-20"/>
                <w:sz w:val="21"/>
                <w:szCs w:val="21"/>
              </w:rPr>
              <w:t>应对</w:t>
            </w:r>
            <w:proofErr w:type="gramStart"/>
            <w:r>
              <w:rPr>
                <w:rFonts w:hint="eastAsia"/>
                <w:color w:val="000000"/>
                <w:spacing w:val="-20"/>
                <w:sz w:val="21"/>
                <w:szCs w:val="21"/>
              </w:rPr>
              <w:t>外公布</w:t>
            </w:r>
            <w:proofErr w:type="gramEnd"/>
            <w:r>
              <w:rPr>
                <w:rFonts w:hint="eastAsia"/>
                <w:color w:val="000000"/>
                <w:spacing w:val="-20"/>
                <w:sz w:val="21"/>
                <w:szCs w:val="21"/>
              </w:rPr>
              <w:t>质量投诉电话，安排专人接听和处理质量投诉和缺陷发现，并记录。对有严重质量问题的血液发出后应采取相应措施处理（收回或告知相关单位）并有详细记录</w:t>
            </w:r>
          </w:p>
        </w:tc>
      </w:tr>
      <w:tr w:rsidR="00A86021" w:rsidTr="003742C2">
        <w:trPr>
          <w:cantSplit/>
          <w:trHeight w:val="117"/>
        </w:trPr>
        <w:tc>
          <w:tcPr>
            <w:tcW w:w="1058" w:type="dxa"/>
            <w:vAlign w:val="center"/>
          </w:tcPr>
          <w:p w:rsidR="00A86021" w:rsidRDefault="00A86021" w:rsidP="003742C2">
            <w:pPr>
              <w:spacing w:line="280" w:lineRule="atLeast"/>
              <w:rPr>
                <w:color w:val="000000"/>
                <w:spacing w:val="-20"/>
                <w:sz w:val="21"/>
                <w:szCs w:val="21"/>
              </w:rPr>
            </w:pPr>
            <w:r>
              <w:rPr>
                <w:rFonts w:hint="eastAsia"/>
                <w:color w:val="000000"/>
                <w:spacing w:val="-20"/>
                <w:sz w:val="21"/>
                <w:szCs w:val="21"/>
              </w:rPr>
              <w:t>1903</w:t>
            </w:r>
          </w:p>
        </w:tc>
        <w:tc>
          <w:tcPr>
            <w:tcW w:w="742" w:type="dxa"/>
            <w:vMerge/>
            <w:vAlign w:val="center"/>
          </w:tcPr>
          <w:p w:rsidR="00A86021" w:rsidRDefault="00A86021" w:rsidP="003742C2">
            <w:pPr>
              <w:spacing w:line="280" w:lineRule="atLeast"/>
              <w:rPr>
                <w:color w:val="000000"/>
                <w:spacing w:val="-20"/>
                <w:sz w:val="21"/>
                <w:szCs w:val="21"/>
              </w:rPr>
            </w:pPr>
          </w:p>
        </w:tc>
        <w:tc>
          <w:tcPr>
            <w:tcW w:w="4503" w:type="dxa"/>
            <w:vAlign w:val="center"/>
          </w:tcPr>
          <w:p w:rsidR="00A86021" w:rsidRDefault="00A86021" w:rsidP="003742C2">
            <w:pPr>
              <w:spacing w:line="280" w:lineRule="atLeast"/>
              <w:rPr>
                <w:color w:val="000000"/>
                <w:spacing w:val="-20"/>
                <w:sz w:val="21"/>
                <w:szCs w:val="21"/>
              </w:rPr>
            </w:pPr>
            <w:r>
              <w:rPr>
                <w:rFonts w:hint="eastAsia"/>
                <w:color w:val="000000"/>
                <w:spacing w:val="-20"/>
                <w:sz w:val="21"/>
                <w:szCs w:val="21"/>
              </w:rPr>
              <w:t>在收回具有严重质量缺陷的血液时，是否进行全面调查。</w:t>
            </w:r>
          </w:p>
        </w:tc>
        <w:tc>
          <w:tcPr>
            <w:tcW w:w="7654" w:type="dxa"/>
            <w:vAlign w:val="center"/>
          </w:tcPr>
          <w:p w:rsidR="00A86021" w:rsidRDefault="00A86021" w:rsidP="003742C2">
            <w:pPr>
              <w:spacing w:line="280" w:lineRule="atLeast"/>
              <w:rPr>
                <w:color w:val="000000"/>
                <w:spacing w:val="-20"/>
                <w:sz w:val="21"/>
                <w:szCs w:val="21"/>
              </w:rPr>
            </w:pPr>
            <w:r>
              <w:rPr>
                <w:rFonts w:hint="eastAsia"/>
                <w:color w:val="000000"/>
                <w:spacing w:val="-20"/>
                <w:sz w:val="21"/>
                <w:szCs w:val="21"/>
              </w:rPr>
              <w:t>有文件规定和调查报告</w:t>
            </w:r>
          </w:p>
        </w:tc>
      </w:tr>
      <w:tr w:rsidR="00A86021" w:rsidTr="003742C2">
        <w:trPr>
          <w:cantSplit/>
          <w:trHeight w:val="117"/>
        </w:trPr>
        <w:tc>
          <w:tcPr>
            <w:tcW w:w="1058" w:type="dxa"/>
            <w:vAlign w:val="center"/>
          </w:tcPr>
          <w:p w:rsidR="00A86021" w:rsidRDefault="00A86021" w:rsidP="003742C2">
            <w:pPr>
              <w:spacing w:line="280" w:lineRule="atLeast"/>
              <w:rPr>
                <w:color w:val="000000"/>
                <w:spacing w:val="-20"/>
                <w:sz w:val="21"/>
                <w:szCs w:val="21"/>
              </w:rPr>
            </w:pPr>
            <w:r>
              <w:rPr>
                <w:rFonts w:hint="eastAsia"/>
                <w:noProof/>
                <w:color w:val="000000"/>
                <w:spacing w:val="-20"/>
                <w:sz w:val="21"/>
                <w:szCs w:val="21"/>
              </w:rPr>
              <w:drawing>
                <wp:inline distT="0" distB="0" distL="0" distR="0">
                  <wp:extent cx="114300" cy="114300"/>
                  <wp:effectExtent l="0" t="0" r="0" b="0"/>
                  <wp:docPr id="67" name="图片 67"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6"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hint="eastAsia"/>
                <w:color w:val="000000"/>
                <w:spacing w:val="-20"/>
                <w:sz w:val="21"/>
                <w:szCs w:val="21"/>
              </w:rPr>
              <w:t>1904</w:t>
            </w:r>
          </w:p>
        </w:tc>
        <w:tc>
          <w:tcPr>
            <w:tcW w:w="742" w:type="dxa"/>
            <w:vMerge/>
          </w:tcPr>
          <w:p w:rsidR="00A86021" w:rsidRDefault="00A86021" w:rsidP="003742C2">
            <w:pPr>
              <w:spacing w:line="280" w:lineRule="atLeast"/>
              <w:rPr>
                <w:color w:val="000000"/>
                <w:spacing w:val="-20"/>
                <w:sz w:val="21"/>
                <w:szCs w:val="21"/>
              </w:rPr>
            </w:pPr>
          </w:p>
        </w:tc>
        <w:tc>
          <w:tcPr>
            <w:tcW w:w="4503" w:type="dxa"/>
            <w:vAlign w:val="center"/>
          </w:tcPr>
          <w:p w:rsidR="00A86021" w:rsidRDefault="00A86021" w:rsidP="003742C2">
            <w:pPr>
              <w:spacing w:line="280" w:lineRule="atLeast"/>
              <w:rPr>
                <w:color w:val="000000"/>
                <w:spacing w:val="-20"/>
                <w:sz w:val="21"/>
                <w:szCs w:val="21"/>
              </w:rPr>
            </w:pPr>
            <w:r>
              <w:rPr>
                <w:rFonts w:hint="eastAsia"/>
                <w:color w:val="000000"/>
                <w:spacing w:val="-20"/>
                <w:sz w:val="21"/>
                <w:szCs w:val="21"/>
              </w:rPr>
              <w:t>血液收回记录是否包括缺陷血液的收回、追踪、分析、评审和处置，以及采取的纠正和预防措施。</w:t>
            </w:r>
          </w:p>
        </w:tc>
        <w:tc>
          <w:tcPr>
            <w:tcW w:w="7654" w:type="dxa"/>
            <w:vAlign w:val="center"/>
          </w:tcPr>
          <w:p w:rsidR="00A86021" w:rsidRDefault="00A86021" w:rsidP="003742C2">
            <w:pPr>
              <w:spacing w:line="280" w:lineRule="atLeast"/>
              <w:rPr>
                <w:color w:val="000000"/>
                <w:spacing w:val="-20"/>
                <w:sz w:val="21"/>
                <w:szCs w:val="21"/>
              </w:rPr>
            </w:pPr>
            <w:r>
              <w:rPr>
                <w:rFonts w:hint="eastAsia"/>
                <w:color w:val="000000"/>
                <w:spacing w:val="-20"/>
                <w:sz w:val="21"/>
                <w:szCs w:val="21"/>
              </w:rPr>
              <w:t>血液收回记录应有收回血液的具体信息记录和分析、评审、处置及纠正和预防措施等内容，各项措施要切实可行</w:t>
            </w:r>
          </w:p>
        </w:tc>
      </w:tr>
      <w:tr w:rsidR="00A86021" w:rsidTr="003742C2">
        <w:trPr>
          <w:cantSplit/>
          <w:trHeight w:val="920"/>
        </w:trPr>
        <w:tc>
          <w:tcPr>
            <w:tcW w:w="1058" w:type="dxa"/>
            <w:vAlign w:val="center"/>
          </w:tcPr>
          <w:p w:rsidR="00A86021" w:rsidRDefault="00A86021" w:rsidP="003742C2">
            <w:pPr>
              <w:spacing w:line="280" w:lineRule="atLeast"/>
              <w:rPr>
                <w:color w:val="000000"/>
                <w:spacing w:val="-20"/>
                <w:sz w:val="21"/>
                <w:szCs w:val="21"/>
              </w:rPr>
            </w:pPr>
            <w:r>
              <w:rPr>
                <w:rFonts w:hint="eastAsia"/>
                <w:color w:val="000000"/>
                <w:spacing w:val="-20"/>
                <w:sz w:val="21"/>
                <w:szCs w:val="21"/>
              </w:rPr>
              <w:t>2001</w:t>
            </w:r>
          </w:p>
        </w:tc>
        <w:tc>
          <w:tcPr>
            <w:tcW w:w="742" w:type="dxa"/>
            <w:vMerge w:val="restart"/>
            <w:vAlign w:val="center"/>
          </w:tcPr>
          <w:p w:rsidR="00A86021" w:rsidRPr="00885331" w:rsidRDefault="00A86021" w:rsidP="003742C2">
            <w:pPr>
              <w:spacing w:line="280" w:lineRule="atLeast"/>
              <w:rPr>
                <w:b/>
                <w:color w:val="000000"/>
                <w:spacing w:val="-20"/>
                <w:sz w:val="21"/>
                <w:szCs w:val="21"/>
              </w:rPr>
            </w:pPr>
            <w:r w:rsidRPr="00885331">
              <w:rPr>
                <w:rFonts w:hint="eastAsia"/>
                <w:b/>
                <w:color w:val="000000"/>
                <w:spacing w:val="-20"/>
                <w:sz w:val="21"/>
                <w:szCs w:val="21"/>
              </w:rPr>
              <w:t>投诉与输血不良反应报告</w:t>
            </w:r>
          </w:p>
        </w:tc>
        <w:tc>
          <w:tcPr>
            <w:tcW w:w="4503" w:type="dxa"/>
            <w:vAlign w:val="center"/>
          </w:tcPr>
          <w:p w:rsidR="00A86021" w:rsidRDefault="00A86021" w:rsidP="003742C2">
            <w:pPr>
              <w:spacing w:line="280" w:lineRule="atLeast"/>
              <w:rPr>
                <w:color w:val="000000"/>
                <w:spacing w:val="-20"/>
                <w:sz w:val="21"/>
                <w:szCs w:val="21"/>
              </w:rPr>
            </w:pPr>
            <w:r>
              <w:rPr>
                <w:rFonts w:hint="eastAsia"/>
                <w:color w:val="000000"/>
                <w:spacing w:val="-20"/>
                <w:sz w:val="21"/>
                <w:szCs w:val="21"/>
              </w:rPr>
              <w:t>是否建立和实施血液质量投诉的处理程序，指定质控实验室和</w:t>
            </w:r>
            <w:proofErr w:type="gramStart"/>
            <w:r>
              <w:rPr>
                <w:rFonts w:hint="eastAsia"/>
                <w:color w:val="000000"/>
                <w:spacing w:val="-20"/>
                <w:sz w:val="21"/>
                <w:szCs w:val="21"/>
              </w:rPr>
              <w:t>质管</w:t>
            </w:r>
            <w:proofErr w:type="gramEnd"/>
            <w:r>
              <w:rPr>
                <w:rFonts w:hint="eastAsia"/>
                <w:color w:val="000000"/>
                <w:spacing w:val="-20"/>
                <w:sz w:val="21"/>
                <w:szCs w:val="21"/>
              </w:rPr>
              <w:t>人员负责。</w:t>
            </w:r>
          </w:p>
        </w:tc>
        <w:tc>
          <w:tcPr>
            <w:tcW w:w="7654" w:type="dxa"/>
            <w:vAlign w:val="center"/>
          </w:tcPr>
          <w:p w:rsidR="00A86021" w:rsidRDefault="00A86021" w:rsidP="003742C2">
            <w:pPr>
              <w:spacing w:line="280" w:lineRule="atLeast"/>
              <w:rPr>
                <w:color w:val="000000"/>
                <w:spacing w:val="-20"/>
                <w:sz w:val="21"/>
                <w:szCs w:val="21"/>
              </w:rPr>
            </w:pPr>
            <w:r>
              <w:rPr>
                <w:rFonts w:hint="eastAsia"/>
                <w:color w:val="000000"/>
                <w:spacing w:val="-20"/>
                <w:sz w:val="21"/>
                <w:szCs w:val="21"/>
              </w:rPr>
              <w:t>文件应指定质控人员负责，并设立24小时受理投诉电话。应有具体负责人和职责</w:t>
            </w:r>
          </w:p>
        </w:tc>
      </w:tr>
      <w:tr w:rsidR="00A86021" w:rsidTr="003742C2">
        <w:trPr>
          <w:cantSplit/>
          <w:trHeight w:val="762"/>
        </w:trPr>
        <w:tc>
          <w:tcPr>
            <w:tcW w:w="1058" w:type="dxa"/>
            <w:vAlign w:val="center"/>
          </w:tcPr>
          <w:p w:rsidR="00A86021" w:rsidRDefault="00A86021" w:rsidP="003742C2">
            <w:pPr>
              <w:spacing w:line="280" w:lineRule="atLeast"/>
              <w:rPr>
                <w:color w:val="000000"/>
                <w:spacing w:val="-20"/>
                <w:sz w:val="21"/>
                <w:szCs w:val="21"/>
              </w:rPr>
            </w:pPr>
            <w:r>
              <w:rPr>
                <w:rFonts w:hint="eastAsia"/>
                <w:color w:val="000000"/>
                <w:spacing w:val="-20"/>
                <w:sz w:val="21"/>
                <w:szCs w:val="21"/>
              </w:rPr>
              <w:t>2002</w:t>
            </w:r>
          </w:p>
        </w:tc>
        <w:tc>
          <w:tcPr>
            <w:tcW w:w="742" w:type="dxa"/>
            <w:vMerge/>
            <w:vAlign w:val="center"/>
          </w:tcPr>
          <w:p w:rsidR="00A86021" w:rsidRDefault="00A86021" w:rsidP="003742C2">
            <w:pPr>
              <w:spacing w:line="280" w:lineRule="atLeast"/>
              <w:rPr>
                <w:color w:val="000000"/>
                <w:spacing w:val="-20"/>
                <w:sz w:val="21"/>
                <w:szCs w:val="21"/>
              </w:rPr>
            </w:pPr>
          </w:p>
        </w:tc>
        <w:tc>
          <w:tcPr>
            <w:tcW w:w="4503" w:type="dxa"/>
            <w:vAlign w:val="center"/>
          </w:tcPr>
          <w:p w:rsidR="00A86021" w:rsidRDefault="00A86021" w:rsidP="003742C2">
            <w:pPr>
              <w:spacing w:line="280" w:lineRule="atLeast"/>
              <w:rPr>
                <w:color w:val="000000"/>
                <w:spacing w:val="-20"/>
                <w:sz w:val="21"/>
                <w:szCs w:val="21"/>
              </w:rPr>
            </w:pPr>
            <w:r>
              <w:rPr>
                <w:rFonts w:hint="eastAsia"/>
                <w:color w:val="000000"/>
                <w:spacing w:val="-20"/>
                <w:sz w:val="21"/>
                <w:szCs w:val="21"/>
              </w:rPr>
              <w:t>是否对血液质量投诉和与血</w:t>
            </w:r>
            <w:proofErr w:type="gramStart"/>
            <w:r>
              <w:rPr>
                <w:rFonts w:hint="eastAsia"/>
                <w:color w:val="000000"/>
                <w:spacing w:val="-20"/>
                <w:sz w:val="21"/>
                <w:szCs w:val="21"/>
              </w:rPr>
              <w:t>站相关</w:t>
            </w:r>
            <w:proofErr w:type="gramEnd"/>
            <w:r>
              <w:rPr>
                <w:rFonts w:hint="eastAsia"/>
                <w:color w:val="000000"/>
                <w:spacing w:val="-20"/>
                <w:sz w:val="21"/>
                <w:szCs w:val="21"/>
              </w:rPr>
              <w:t>的输血不良反应报告，进行调查处理并详细记录。</w:t>
            </w:r>
          </w:p>
        </w:tc>
        <w:tc>
          <w:tcPr>
            <w:tcW w:w="7654" w:type="dxa"/>
            <w:vAlign w:val="center"/>
          </w:tcPr>
          <w:p w:rsidR="00A86021" w:rsidRDefault="00A86021" w:rsidP="003742C2">
            <w:pPr>
              <w:spacing w:line="280" w:lineRule="atLeast"/>
              <w:rPr>
                <w:color w:val="000000"/>
                <w:spacing w:val="-20"/>
                <w:sz w:val="21"/>
                <w:szCs w:val="21"/>
              </w:rPr>
            </w:pPr>
            <w:r>
              <w:rPr>
                <w:rFonts w:hint="eastAsia"/>
                <w:color w:val="000000"/>
                <w:spacing w:val="-20"/>
                <w:sz w:val="21"/>
                <w:szCs w:val="21"/>
              </w:rPr>
              <w:t>血液质量投诉或输血不良反应的调查和处理记录，有原因分析和调查处理结果，与文件规定处理方法应一致</w:t>
            </w:r>
          </w:p>
        </w:tc>
      </w:tr>
      <w:tr w:rsidR="00A86021" w:rsidTr="003742C2">
        <w:trPr>
          <w:cantSplit/>
          <w:trHeight w:val="117"/>
        </w:trPr>
        <w:tc>
          <w:tcPr>
            <w:tcW w:w="1058" w:type="dxa"/>
            <w:vAlign w:val="center"/>
          </w:tcPr>
          <w:p w:rsidR="00A86021" w:rsidRDefault="00A86021" w:rsidP="003742C2">
            <w:pPr>
              <w:spacing w:line="280" w:lineRule="atLeast"/>
              <w:rPr>
                <w:color w:val="000000"/>
                <w:spacing w:val="-20"/>
                <w:sz w:val="21"/>
                <w:szCs w:val="21"/>
              </w:rPr>
            </w:pPr>
            <w:r>
              <w:rPr>
                <w:rFonts w:hint="eastAsia"/>
                <w:color w:val="000000"/>
                <w:spacing w:val="-20"/>
                <w:sz w:val="21"/>
                <w:szCs w:val="21"/>
              </w:rPr>
              <w:t>*2003</w:t>
            </w:r>
          </w:p>
        </w:tc>
        <w:tc>
          <w:tcPr>
            <w:tcW w:w="742" w:type="dxa"/>
            <w:vMerge/>
            <w:vAlign w:val="center"/>
          </w:tcPr>
          <w:p w:rsidR="00A86021" w:rsidRDefault="00A86021" w:rsidP="003742C2">
            <w:pPr>
              <w:spacing w:line="280" w:lineRule="atLeast"/>
              <w:rPr>
                <w:color w:val="000000"/>
                <w:spacing w:val="-20"/>
                <w:sz w:val="21"/>
                <w:szCs w:val="21"/>
              </w:rPr>
            </w:pPr>
          </w:p>
        </w:tc>
        <w:tc>
          <w:tcPr>
            <w:tcW w:w="4503" w:type="dxa"/>
            <w:vAlign w:val="center"/>
          </w:tcPr>
          <w:p w:rsidR="00A86021" w:rsidRDefault="00A86021" w:rsidP="003742C2">
            <w:pPr>
              <w:spacing w:line="280" w:lineRule="atLeast"/>
              <w:rPr>
                <w:color w:val="000000"/>
                <w:spacing w:val="-20"/>
                <w:sz w:val="21"/>
                <w:szCs w:val="21"/>
              </w:rPr>
            </w:pPr>
            <w:r>
              <w:rPr>
                <w:rFonts w:hint="eastAsia"/>
                <w:color w:val="000000"/>
                <w:spacing w:val="-20"/>
                <w:sz w:val="21"/>
                <w:szCs w:val="21"/>
              </w:rPr>
              <w:t>接到血液质量出现重大问题的投诉，是否及时向卫生</w:t>
            </w:r>
            <w:r w:rsidR="003742C2">
              <w:rPr>
                <w:rFonts w:hint="eastAsia"/>
                <w:color w:val="000000"/>
                <w:spacing w:val="-20"/>
                <w:sz w:val="21"/>
                <w:szCs w:val="21"/>
              </w:rPr>
              <w:t>计生</w:t>
            </w:r>
            <w:r>
              <w:rPr>
                <w:rFonts w:hint="eastAsia"/>
                <w:color w:val="000000"/>
                <w:spacing w:val="-20"/>
                <w:sz w:val="21"/>
                <w:szCs w:val="21"/>
              </w:rPr>
              <w:t>行政管理部门报告。</w:t>
            </w:r>
          </w:p>
        </w:tc>
        <w:tc>
          <w:tcPr>
            <w:tcW w:w="7654" w:type="dxa"/>
            <w:vAlign w:val="center"/>
          </w:tcPr>
          <w:p w:rsidR="00A86021" w:rsidRDefault="00A86021" w:rsidP="003742C2">
            <w:pPr>
              <w:spacing w:line="280" w:lineRule="atLeast"/>
              <w:rPr>
                <w:color w:val="000000"/>
                <w:spacing w:val="-20"/>
                <w:sz w:val="21"/>
                <w:szCs w:val="21"/>
              </w:rPr>
            </w:pPr>
            <w:r>
              <w:rPr>
                <w:rFonts w:hint="eastAsia"/>
                <w:color w:val="000000"/>
                <w:spacing w:val="-20"/>
                <w:sz w:val="21"/>
                <w:szCs w:val="21"/>
              </w:rPr>
              <w:t>文件应规定血液质量出现重大问题如输血传播感染、血液细菌污染等，应及时报告卫生行政部门，并详细记录</w:t>
            </w:r>
          </w:p>
        </w:tc>
      </w:tr>
    </w:tbl>
    <w:p w:rsidR="00A86021" w:rsidRDefault="00A86021" w:rsidP="00A86021"/>
    <w:p w:rsidR="00A86021" w:rsidRDefault="00A86021" w:rsidP="00A86021"/>
    <w:p w:rsidR="00A86021" w:rsidRDefault="00A86021" w:rsidP="00A86021"/>
    <w:p w:rsidR="00A86021" w:rsidRDefault="00A86021" w:rsidP="00A86021"/>
    <w:p w:rsidR="00A86021" w:rsidRDefault="00A86021" w:rsidP="00A86021"/>
    <w:p w:rsidR="00A86021" w:rsidRDefault="00A86021" w:rsidP="00A86021"/>
    <w:p w:rsidR="00A86021" w:rsidRDefault="00A86021" w:rsidP="00A86021"/>
    <w:p w:rsidR="00A86021" w:rsidRDefault="00A86021" w:rsidP="00A86021"/>
    <w:p w:rsidR="00A86021" w:rsidRDefault="00A86021" w:rsidP="00A86021"/>
    <w:p w:rsidR="00A86021" w:rsidRDefault="00A86021" w:rsidP="00A86021"/>
    <w:p w:rsidR="00A86021" w:rsidRDefault="00A86021" w:rsidP="00A86021">
      <w:pPr>
        <w:ind w:firstLineChars="50" w:firstLine="150"/>
        <w:jc w:val="center"/>
        <w:rPr>
          <w:color w:val="auto"/>
          <w:sz w:val="30"/>
          <w:szCs w:val="30"/>
        </w:rPr>
      </w:pPr>
      <w:r>
        <w:rPr>
          <w:rFonts w:hint="eastAsia"/>
          <w:color w:val="auto"/>
          <w:sz w:val="30"/>
          <w:szCs w:val="30"/>
        </w:rPr>
        <w:lastRenderedPageBreak/>
        <w:t>安徽省血站实验室</w:t>
      </w:r>
      <w:r w:rsidRPr="007F3BAE">
        <w:rPr>
          <w:rFonts w:hint="eastAsia"/>
          <w:color w:val="auto"/>
          <w:sz w:val="30"/>
          <w:szCs w:val="30"/>
        </w:rPr>
        <w:t>质量管理规范技术审查内容和标准</w:t>
      </w:r>
      <w:r>
        <w:rPr>
          <w:rFonts w:hint="eastAsia"/>
          <w:color w:val="auto"/>
          <w:sz w:val="30"/>
          <w:szCs w:val="30"/>
        </w:rPr>
        <w:t>（2017版）</w:t>
      </w:r>
    </w:p>
    <w:tbl>
      <w:tblPr>
        <w:tblpPr w:leftFromText="180" w:rightFromText="180" w:vertAnchor="page" w:horzAnchor="margin" w:tblpY="2443"/>
        <w:tblW w:w="13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08"/>
        <w:gridCol w:w="4536"/>
        <w:gridCol w:w="7611"/>
      </w:tblGrid>
      <w:tr w:rsidR="00A86021" w:rsidTr="003742C2">
        <w:trPr>
          <w:cantSplit/>
          <w:trHeight w:val="658"/>
        </w:trPr>
        <w:tc>
          <w:tcPr>
            <w:tcW w:w="1101" w:type="dxa"/>
            <w:vAlign w:val="center"/>
          </w:tcPr>
          <w:p w:rsidR="00A86021" w:rsidRDefault="00A86021" w:rsidP="003742C2">
            <w:pPr>
              <w:jc w:val="center"/>
              <w:rPr>
                <w:rFonts w:ascii="楷体_GB2312" w:eastAsia="楷体_GB2312"/>
                <w:color w:val="auto"/>
                <w:sz w:val="21"/>
                <w:szCs w:val="21"/>
              </w:rPr>
            </w:pPr>
            <w:r>
              <w:rPr>
                <w:rFonts w:ascii="楷体_GB2312" w:eastAsia="楷体_GB2312" w:hint="eastAsia"/>
                <w:color w:val="auto"/>
                <w:sz w:val="21"/>
                <w:szCs w:val="21"/>
              </w:rPr>
              <w:t>条款号</w:t>
            </w:r>
          </w:p>
        </w:tc>
        <w:tc>
          <w:tcPr>
            <w:tcW w:w="5244" w:type="dxa"/>
            <w:gridSpan w:val="2"/>
            <w:vAlign w:val="center"/>
          </w:tcPr>
          <w:p w:rsidR="00A86021" w:rsidRDefault="00A86021" w:rsidP="003742C2">
            <w:pPr>
              <w:ind w:hanging="313"/>
              <w:jc w:val="center"/>
              <w:rPr>
                <w:rFonts w:ascii="楷体_GB2312" w:eastAsia="楷体_GB2312"/>
                <w:color w:val="auto"/>
                <w:sz w:val="21"/>
                <w:szCs w:val="21"/>
              </w:rPr>
            </w:pPr>
            <w:r>
              <w:rPr>
                <w:rFonts w:ascii="楷体_GB2312" w:eastAsia="楷体_GB2312" w:hint="eastAsia"/>
                <w:color w:val="auto"/>
                <w:sz w:val="21"/>
                <w:szCs w:val="21"/>
              </w:rPr>
              <w:t>审查内容</w:t>
            </w:r>
          </w:p>
        </w:tc>
        <w:tc>
          <w:tcPr>
            <w:tcW w:w="7611" w:type="dxa"/>
            <w:vAlign w:val="center"/>
          </w:tcPr>
          <w:p w:rsidR="00A86021" w:rsidRDefault="00A86021" w:rsidP="003742C2">
            <w:pPr>
              <w:jc w:val="center"/>
              <w:rPr>
                <w:rFonts w:ascii="楷体_GB2312" w:eastAsia="楷体_GB2312"/>
                <w:color w:val="auto"/>
                <w:sz w:val="21"/>
                <w:szCs w:val="21"/>
              </w:rPr>
            </w:pPr>
            <w:r>
              <w:rPr>
                <w:rFonts w:ascii="楷体_GB2312" w:eastAsia="楷体_GB2312" w:hint="eastAsia"/>
                <w:color w:val="auto"/>
                <w:spacing w:val="-22"/>
                <w:sz w:val="21"/>
                <w:szCs w:val="21"/>
              </w:rPr>
              <w:t>审查标准和要求</w:t>
            </w:r>
          </w:p>
        </w:tc>
      </w:tr>
      <w:tr w:rsidR="00A86021" w:rsidTr="003742C2">
        <w:trPr>
          <w:cantSplit/>
          <w:trHeight w:val="601"/>
        </w:trPr>
        <w:tc>
          <w:tcPr>
            <w:tcW w:w="1101" w:type="dxa"/>
            <w:vAlign w:val="center"/>
          </w:tcPr>
          <w:p w:rsidR="00A86021" w:rsidRDefault="00A86021" w:rsidP="003742C2">
            <w:pPr>
              <w:rPr>
                <w:rFonts w:ascii="楷体_GB2312" w:eastAsia="楷体_GB2312"/>
                <w:color w:val="auto"/>
                <w:sz w:val="21"/>
                <w:szCs w:val="21"/>
              </w:rPr>
            </w:pPr>
            <w:r w:rsidRPr="00754564">
              <w:rPr>
                <w:rFonts w:hint="eastAsia"/>
                <w:b/>
                <w:color w:val="auto"/>
                <w:sz w:val="30"/>
                <w:szCs w:val="30"/>
              </w:rPr>
              <w:t>*</w:t>
            </w:r>
            <w:r w:rsidRPr="00754564">
              <w:rPr>
                <w:rFonts w:hint="eastAsia"/>
                <w:color w:val="auto"/>
              </w:rPr>
              <w:t>0101</w:t>
            </w:r>
          </w:p>
        </w:tc>
        <w:tc>
          <w:tcPr>
            <w:tcW w:w="708" w:type="dxa"/>
            <w:vAlign w:val="center"/>
          </w:tcPr>
          <w:p w:rsidR="00A86021" w:rsidRDefault="00A86021" w:rsidP="003742C2">
            <w:pPr>
              <w:jc w:val="center"/>
              <w:rPr>
                <w:rFonts w:ascii="楷体_GB2312" w:eastAsia="楷体_GB2312"/>
                <w:b/>
                <w:color w:val="auto"/>
                <w:sz w:val="21"/>
                <w:szCs w:val="21"/>
              </w:rPr>
            </w:pPr>
            <w:r>
              <w:rPr>
                <w:rFonts w:ascii="楷体_GB2312" w:eastAsia="楷体_GB2312" w:hint="eastAsia"/>
                <w:b/>
                <w:color w:val="auto"/>
                <w:sz w:val="21"/>
                <w:szCs w:val="21"/>
              </w:rPr>
              <w:t>特别事项</w:t>
            </w:r>
          </w:p>
        </w:tc>
        <w:tc>
          <w:tcPr>
            <w:tcW w:w="4536" w:type="dxa"/>
            <w:vAlign w:val="center"/>
          </w:tcPr>
          <w:p w:rsidR="00A86021" w:rsidRPr="00C248F4" w:rsidRDefault="00A86021" w:rsidP="003742C2">
            <w:pPr>
              <w:adjustRightInd w:val="0"/>
              <w:snapToGrid w:val="0"/>
              <w:rPr>
                <w:rFonts w:ascii="楷体_GB2312" w:eastAsia="楷体_GB2312"/>
                <w:color w:val="auto"/>
                <w:spacing w:val="-20"/>
                <w:sz w:val="21"/>
                <w:szCs w:val="21"/>
              </w:rPr>
            </w:pPr>
            <w:r w:rsidRPr="00C248F4">
              <w:rPr>
                <w:rFonts w:ascii="楷体_GB2312" w:eastAsia="楷体_GB2312" w:hint="eastAsia"/>
                <w:color w:val="auto"/>
                <w:spacing w:val="-20"/>
                <w:sz w:val="21"/>
                <w:szCs w:val="21"/>
              </w:rPr>
              <w:t>是否存在严重影响血液检测质量安全的事项。</w:t>
            </w:r>
          </w:p>
        </w:tc>
        <w:tc>
          <w:tcPr>
            <w:tcW w:w="7611" w:type="dxa"/>
            <w:vAlign w:val="center"/>
          </w:tcPr>
          <w:p w:rsidR="00A86021" w:rsidRPr="00C248F4" w:rsidRDefault="00A86021" w:rsidP="003742C2">
            <w:pPr>
              <w:adjustRightInd w:val="0"/>
              <w:snapToGrid w:val="0"/>
              <w:rPr>
                <w:rFonts w:ascii="楷体_GB2312" w:eastAsia="楷体_GB2312"/>
                <w:color w:val="auto"/>
                <w:spacing w:val="-20"/>
                <w:sz w:val="21"/>
                <w:szCs w:val="21"/>
              </w:rPr>
            </w:pPr>
            <w:r w:rsidRPr="00C248F4">
              <w:rPr>
                <w:rFonts w:ascii="楷体_GB2312" w:eastAsia="楷体_GB2312" w:hint="eastAsia"/>
                <w:color w:val="auto"/>
                <w:spacing w:val="-20"/>
                <w:sz w:val="21"/>
                <w:szCs w:val="21"/>
              </w:rPr>
              <w:t>审查组在检查中发现属于严重质量安全隐患，</w:t>
            </w:r>
            <w:proofErr w:type="gramStart"/>
            <w:r w:rsidRPr="00C248F4">
              <w:rPr>
                <w:rFonts w:ascii="楷体_GB2312" w:eastAsia="楷体_GB2312" w:hint="eastAsia"/>
                <w:color w:val="auto"/>
                <w:spacing w:val="-20"/>
                <w:sz w:val="21"/>
                <w:szCs w:val="21"/>
              </w:rPr>
              <w:t>且下列</w:t>
            </w:r>
            <w:proofErr w:type="gramEnd"/>
            <w:r w:rsidRPr="00C248F4">
              <w:rPr>
                <w:rFonts w:ascii="楷体_GB2312" w:eastAsia="楷体_GB2312" w:hint="eastAsia"/>
                <w:color w:val="auto"/>
                <w:spacing w:val="-20"/>
                <w:sz w:val="21"/>
                <w:szCs w:val="21"/>
              </w:rPr>
              <w:t>检查项中没有明确规定的事项，须经审查组集体审议确定</w:t>
            </w:r>
          </w:p>
        </w:tc>
      </w:tr>
      <w:tr w:rsidR="00A86021" w:rsidTr="003742C2">
        <w:trPr>
          <w:cantSplit/>
          <w:trHeight w:val="837"/>
        </w:trPr>
        <w:tc>
          <w:tcPr>
            <w:tcW w:w="1101" w:type="dxa"/>
            <w:vAlign w:val="center"/>
          </w:tcPr>
          <w:p w:rsidR="00A86021" w:rsidRDefault="00A86021" w:rsidP="003742C2">
            <w:pPr>
              <w:rPr>
                <w:rFonts w:ascii="楷体_GB2312" w:eastAsia="楷体_GB2312"/>
                <w:color w:val="auto"/>
                <w:sz w:val="21"/>
                <w:szCs w:val="21"/>
              </w:rPr>
            </w:pPr>
            <w:r>
              <w:rPr>
                <w:rFonts w:ascii="楷体_GB2312" w:eastAsia="楷体_GB2312" w:hint="eastAsia"/>
                <w:color w:val="auto"/>
                <w:sz w:val="21"/>
                <w:szCs w:val="21"/>
              </w:rPr>
              <w:t>0201</w:t>
            </w:r>
          </w:p>
        </w:tc>
        <w:tc>
          <w:tcPr>
            <w:tcW w:w="708" w:type="dxa"/>
            <w:vMerge w:val="restart"/>
            <w:vAlign w:val="center"/>
          </w:tcPr>
          <w:p w:rsidR="00A86021" w:rsidRDefault="00A86021" w:rsidP="003742C2">
            <w:pPr>
              <w:jc w:val="center"/>
              <w:rPr>
                <w:rFonts w:ascii="楷体_GB2312" w:eastAsia="楷体_GB2312"/>
                <w:b/>
                <w:color w:val="auto"/>
                <w:sz w:val="21"/>
                <w:szCs w:val="21"/>
              </w:rPr>
            </w:pPr>
          </w:p>
          <w:p w:rsidR="00A86021" w:rsidRDefault="00A86021" w:rsidP="003742C2">
            <w:pPr>
              <w:rPr>
                <w:rFonts w:ascii="楷体_GB2312" w:eastAsia="楷体_GB2312"/>
                <w:b/>
                <w:color w:val="auto"/>
                <w:sz w:val="21"/>
                <w:szCs w:val="21"/>
              </w:rPr>
            </w:pPr>
          </w:p>
          <w:p w:rsidR="00A86021" w:rsidRDefault="00A86021" w:rsidP="003742C2">
            <w:pPr>
              <w:rPr>
                <w:rFonts w:ascii="楷体_GB2312" w:eastAsia="楷体_GB2312"/>
                <w:b/>
                <w:color w:val="auto"/>
                <w:sz w:val="21"/>
                <w:szCs w:val="21"/>
              </w:rPr>
            </w:pPr>
          </w:p>
          <w:p w:rsidR="00A86021" w:rsidRDefault="00A86021" w:rsidP="003742C2">
            <w:pPr>
              <w:rPr>
                <w:rFonts w:ascii="楷体_GB2312" w:eastAsia="楷体_GB2312"/>
                <w:b/>
                <w:color w:val="auto"/>
                <w:sz w:val="21"/>
                <w:szCs w:val="21"/>
              </w:rPr>
            </w:pPr>
          </w:p>
          <w:p w:rsidR="00A86021" w:rsidRDefault="00A86021" w:rsidP="003742C2">
            <w:pPr>
              <w:jc w:val="center"/>
              <w:rPr>
                <w:rFonts w:ascii="楷体_GB2312" w:eastAsia="楷体_GB2312"/>
                <w:b/>
                <w:color w:val="auto"/>
                <w:sz w:val="21"/>
                <w:szCs w:val="21"/>
              </w:rPr>
            </w:pPr>
            <w:r>
              <w:rPr>
                <w:rFonts w:ascii="楷体_GB2312" w:eastAsia="楷体_GB2312" w:hint="eastAsia"/>
                <w:b/>
                <w:color w:val="auto"/>
                <w:sz w:val="21"/>
                <w:szCs w:val="21"/>
              </w:rPr>
              <w:t>质量管理职责</w:t>
            </w:r>
          </w:p>
          <w:p w:rsidR="00A86021" w:rsidRDefault="00A86021" w:rsidP="003742C2">
            <w:pPr>
              <w:jc w:val="center"/>
              <w:rPr>
                <w:rFonts w:ascii="楷体_GB2312" w:eastAsia="楷体_GB2312"/>
                <w:b/>
                <w:color w:val="auto"/>
                <w:sz w:val="21"/>
                <w:szCs w:val="21"/>
              </w:rPr>
            </w:pPr>
          </w:p>
          <w:p w:rsidR="00A86021" w:rsidRDefault="00A86021" w:rsidP="003742C2">
            <w:pPr>
              <w:jc w:val="center"/>
              <w:rPr>
                <w:rFonts w:ascii="楷体_GB2312" w:eastAsia="楷体_GB2312"/>
                <w:b/>
                <w:color w:val="auto"/>
                <w:sz w:val="21"/>
                <w:szCs w:val="21"/>
              </w:rPr>
            </w:pPr>
          </w:p>
          <w:p w:rsidR="00A86021" w:rsidRDefault="00A86021" w:rsidP="003742C2">
            <w:pPr>
              <w:jc w:val="center"/>
              <w:rPr>
                <w:rFonts w:ascii="楷体_GB2312" w:eastAsia="楷体_GB2312"/>
                <w:b/>
                <w:color w:val="auto"/>
                <w:sz w:val="21"/>
                <w:szCs w:val="21"/>
              </w:rPr>
            </w:pPr>
            <w:r>
              <w:rPr>
                <w:rFonts w:ascii="楷体_GB2312" w:eastAsia="楷体_GB2312" w:hint="eastAsia"/>
                <w:b/>
                <w:color w:val="auto"/>
                <w:sz w:val="21"/>
                <w:szCs w:val="21"/>
              </w:rPr>
              <w:t>质量管理职责</w:t>
            </w:r>
          </w:p>
          <w:p w:rsidR="00A86021" w:rsidRPr="00962C67" w:rsidRDefault="00A86021" w:rsidP="003742C2">
            <w:pPr>
              <w:jc w:val="center"/>
              <w:rPr>
                <w:rFonts w:ascii="楷体_GB2312" w:eastAsia="楷体_GB2312"/>
                <w:b/>
                <w:color w:val="auto"/>
                <w:sz w:val="21"/>
                <w:szCs w:val="21"/>
              </w:rPr>
            </w:pPr>
          </w:p>
          <w:p w:rsidR="00A86021" w:rsidRDefault="00A86021" w:rsidP="003742C2">
            <w:pPr>
              <w:rPr>
                <w:rFonts w:ascii="楷体_GB2312" w:eastAsia="楷体_GB2312"/>
                <w:b/>
                <w:color w:val="auto"/>
                <w:sz w:val="21"/>
                <w:szCs w:val="21"/>
              </w:rPr>
            </w:pPr>
          </w:p>
        </w:tc>
        <w:tc>
          <w:tcPr>
            <w:tcW w:w="4536" w:type="dxa"/>
            <w:vAlign w:val="center"/>
          </w:tcPr>
          <w:p w:rsidR="00A86021" w:rsidRPr="00C248F4" w:rsidRDefault="00A86021" w:rsidP="003742C2">
            <w:pPr>
              <w:adjustRightInd w:val="0"/>
              <w:snapToGrid w:val="0"/>
              <w:rPr>
                <w:rFonts w:ascii="楷体_GB2312" w:eastAsia="楷体_GB2312"/>
                <w:color w:val="auto"/>
                <w:spacing w:val="-20"/>
                <w:sz w:val="21"/>
                <w:szCs w:val="21"/>
              </w:rPr>
            </w:pPr>
            <w:r w:rsidRPr="00C248F4">
              <w:rPr>
                <w:rFonts w:ascii="楷体_GB2312" w:eastAsia="楷体_GB2312" w:hint="eastAsia"/>
                <w:color w:val="auto"/>
                <w:spacing w:val="-20"/>
                <w:sz w:val="21"/>
                <w:szCs w:val="21"/>
              </w:rPr>
              <w:t>是否建立和持续改进实验室质量体系,并负责组织实施和严格监控。</w:t>
            </w:r>
          </w:p>
        </w:tc>
        <w:tc>
          <w:tcPr>
            <w:tcW w:w="7611" w:type="dxa"/>
            <w:vAlign w:val="center"/>
          </w:tcPr>
          <w:p w:rsidR="00A86021" w:rsidRPr="00C248F4" w:rsidRDefault="00A86021" w:rsidP="003742C2">
            <w:pPr>
              <w:adjustRightInd w:val="0"/>
              <w:snapToGrid w:val="0"/>
              <w:ind w:firstLine="2"/>
              <w:rPr>
                <w:rFonts w:ascii="楷体_GB2312" w:eastAsia="楷体_GB2312"/>
                <w:color w:val="auto"/>
                <w:spacing w:val="-20"/>
                <w:sz w:val="21"/>
                <w:szCs w:val="21"/>
              </w:rPr>
            </w:pPr>
            <w:r w:rsidRPr="00C248F4">
              <w:rPr>
                <w:rFonts w:ascii="楷体_GB2312" w:eastAsia="楷体_GB2312" w:hint="eastAsia"/>
                <w:color w:val="auto"/>
                <w:spacing w:val="-20"/>
                <w:sz w:val="21"/>
                <w:szCs w:val="21"/>
              </w:rPr>
              <w:t>建立有质量体系文件（包括质量手册、程序文件、SOP和记录表格）和质量管理组织，并开展相关的质量活动</w:t>
            </w:r>
          </w:p>
        </w:tc>
      </w:tr>
      <w:tr w:rsidR="00A86021" w:rsidTr="003742C2">
        <w:trPr>
          <w:cantSplit/>
          <w:trHeight w:val="563"/>
        </w:trPr>
        <w:tc>
          <w:tcPr>
            <w:tcW w:w="1101" w:type="dxa"/>
            <w:vAlign w:val="center"/>
          </w:tcPr>
          <w:p w:rsidR="00A86021" w:rsidRDefault="00A86021" w:rsidP="003742C2">
            <w:pPr>
              <w:rPr>
                <w:rFonts w:ascii="楷体_GB2312" w:eastAsia="楷体_GB2312"/>
                <w:color w:val="auto"/>
                <w:sz w:val="21"/>
                <w:szCs w:val="21"/>
              </w:rPr>
            </w:pPr>
            <w:r>
              <w:rPr>
                <w:rFonts w:ascii="楷体_GB2312" w:eastAsia="楷体_GB2312" w:hint="eastAsia"/>
                <w:color w:val="auto"/>
                <w:sz w:val="21"/>
                <w:szCs w:val="21"/>
              </w:rPr>
              <w:t>0202</w:t>
            </w:r>
          </w:p>
        </w:tc>
        <w:tc>
          <w:tcPr>
            <w:tcW w:w="708" w:type="dxa"/>
            <w:vMerge/>
            <w:vAlign w:val="center"/>
          </w:tcPr>
          <w:p w:rsidR="00A86021" w:rsidRDefault="00A86021" w:rsidP="003742C2">
            <w:pPr>
              <w:jc w:val="center"/>
              <w:rPr>
                <w:rFonts w:ascii="楷体_GB2312" w:eastAsia="楷体_GB2312"/>
                <w:b/>
                <w:color w:val="auto"/>
                <w:sz w:val="21"/>
                <w:szCs w:val="21"/>
              </w:rPr>
            </w:pPr>
          </w:p>
        </w:tc>
        <w:tc>
          <w:tcPr>
            <w:tcW w:w="4536" w:type="dxa"/>
            <w:vAlign w:val="center"/>
          </w:tcPr>
          <w:p w:rsidR="00A86021" w:rsidRPr="00C248F4" w:rsidRDefault="00A86021" w:rsidP="003742C2">
            <w:pPr>
              <w:adjustRightInd w:val="0"/>
              <w:snapToGrid w:val="0"/>
              <w:rPr>
                <w:rFonts w:ascii="楷体_GB2312" w:eastAsia="楷体_GB2312"/>
                <w:color w:val="auto"/>
                <w:spacing w:val="-20"/>
                <w:sz w:val="21"/>
                <w:szCs w:val="21"/>
              </w:rPr>
            </w:pPr>
            <w:r w:rsidRPr="00C248F4">
              <w:rPr>
                <w:rFonts w:ascii="楷体_GB2312" w:eastAsia="楷体_GB2312" w:hint="eastAsia"/>
                <w:color w:val="auto"/>
                <w:spacing w:val="-20"/>
                <w:sz w:val="21"/>
                <w:szCs w:val="21"/>
              </w:rPr>
              <w:t>质量体系是否覆盖血液检测和相关服务所有过程。</w:t>
            </w:r>
          </w:p>
        </w:tc>
        <w:tc>
          <w:tcPr>
            <w:tcW w:w="7611" w:type="dxa"/>
            <w:vAlign w:val="center"/>
          </w:tcPr>
          <w:p w:rsidR="00A86021" w:rsidRPr="00C248F4" w:rsidRDefault="00A86021" w:rsidP="003742C2">
            <w:pPr>
              <w:adjustRightInd w:val="0"/>
              <w:snapToGrid w:val="0"/>
              <w:ind w:firstLine="2"/>
              <w:jc w:val="left"/>
              <w:rPr>
                <w:rFonts w:ascii="楷体_GB2312" w:eastAsia="楷体_GB2312"/>
                <w:color w:val="auto"/>
                <w:spacing w:val="-20"/>
                <w:sz w:val="21"/>
                <w:szCs w:val="21"/>
              </w:rPr>
            </w:pPr>
            <w:r w:rsidRPr="00C248F4">
              <w:rPr>
                <w:rFonts w:ascii="楷体_GB2312" w:eastAsia="楷体_GB2312" w:hint="eastAsia"/>
                <w:color w:val="auto"/>
                <w:spacing w:val="-20"/>
                <w:sz w:val="21"/>
                <w:szCs w:val="21"/>
              </w:rPr>
              <w:t>体系文件内容应包括实验室从标本采集、离心、登记、运送、接收、保存、检测、报告和咨询等全过程</w:t>
            </w:r>
          </w:p>
        </w:tc>
      </w:tr>
      <w:tr w:rsidR="00A86021" w:rsidTr="003742C2">
        <w:trPr>
          <w:cantSplit/>
          <w:trHeight w:val="532"/>
        </w:trPr>
        <w:tc>
          <w:tcPr>
            <w:tcW w:w="1101" w:type="dxa"/>
            <w:vAlign w:val="center"/>
          </w:tcPr>
          <w:p w:rsidR="00A86021" w:rsidRDefault="00A86021" w:rsidP="003742C2">
            <w:pPr>
              <w:rPr>
                <w:rFonts w:ascii="楷体_GB2312" w:eastAsia="楷体_GB2312"/>
                <w:color w:val="auto"/>
                <w:sz w:val="21"/>
                <w:szCs w:val="21"/>
              </w:rPr>
            </w:pPr>
            <w:r>
              <w:rPr>
                <w:rFonts w:ascii="楷体_GB2312" w:eastAsia="楷体_GB2312" w:hint="eastAsia"/>
                <w:color w:val="auto"/>
                <w:sz w:val="21"/>
                <w:szCs w:val="21"/>
              </w:rPr>
              <w:t>0203</w:t>
            </w:r>
          </w:p>
        </w:tc>
        <w:tc>
          <w:tcPr>
            <w:tcW w:w="708" w:type="dxa"/>
            <w:vMerge/>
            <w:vAlign w:val="center"/>
          </w:tcPr>
          <w:p w:rsidR="00A86021" w:rsidRDefault="00A86021" w:rsidP="003742C2">
            <w:pPr>
              <w:jc w:val="center"/>
              <w:rPr>
                <w:rFonts w:ascii="楷体_GB2312" w:eastAsia="楷体_GB2312"/>
                <w:b/>
                <w:color w:val="auto"/>
                <w:sz w:val="21"/>
                <w:szCs w:val="21"/>
              </w:rPr>
            </w:pPr>
          </w:p>
        </w:tc>
        <w:tc>
          <w:tcPr>
            <w:tcW w:w="4536" w:type="dxa"/>
            <w:vAlign w:val="center"/>
          </w:tcPr>
          <w:p w:rsidR="00A86021" w:rsidRPr="00C248F4" w:rsidRDefault="00A86021" w:rsidP="003742C2">
            <w:pPr>
              <w:adjustRightInd w:val="0"/>
              <w:snapToGrid w:val="0"/>
              <w:rPr>
                <w:rFonts w:ascii="楷体_GB2312" w:eastAsia="楷体_GB2312"/>
                <w:color w:val="auto"/>
                <w:spacing w:val="-20"/>
                <w:sz w:val="21"/>
                <w:szCs w:val="21"/>
              </w:rPr>
            </w:pPr>
            <w:r w:rsidRPr="00C248F4">
              <w:rPr>
                <w:rFonts w:ascii="楷体_GB2312" w:eastAsia="楷体_GB2312" w:hint="eastAsia"/>
                <w:color w:val="auto"/>
                <w:spacing w:val="-20"/>
                <w:sz w:val="21"/>
                <w:szCs w:val="21"/>
              </w:rPr>
              <w:t>质量体系是否遵从国家法律、法规、标准和规范要求。</w:t>
            </w:r>
          </w:p>
        </w:tc>
        <w:tc>
          <w:tcPr>
            <w:tcW w:w="7611" w:type="dxa"/>
            <w:vAlign w:val="center"/>
          </w:tcPr>
          <w:p w:rsidR="00A86021" w:rsidRPr="00C248F4" w:rsidRDefault="00A86021" w:rsidP="003742C2">
            <w:pPr>
              <w:adjustRightInd w:val="0"/>
              <w:snapToGrid w:val="0"/>
              <w:ind w:firstLine="2"/>
              <w:rPr>
                <w:rFonts w:ascii="楷体_GB2312" w:eastAsia="楷体_GB2312"/>
                <w:color w:val="auto"/>
                <w:spacing w:val="-20"/>
                <w:sz w:val="21"/>
                <w:szCs w:val="21"/>
              </w:rPr>
            </w:pPr>
            <w:r w:rsidRPr="00C248F4">
              <w:rPr>
                <w:rFonts w:ascii="楷体_GB2312" w:eastAsia="楷体_GB2312" w:hint="eastAsia"/>
                <w:color w:val="auto"/>
                <w:spacing w:val="-20"/>
                <w:sz w:val="21"/>
                <w:szCs w:val="21"/>
              </w:rPr>
              <w:t>质量体系内容不得与《血站管理办法》、《血站质量管理规范》、《血站技术操作规程》等相关法规相违背</w:t>
            </w:r>
          </w:p>
        </w:tc>
      </w:tr>
      <w:tr w:rsidR="00A86021" w:rsidTr="003742C2">
        <w:trPr>
          <w:cantSplit/>
          <w:trHeight w:val="244"/>
        </w:trPr>
        <w:tc>
          <w:tcPr>
            <w:tcW w:w="1101" w:type="dxa"/>
            <w:vAlign w:val="center"/>
          </w:tcPr>
          <w:p w:rsidR="00A86021" w:rsidRDefault="00A86021" w:rsidP="003742C2">
            <w:pPr>
              <w:rPr>
                <w:rFonts w:ascii="楷体_GB2312" w:eastAsia="楷体_GB2312"/>
                <w:color w:val="auto"/>
                <w:sz w:val="21"/>
                <w:szCs w:val="21"/>
              </w:rPr>
            </w:pPr>
            <w:r>
              <w:rPr>
                <w:rFonts w:ascii="楷体_GB2312" w:eastAsia="楷体_GB2312" w:hint="eastAsia"/>
                <w:noProof/>
                <w:color w:val="auto"/>
                <w:sz w:val="21"/>
                <w:szCs w:val="21"/>
              </w:rPr>
              <w:drawing>
                <wp:inline distT="0" distB="0" distL="0" distR="0" wp14:anchorId="3C65E87C" wp14:editId="2C94B3AA">
                  <wp:extent cx="142875" cy="114300"/>
                  <wp:effectExtent l="0" t="0" r="9525" b="0"/>
                  <wp:docPr id="162" name="图片 162"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sidRPr="004E7DE5">
              <w:rPr>
                <w:rFonts w:ascii="楷体_GB2312" w:eastAsia="楷体_GB2312" w:hint="eastAsia"/>
                <w:color w:val="auto"/>
                <w:sz w:val="21"/>
                <w:szCs w:val="21"/>
              </w:rPr>
              <w:t>0204</w:t>
            </w:r>
          </w:p>
        </w:tc>
        <w:tc>
          <w:tcPr>
            <w:tcW w:w="708" w:type="dxa"/>
            <w:vMerge/>
            <w:vAlign w:val="center"/>
          </w:tcPr>
          <w:p w:rsidR="00A86021" w:rsidRDefault="00A86021" w:rsidP="003742C2">
            <w:pPr>
              <w:jc w:val="center"/>
              <w:rPr>
                <w:rFonts w:ascii="楷体_GB2312" w:eastAsia="楷体_GB2312"/>
                <w:b/>
                <w:color w:val="auto"/>
                <w:sz w:val="21"/>
                <w:szCs w:val="21"/>
              </w:rPr>
            </w:pPr>
          </w:p>
        </w:tc>
        <w:tc>
          <w:tcPr>
            <w:tcW w:w="4536" w:type="dxa"/>
            <w:vAlign w:val="center"/>
          </w:tcPr>
          <w:p w:rsidR="00A86021" w:rsidRPr="00C248F4" w:rsidRDefault="00A86021" w:rsidP="003742C2">
            <w:pPr>
              <w:adjustRightInd w:val="0"/>
              <w:snapToGrid w:val="0"/>
              <w:rPr>
                <w:rFonts w:ascii="楷体_GB2312" w:eastAsia="楷体_GB2312"/>
                <w:color w:val="auto"/>
                <w:spacing w:val="-20"/>
                <w:sz w:val="21"/>
                <w:szCs w:val="21"/>
              </w:rPr>
            </w:pPr>
            <w:r w:rsidRPr="00C248F4">
              <w:rPr>
                <w:rFonts w:ascii="楷体_GB2312" w:eastAsia="楷体_GB2312" w:hint="eastAsia"/>
                <w:color w:val="auto"/>
                <w:spacing w:val="-20"/>
                <w:sz w:val="21"/>
                <w:szCs w:val="21"/>
              </w:rPr>
              <w:t>员工是否明确其岗位的质量职责。</w:t>
            </w:r>
          </w:p>
        </w:tc>
        <w:tc>
          <w:tcPr>
            <w:tcW w:w="7611" w:type="dxa"/>
            <w:vAlign w:val="center"/>
          </w:tcPr>
          <w:p w:rsidR="00A86021" w:rsidRPr="00C248F4" w:rsidRDefault="00A86021" w:rsidP="003742C2">
            <w:pPr>
              <w:widowControl/>
              <w:adjustRightInd w:val="0"/>
              <w:snapToGrid w:val="0"/>
              <w:rPr>
                <w:rFonts w:ascii="楷体_GB2312" w:eastAsia="楷体_GB2312"/>
                <w:color w:val="auto"/>
                <w:spacing w:val="-20"/>
                <w:sz w:val="21"/>
                <w:szCs w:val="21"/>
              </w:rPr>
            </w:pPr>
            <w:r w:rsidRPr="00C248F4">
              <w:rPr>
                <w:rFonts w:ascii="楷体_GB2312" w:eastAsia="楷体_GB2312" w:hint="eastAsia"/>
                <w:color w:val="auto"/>
                <w:spacing w:val="-20"/>
                <w:sz w:val="21"/>
                <w:szCs w:val="21"/>
              </w:rPr>
              <w:t>员工应对其岗位的质量职责熟悉</w:t>
            </w:r>
          </w:p>
        </w:tc>
      </w:tr>
      <w:tr w:rsidR="00A86021" w:rsidTr="003742C2">
        <w:trPr>
          <w:cantSplit/>
          <w:trHeight w:val="1326"/>
        </w:trPr>
        <w:tc>
          <w:tcPr>
            <w:tcW w:w="1101" w:type="dxa"/>
            <w:vAlign w:val="center"/>
          </w:tcPr>
          <w:p w:rsidR="00A86021" w:rsidRDefault="00A86021" w:rsidP="003742C2">
            <w:pPr>
              <w:rPr>
                <w:rFonts w:ascii="楷体_GB2312" w:eastAsia="楷体_GB2312"/>
                <w:color w:val="auto"/>
                <w:sz w:val="21"/>
                <w:szCs w:val="21"/>
              </w:rPr>
            </w:pPr>
            <w:r>
              <w:rPr>
                <w:rFonts w:ascii="楷体_GB2312" w:eastAsia="楷体_GB2312" w:hint="eastAsia"/>
                <w:color w:val="auto"/>
                <w:sz w:val="21"/>
                <w:szCs w:val="21"/>
              </w:rPr>
              <w:t>0205</w:t>
            </w:r>
          </w:p>
        </w:tc>
        <w:tc>
          <w:tcPr>
            <w:tcW w:w="708" w:type="dxa"/>
            <w:vMerge/>
            <w:vAlign w:val="center"/>
          </w:tcPr>
          <w:p w:rsidR="00A86021" w:rsidRDefault="00A86021" w:rsidP="003742C2">
            <w:pPr>
              <w:jc w:val="center"/>
              <w:rPr>
                <w:rFonts w:ascii="楷体_GB2312" w:eastAsia="楷体_GB2312"/>
                <w:b/>
                <w:color w:val="auto"/>
                <w:sz w:val="21"/>
                <w:szCs w:val="21"/>
              </w:rPr>
            </w:pPr>
          </w:p>
        </w:tc>
        <w:tc>
          <w:tcPr>
            <w:tcW w:w="4536" w:type="dxa"/>
            <w:vAlign w:val="center"/>
          </w:tcPr>
          <w:p w:rsidR="00A86021" w:rsidRPr="00C248F4" w:rsidRDefault="00A86021" w:rsidP="003742C2">
            <w:pPr>
              <w:adjustRightInd w:val="0"/>
              <w:snapToGrid w:val="0"/>
              <w:rPr>
                <w:rFonts w:ascii="楷体_GB2312" w:eastAsia="楷体_GB2312"/>
                <w:color w:val="auto"/>
                <w:spacing w:val="-20"/>
                <w:sz w:val="21"/>
                <w:szCs w:val="21"/>
              </w:rPr>
            </w:pPr>
            <w:r w:rsidRPr="00C248F4">
              <w:rPr>
                <w:rFonts w:ascii="楷体_GB2312" w:eastAsia="楷体_GB2312" w:hint="eastAsia"/>
                <w:color w:val="auto"/>
                <w:spacing w:val="-20"/>
                <w:sz w:val="21"/>
                <w:szCs w:val="21"/>
              </w:rPr>
              <w:t>血站的法定代表人是否聘任实验室主任，是否合理、有效配置血液检测所需资源。</w:t>
            </w:r>
          </w:p>
        </w:tc>
        <w:tc>
          <w:tcPr>
            <w:tcW w:w="7611" w:type="dxa"/>
            <w:vAlign w:val="center"/>
          </w:tcPr>
          <w:p w:rsidR="00A86021" w:rsidRPr="00C248F4" w:rsidRDefault="00A86021" w:rsidP="003742C2">
            <w:pPr>
              <w:adjustRightInd w:val="0"/>
              <w:snapToGrid w:val="0"/>
              <w:ind w:firstLine="2"/>
              <w:rPr>
                <w:rFonts w:ascii="楷体_GB2312" w:eastAsia="楷体_GB2312"/>
                <w:color w:val="auto"/>
                <w:spacing w:val="-20"/>
                <w:sz w:val="21"/>
                <w:szCs w:val="21"/>
              </w:rPr>
            </w:pPr>
            <w:r w:rsidRPr="00C248F4">
              <w:rPr>
                <w:rFonts w:ascii="楷体_GB2312" w:eastAsia="楷体_GB2312" w:hint="eastAsia"/>
                <w:color w:val="auto"/>
                <w:spacing w:val="-20"/>
                <w:sz w:val="21"/>
                <w:szCs w:val="21"/>
              </w:rPr>
              <w:t>有法人代表的任命书。实验室人员、设备、设施等配置应与血液检测工作量相适应</w:t>
            </w:r>
          </w:p>
        </w:tc>
      </w:tr>
      <w:tr w:rsidR="00A86021" w:rsidTr="003742C2">
        <w:trPr>
          <w:cantSplit/>
          <w:trHeight w:val="658"/>
        </w:trPr>
        <w:tc>
          <w:tcPr>
            <w:tcW w:w="1101" w:type="dxa"/>
            <w:vAlign w:val="center"/>
          </w:tcPr>
          <w:p w:rsidR="00A86021" w:rsidRDefault="00A86021" w:rsidP="003742C2">
            <w:pPr>
              <w:rPr>
                <w:rFonts w:ascii="楷体_GB2312" w:eastAsia="楷体_GB2312"/>
                <w:color w:val="auto"/>
                <w:sz w:val="21"/>
                <w:szCs w:val="21"/>
              </w:rPr>
            </w:pPr>
            <w:r>
              <w:rPr>
                <w:rFonts w:ascii="楷体_GB2312" w:eastAsia="楷体_GB2312" w:hint="eastAsia"/>
                <w:color w:val="auto"/>
                <w:sz w:val="21"/>
                <w:szCs w:val="21"/>
              </w:rPr>
              <w:t>0206</w:t>
            </w:r>
          </w:p>
        </w:tc>
        <w:tc>
          <w:tcPr>
            <w:tcW w:w="708" w:type="dxa"/>
            <w:vMerge/>
            <w:vAlign w:val="center"/>
          </w:tcPr>
          <w:p w:rsidR="00A86021" w:rsidRDefault="00A86021" w:rsidP="003742C2">
            <w:pPr>
              <w:jc w:val="center"/>
              <w:rPr>
                <w:rFonts w:ascii="楷体_GB2312" w:eastAsia="楷体_GB2312"/>
                <w:b/>
                <w:color w:val="auto"/>
                <w:sz w:val="21"/>
                <w:szCs w:val="21"/>
              </w:rPr>
            </w:pPr>
          </w:p>
        </w:tc>
        <w:tc>
          <w:tcPr>
            <w:tcW w:w="4536" w:type="dxa"/>
            <w:vAlign w:val="center"/>
          </w:tcPr>
          <w:p w:rsidR="00A86021" w:rsidRPr="00C248F4" w:rsidRDefault="00A86021" w:rsidP="003742C2">
            <w:pPr>
              <w:adjustRightInd w:val="0"/>
              <w:snapToGrid w:val="0"/>
              <w:rPr>
                <w:rFonts w:ascii="楷体_GB2312" w:eastAsia="楷体_GB2312"/>
                <w:color w:val="auto"/>
                <w:spacing w:val="-20"/>
                <w:sz w:val="21"/>
                <w:szCs w:val="21"/>
              </w:rPr>
            </w:pPr>
            <w:r w:rsidRPr="00C248F4">
              <w:rPr>
                <w:rFonts w:ascii="楷体_GB2312" w:eastAsia="楷体_GB2312" w:hint="eastAsia"/>
                <w:color w:val="auto"/>
                <w:spacing w:val="-20"/>
                <w:sz w:val="21"/>
                <w:szCs w:val="21"/>
              </w:rPr>
              <w:t>实验室主任是否为血液检测质量的具体负责人，对血液</w:t>
            </w:r>
            <w:proofErr w:type="gramStart"/>
            <w:r w:rsidRPr="00C248F4">
              <w:rPr>
                <w:rFonts w:ascii="楷体_GB2312" w:eastAsia="楷体_GB2312" w:hint="eastAsia"/>
                <w:color w:val="auto"/>
                <w:spacing w:val="-20"/>
                <w:sz w:val="21"/>
                <w:szCs w:val="21"/>
              </w:rPr>
              <w:t>检测全</w:t>
            </w:r>
            <w:proofErr w:type="gramEnd"/>
            <w:r w:rsidRPr="00C248F4">
              <w:rPr>
                <w:rFonts w:ascii="楷体_GB2312" w:eastAsia="楷体_GB2312" w:hint="eastAsia"/>
                <w:color w:val="auto"/>
                <w:spacing w:val="-20"/>
                <w:sz w:val="21"/>
                <w:szCs w:val="21"/>
              </w:rPr>
              <w:t>过程负责，具体负责实验室质量体系的建立、实施、监控和改进。</w:t>
            </w:r>
          </w:p>
        </w:tc>
        <w:tc>
          <w:tcPr>
            <w:tcW w:w="7611" w:type="dxa"/>
            <w:vAlign w:val="center"/>
          </w:tcPr>
          <w:p w:rsidR="00A86021" w:rsidRPr="00C248F4" w:rsidRDefault="00A86021" w:rsidP="003742C2">
            <w:pPr>
              <w:adjustRightInd w:val="0"/>
              <w:snapToGrid w:val="0"/>
              <w:ind w:firstLine="2"/>
              <w:rPr>
                <w:rFonts w:ascii="楷体_GB2312" w:eastAsia="楷体_GB2312"/>
                <w:color w:val="auto"/>
                <w:spacing w:val="-20"/>
                <w:sz w:val="21"/>
                <w:szCs w:val="21"/>
              </w:rPr>
            </w:pPr>
            <w:r w:rsidRPr="00C248F4">
              <w:rPr>
                <w:rFonts w:ascii="楷体_GB2312" w:eastAsia="楷体_GB2312" w:hint="eastAsia"/>
                <w:color w:val="auto"/>
                <w:spacing w:val="-20"/>
                <w:sz w:val="21"/>
                <w:szCs w:val="21"/>
              </w:rPr>
              <w:t>实验室负责人应具体负责实验室工作，包括对实验室体系文件的建立、实施、监控和持续改进过程。实验室负责人的职责和权限应相适应</w:t>
            </w:r>
          </w:p>
        </w:tc>
      </w:tr>
      <w:tr w:rsidR="00A86021" w:rsidTr="003742C2">
        <w:trPr>
          <w:cantSplit/>
          <w:trHeight w:val="371"/>
        </w:trPr>
        <w:tc>
          <w:tcPr>
            <w:tcW w:w="1101" w:type="dxa"/>
            <w:vAlign w:val="center"/>
          </w:tcPr>
          <w:p w:rsidR="00A86021" w:rsidRDefault="00A86021" w:rsidP="003742C2">
            <w:pPr>
              <w:rPr>
                <w:rFonts w:ascii="楷体_GB2312" w:eastAsia="楷体_GB2312"/>
                <w:color w:val="auto"/>
                <w:sz w:val="21"/>
                <w:szCs w:val="21"/>
              </w:rPr>
            </w:pPr>
            <w:r>
              <w:rPr>
                <w:rFonts w:ascii="楷体_GB2312" w:eastAsia="楷体_GB2312" w:hint="eastAsia"/>
                <w:color w:val="auto"/>
                <w:sz w:val="21"/>
                <w:szCs w:val="21"/>
              </w:rPr>
              <w:t>0207</w:t>
            </w:r>
          </w:p>
        </w:tc>
        <w:tc>
          <w:tcPr>
            <w:tcW w:w="708" w:type="dxa"/>
            <w:vMerge/>
            <w:vAlign w:val="center"/>
          </w:tcPr>
          <w:p w:rsidR="00A86021" w:rsidRDefault="00A86021" w:rsidP="003742C2">
            <w:pPr>
              <w:jc w:val="center"/>
              <w:rPr>
                <w:rFonts w:ascii="楷体_GB2312" w:eastAsia="楷体_GB2312"/>
                <w:b/>
                <w:color w:val="auto"/>
                <w:sz w:val="21"/>
                <w:szCs w:val="21"/>
              </w:rPr>
            </w:pPr>
          </w:p>
        </w:tc>
        <w:tc>
          <w:tcPr>
            <w:tcW w:w="4536" w:type="dxa"/>
            <w:vAlign w:val="center"/>
          </w:tcPr>
          <w:p w:rsidR="00A86021" w:rsidRPr="00C248F4" w:rsidRDefault="00A86021" w:rsidP="003742C2">
            <w:pPr>
              <w:adjustRightInd w:val="0"/>
              <w:snapToGrid w:val="0"/>
              <w:rPr>
                <w:rFonts w:ascii="楷体_GB2312" w:eastAsia="楷体_GB2312"/>
                <w:color w:val="auto"/>
                <w:spacing w:val="-20"/>
                <w:sz w:val="21"/>
                <w:szCs w:val="21"/>
              </w:rPr>
            </w:pPr>
            <w:r w:rsidRPr="00C248F4">
              <w:rPr>
                <w:rFonts w:ascii="楷体_GB2312" w:eastAsia="楷体_GB2312" w:hint="eastAsia"/>
                <w:color w:val="auto"/>
                <w:spacing w:val="-20"/>
                <w:sz w:val="21"/>
                <w:szCs w:val="21"/>
              </w:rPr>
              <w:t>实验室负责人缺席时，是否指定适当人员代行其职责。</w:t>
            </w:r>
          </w:p>
        </w:tc>
        <w:tc>
          <w:tcPr>
            <w:tcW w:w="7611" w:type="dxa"/>
            <w:vAlign w:val="center"/>
          </w:tcPr>
          <w:p w:rsidR="00A86021" w:rsidRPr="00C248F4" w:rsidRDefault="00A86021" w:rsidP="003742C2">
            <w:pPr>
              <w:adjustRightInd w:val="0"/>
              <w:snapToGrid w:val="0"/>
              <w:rPr>
                <w:rFonts w:ascii="楷体_GB2312" w:eastAsia="楷体_GB2312"/>
                <w:color w:val="auto"/>
                <w:spacing w:val="-20"/>
                <w:sz w:val="21"/>
                <w:szCs w:val="21"/>
              </w:rPr>
            </w:pPr>
            <w:r w:rsidRPr="00C248F4">
              <w:rPr>
                <w:rFonts w:ascii="楷体_GB2312" w:eastAsia="楷体_GB2312" w:hint="eastAsia"/>
                <w:color w:val="auto"/>
                <w:spacing w:val="-20"/>
                <w:sz w:val="21"/>
                <w:szCs w:val="21"/>
              </w:rPr>
              <w:t>应有法人代表任命的适当的代理人，规定代行职责的授权方式和记录，代行人员有履行职责记录</w:t>
            </w:r>
          </w:p>
        </w:tc>
      </w:tr>
      <w:tr w:rsidR="00A86021" w:rsidTr="003742C2">
        <w:trPr>
          <w:cantSplit/>
          <w:trHeight w:val="848"/>
        </w:trPr>
        <w:tc>
          <w:tcPr>
            <w:tcW w:w="1101" w:type="dxa"/>
            <w:vAlign w:val="center"/>
          </w:tcPr>
          <w:p w:rsidR="00A86021" w:rsidRDefault="00A86021" w:rsidP="003742C2">
            <w:pPr>
              <w:rPr>
                <w:rFonts w:ascii="楷体_GB2312" w:eastAsia="楷体_GB2312"/>
                <w:color w:val="auto"/>
                <w:sz w:val="21"/>
                <w:szCs w:val="21"/>
              </w:rPr>
            </w:pPr>
            <w:r>
              <w:rPr>
                <w:rFonts w:ascii="楷体_GB2312" w:eastAsia="楷体_GB2312" w:hint="eastAsia"/>
                <w:color w:val="auto"/>
                <w:sz w:val="21"/>
                <w:szCs w:val="21"/>
              </w:rPr>
              <w:t>0301</w:t>
            </w:r>
          </w:p>
        </w:tc>
        <w:tc>
          <w:tcPr>
            <w:tcW w:w="708" w:type="dxa"/>
            <w:vMerge w:val="restart"/>
          </w:tcPr>
          <w:p w:rsidR="00A86021" w:rsidRDefault="00A86021" w:rsidP="003742C2">
            <w:pPr>
              <w:rPr>
                <w:rFonts w:ascii="楷体_GB2312" w:eastAsia="楷体_GB2312"/>
                <w:b/>
                <w:color w:val="auto"/>
                <w:sz w:val="21"/>
                <w:szCs w:val="21"/>
              </w:rPr>
            </w:pPr>
          </w:p>
          <w:p w:rsidR="00A86021" w:rsidRDefault="00A86021" w:rsidP="003742C2">
            <w:pPr>
              <w:rPr>
                <w:rFonts w:ascii="楷体_GB2312" w:eastAsia="楷体_GB2312"/>
                <w:b/>
                <w:color w:val="auto"/>
                <w:sz w:val="21"/>
                <w:szCs w:val="21"/>
              </w:rPr>
            </w:pPr>
          </w:p>
          <w:p w:rsidR="00A86021" w:rsidRDefault="00A86021" w:rsidP="003742C2">
            <w:pPr>
              <w:rPr>
                <w:rFonts w:ascii="楷体_GB2312" w:eastAsia="楷体_GB2312"/>
                <w:b/>
                <w:color w:val="auto"/>
                <w:sz w:val="21"/>
                <w:szCs w:val="21"/>
              </w:rPr>
            </w:pPr>
          </w:p>
          <w:p w:rsidR="00A86021" w:rsidRDefault="00A86021" w:rsidP="003742C2">
            <w:pPr>
              <w:rPr>
                <w:rFonts w:ascii="楷体_GB2312" w:eastAsia="楷体_GB2312"/>
                <w:b/>
                <w:color w:val="auto"/>
                <w:sz w:val="21"/>
                <w:szCs w:val="21"/>
              </w:rPr>
            </w:pPr>
          </w:p>
          <w:p w:rsidR="00A86021" w:rsidRDefault="00A86021" w:rsidP="003742C2">
            <w:pPr>
              <w:rPr>
                <w:rFonts w:ascii="楷体_GB2312" w:eastAsia="楷体_GB2312"/>
                <w:b/>
                <w:color w:val="auto"/>
                <w:sz w:val="21"/>
                <w:szCs w:val="21"/>
              </w:rPr>
            </w:pPr>
          </w:p>
          <w:p w:rsidR="00A86021" w:rsidRDefault="00A86021" w:rsidP="003742C2">
            <w:pPr>
              <w:rPr>
                <w:rFonts w:ascii="楷体_GB2312" w:eastAsia="楷体_GB2312"/>
                <w:b/>
                <w:color w:val="auto"/>
                <w:sz w:val="21"/>
                <w:szCs w:val="21"/>
              </w:rPr>
            </w:pPr>
            <w:r>
              <w:rPr>
                <w:rFonts w:ascii="楷体_GB2312" w:eastAsia="楷体_GB2312" w:hint="eastAsia"/>
                <w:b/>
                <w:color w:val="auto"/>
                <w:sz w:val="21"/>
                <w:szCs w:val="21"/>
              </w:rPr>
              <w:t>组织与人员</w:t>
            </w:r>
          </w:p>
          <w:p w:rsidR="00A86021" w:rsidRDefault="00A86021" w:rsidP="003742C2">
            <w:pPr>
              <w:rPr>
                <w:rFonts w:ascii="楷体_GB2312" w:eastAsia="楷体_GB2312"/>
                <w:b/>
                <w:color w:val="auto"/>
                <w:sz w:val="21"/>
                <w:szCs w:val="21"/>
              </w:rPr>
            </w:pPr>
          </w:p>
          <w:p w:rsidR="00A86021" w:rsidRDefault="00A86021" w:rsidP="003742C2">
            <w:pPr>
              <w:rPr>
                <w:rFonts w:ascii="楷体_GB2312" w:eastAsia="楷体_GB2312"/>
                <w:b/>
                <w:color w:val="auto"/>
                <w:sz w:val="21"/>
                <w:szCs w:val="21"/>
              </w:rPr>
            </w:pPr>
          </w:p>
          <w:p w:rsidR="00A86021" w:rsidRDefault="00A86021" w:rsidP="003742C2">
            <w:pPr>
              <w:rPr>
                <w:rFonts w:ascii="楷体_GB2312" w:eastAsia="楷体_GB2312"/>
                <w:b/>
                <w:color w:val="auto"/>
                <w:sz w:val="21"/>
                <w:szCs w:val="21"/>
              </w:rPr>
            </w:pPr>
          </w:p>
          <w:p w:rsidR="00A86021" w:rsidRDefault="00A86021" w:rsidP="003742C2">
            <w:pPr>
              <w:rPr>
                <w:rFonts w:ascii="楷体_GB2312" w:eastAsia="楷体_GB2312"/>
                <w:b/>
                <w:color w:val="auto"/>
                <w:sz w:val="21"/>
                <w:szCs w:val="21"/>
              </w:rPr>
            </w:pPr>
          </w:p>
          <w:p w:rsidR="00A86021" w:rsidRDefault="00A86021" w:rsidP="003742C2">
            <w:pPr>
              <w:rPr>
                <w:rFonts w:ascii="楷体_GB2312" w:eastAsia="楷体_GB2312"/>
                <w:b/>
                <w:color w:val="auto"/>
                <w:sz w:val="21"/>
                <w:szCs w:val="21"/>
              </w:rPr>
            </w:pPr>
          </w:p>
          <w:p w:rsidR="00A86021" w:rsidRDefault="00A86021" w:rsidP="003742C2">
            <w:pPr>
              <w:rPr>
                <w:rFonts w:ascii="楷体_GB2312" w:eastAsia="楷体_GB2312"/>
                <w:b/>
                <w:color w:val="auto"/>
                <w:sz w:val="21"/>
                <w:szCs w:val="21"/>
              </w:rPr>
            </w:pPr>
          </w:p>
          <w:p w:rsidR="00A86021" w:rsidRDefault="00A86021" w:rsidP="003742C2">
            <w:pPr>
              <w:rPr>
                <w:rFonts w:ascii="楷体_GB2312" w:eastAsia="楷体_GB2312"/>
                <w:b/>
                <w:color w:val="auto"/>
                <w:sz w:val="21"/>
                <w:szCs w:val="21"/>
              </w:rPr>
            </w:pPr>
          </w:p>
          <w:p w:rsidR="00A86021" w:rsidRDefault="00A86021" w:rsidP="003742C2">
            <w:pPr>
              <w:rPr>
                <w:rFonts w:ascii="楷体_GB2312" w:eastAsia="楷体_GB2312"/>
                <w:b/>
                <w:color w:val="auto"/>
                <w:sz w:val="21"/>
                <w:szCs w:val="21"/>
              </w:rPr>
            </w:pPr>
          </w:p>
          <w:p w:rsidR="00A86021" w:rsidRDefault="00A86021" w:rsidP="003742C2">
            <w:pPr>
              <w:rPr>
                <w:rFonts w:ascii="楷体_GB2312" w:eastAsia="楷体_GB2312"/>
                <w:b/>
                <w:color w:val="auto"/>
                <w:sz w:val="21"/>
                <w:szCs w:val="21"/>
              </w:rPr>
            </w:pPr>
          </w:p>
          <w:p w:rsidR="00A86021" w:rsidRDefault="00A86021" w:rsidP="003742C2">
            <w:pPr>
              <w:rPr>
                <w:rFonts w:ascii="楷体_GB2312" w:eastAsia="楷体_GB2312"/>
                <w:b/>
                <w:color w:val="auto"/>
                <w:sz w:val="21"/>
                <w:szCs w:val="21"/>
              </w:rPr>
            </w:pPr>
          </w:p>
          <w:p w:rsidR="00A86021" w:rsidRDefault="00A86021" w:rsidP="003742C2">
            <w:pPr>
              <w:rPr>
                <w:rFonts w:ascii="楷体_GB2312" w:eastAsia="楷体_GB2312"/>
                <w:b/>
                <w:color w:val="auto"/>
                <w:sz w:val="21"/>
                <w:szCs w:val="21"/>
              </w:rPr>
            </w:pPr>
          </w:p>
          <w:p w:rsidR="00A86021" w:rsidRDefault="00A86021" w:rsidP="003742C2">
            <w:pPr>
              <w:rPr>
                <w:rFonts w:ascii="楷体_GB2312" w:eastAsia="楷体_GB2312"/>
                <w:b/>
                <w:color w:val="auto"/>
                <w:sz w:val="21"/>
                <w:szCs w:val="21"/>
              </w:rPr>
            </w:pPr>
          </w:p>
          <w:p w:rsidR="00A86021" w:rsidRDefault="00A86021" w:rsidP="003742C2">
            <w:pPr>
              <w:rPr>
                <w:rFonts w:ascii="楷体_GB2312" w:eastAsia="楷体_GB2312"/>
                <w:b/>
                <w:color w:val="auto"/>
                <w:sz w:val="21"/>
                <w:szCs w:val="21"/>
              </w:rPr>
            </w:pPr>
            <w:r>
              <w:rPr>
                <w:rFonts w:ascii="楷体_GB2312" w:eastAsia="楷体_GB2312" w:hint="eastAsia"/>
                <w:b/>
                <w:color w:val="auto"/>
                <w:sz w:val="21"/>
                <w:szCs w:val="21"/>
              </w:rPr>
              <w:t>组织与人员</w:t>
            </w:r>
          </w:p>
          <w:p w:rsidR="00A86021" w:rsidRDefault="00A86021" w:rsidP="003742C2">
            <w:pPr>
              <w:rPr>
                <w:rFonts w:ascii="楷体_GB2312" w:eastAsia="楷体_GB2312"/>
                <w:b/>
                <w:color w:val="auto"/>
                <w:sz w:val="21"/>
                <w:szCs w:val="21"/>
              </w:rPr>
            </w:pPr>
          </w:p>
          <w:p w:rsidR="00A86021" w:rsidRDefault="00A86021" w:rsidP="003742C2">
            <w:pPr>
              <w:rPr>
                <w:rFonts w:ascii="楷体_GB2312" w:eastAsia="楷体_GB2312"/>
                <w:b/>
                <w:color w:val="auto"/>
                <w:sz w:val="21"/>
                <w:szCs w:val="21"/>
              </w:rPr>
            </w:pPr>
          </w:p>
        </w:tc>
        <w:tc>
          <w:tcPr>
            <w:tcW w:w="4536" w:type="dxa"/>
            <w:vAlign w:val="center"/>
          </w:tcPr>
          <w:p w:rsidR="00A86021" w:rsidRPr="00C248F4" w:rsidRDefault="00A86021" w:rsidP="003742C2">
            <w:pPr>
              <w:adjustRightInd w:val="0"/>
              <w:snapToGrid w:val="0"/>
              <w:rPr>
                <w:rFonts w:ascii="楷体_GB2312" w:eastAsia="楷体_GB2312"/>
                <w:color w:val="auto"/>
                <w:spacing w:val="-20"/>
                <w:sz w:val="21"/>
                <w:szCs w:val="21"/>
              </w:rPr>
            </w:pPr>
            <w:r w:rsidRPr="00C248F4">
              <w:rPr>
                <w:rFonts w:ascii="楷体_GB2312" w:eastAsia="楷体_GB2312" w:hint="eastAsia"/>
                <w:color w:val="auto"/>
                <w:spacing w:val="-20"/>
                <w:sz w:val="21"/>
                <w:szCs w:val="21"/>
              </w:rPr>
              <w:lastRenderedPageBreak/>
              <w:t>是否建立与血液检测业务相适应的实验室组织结构，明确其内部及其相关部门的相互关系。</w:t>
            </w:r>
          </w:p>
        </w:tc>
        <w:tc>
          <w:tcPr>
            <w:tcW w:w="7611" w:type="dxa"/>
            <w:vAlign w:val="center"/>
          </w:tcPr>
          <w:p w:rsidR="00A86021" w:rsidRPr="00C248F4" w:rsidRDefault="00A86021" w:rsidP="003742C2">
            <w:pPr>
              <w:adjustRightInd w:val="0"/>
              <w:snapToGrid w:val="0"/>
              <w:rPr>
                <w:rFonts w:ascii="楷体_GB2312" w:eastAsia="楷体_GB2312"/>
                <w:color w:val="auto"/>
                <w:spacing w:val="-20"/>
                <w:sz w:val="21"/>
                <w:szCs w:val="21"/>
              </w:rPr>
            </w:pPr>
            <w:r w:rsidRPr="00C248F4">
              <w:rPr>
                <w:rFonts w:ascii="楷体_GB2312" w:eastAsia="楷体_GB2312" w:hint="eastAsia"/>
                <w:color w:val="auto"/>
                <w:spacing w:val="-20"/>
                <w:sz w:val="21"/>
                <w:szCs w:val="21"/>
              </w:rPr>
              <w:t>文件应建立实验室组织结构,工作岗位设置应能满足血液检测工作需要，有各岗位的职责、权限及与其他部门沟通的描述</w:t>
            </w:r>
          </w:p>
        </w:tc>
      </w:tr>
      <w:tr w:rsidR="00A86021" w:rsidTr="003742C2">
        <w:trPr>
          <w:cantSplit/>
          <w:trHeight w:val="553"/>
        </w:trPr>
        <w:tc>
          <w:tcPr>
            <w:tcW w:w="1101" w:type="dxa"/>
            <w:vAlign w:val="center"/>
          </w:tcPr>
          <w:p w:rsidR="00A86021" w:rsidRDefault="00A86021" w:rsidP="003742C2">
            <w:pPr>
              <w:rPr>
                <w:rFonts w:ascii="楷体_GB2312" w:eastAsia="楷体_GB2312"/>
                <w:color w:val="auto"/>
                <w:sz w:val="21"/>
                <w:szCs w:val="21"/>
              </w:rPr>
            </w:pPr>
            <w:r>
              <w:rPr>
                <w:rFonts w:hint="eastAsia"/>
                <w:noProof/>
                <w:color w:val="auto"/>
              </w:rPr>
              <w:drawing>
                <wp:inline distT="0" distB="0" distL="0" distR="0" wp14:anchorId="5FBD59B2" wp14:editId="7E26F2CD">
                  <wp:extent cx="142875" cy="114300"/>
                  <wp:effectExtent l="0" t="0" r="9525" b="0"/>
                  <wp:docPr id="161" name="图片 161"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Pr>
                <w:rFonts w:ascii="楷体_GB2312" w:eastAsia="楷体_GB2312" w:hint="eastAsia"/>
                <w:color w:val="auto"/>
                <w:sz w:val="21"/>
                <w:szCs w:val="21"/>
              </w:rPr>
              <w:t>0302</w:t>
            </w:r>
          </w:p>
        </w:tc>
        <w:tc>
          <w:tcPr>
            <w:tcW w:w="708" w:type="dxa"/>
            <w:vMerge/>
            <w:vAlign w:val="center"/>
          </w:tcPr>
          <w:p w:rsidR="00A86021" w:rsidRDefault="00A86021" w:rsidP="003742C2">
            <w:pPr>
              <w:jc w:val="center"/>
              <w:rPr>
                <w:rFonts w:ascii="楷体_GB2312" w:eastAsia="楷体_GB2312"/>
                <w:b/>
                <w:color w:val="auto"/>
                <w:sz w:val="21"/>
                <w:szCs w:val="21"/>
              </w:rPr>
            </w:pPr>
          </w:p>
        </w:tc>
        <w:tc>
          <w:tcPr>
            <w:tcW w:w="4536" w:type="dxa"/>
            <w:vAlign w:val="center"/>
          </w:tcPr>
          <w:p w:rsidR="00A86021" w:rsidRPr="00C248F4" w:rsidRDefault="00A86021" w:rsidP="003742C2">
            <w:pPr>
              <w:adjustRightInd w:val="0"/>
              <w:snapToGrid w:val="0"/>
              <w:rPr>
                <w:rFonts w:ascii="楷体_GB2312" w:eastAsia="楷体_GB2312"/>
                <w:color w:val="auto"/>
                <w:spacing w:val="-20"/>
                <w:sz w:val="21"/>
                <w:szCs w:val="21"/>
              </w:rPr>
            </w:pPr>
            <w:r w:rsidRPr="00C248F4">
              <w:rPr>
                <w:rFonts w:ascii="楷体_GB2312" w:eastAsia="楷体_GB2312" w:hint="eastAsia"/>
                <w:color w:val="auto"/>
                <w:spacing w:val="-20"/>
                <w:sz w:val="21"/>
                <w:szCs w:val="21"/>
              </w:rPr>
              <w:t>人员的配备和岗位的设置是否满足血液</w:t>
            </w:r>
            <w:proofErr w:type="gramStart"/>
            <w:r w:rsidRPr="00C248F4">
              <w:rPr>
                <w:rFonts w:ascii="楷体_GB2312" w:eastAsia="楷体_GB2312" w:hint="eastAsia"/>
                <w:color w:val="auto"/>
                <w:spacing w:val="-20"/>
                <w:sz w:val="21"/>
                <w:szCs w:val="21"/>
              </w:rPr>
              <w:t>检测全</w:t>
            </w:r>
            <w:proofErr w:type="gramEnd"/>
            <w:r w:rsidRPr="00C248F4">
              <w:rPr>
                <w:rFonts w:ascii="楷体_GB2312" w:eastAsia="楷体_GB2312" w:hint="eastAsia"/>
                <w:color w:val="auto"/>
                <w:spacing w:val="-20"/>
                <w:sz w:val="21"/>
                <w:szCs w:val="21"/>
              </w:rPr>
              <w:t>过程的需求。</w:t>
            </w:r>
          </w:p>
        </w:tc>
        <w:tc>
          <w:tcPr>
            <w:tcW w:w="7611" w:type="dxa"/>
            <w:vAlign w:val="center"/>
          </w:tcPr>
          <w:p w:rsidR="00A86021" w:rsidRPr="00A36D70" w:rsidRDefault="00A86021" w:rsidP="003742C2">
            <w:pPr>
              <w:rPr>
                <w:rFonts w:ascii="楷体_GB2312" w:eastAsia="楷体_GB2312"/>
                <w:sz w:val="21"/>
                <w:szCs w:val="21"/>
              </w:rPr>
            </w:pPr>
            <w:r w:rsidRPr="00C248F4">
              <w:rPr>
                <w:rFonts w:ascii="楷体_GB2312" w:eastAsia="楷体_GB2312" w:hint="eastAsia"/>
                <w:color w:val="auto"/>
                <w:spacing w:val="-20"/>
                <w:sz w:val="21"/>
                <w:szCs w:val="21"/>
              </w:rPr>
              <w:t>人员配备和岗位设置应该能满足从标本接收到报告发出的整个过程。两次酶免检验应满足由不同人员完成</w:t>
            </w:r>
          </w:p>
        </w:tc>
      </w:tr>
      <w:tr w:rsidR="00A86021" w:rsidTr="003742C2">
        <w:trPr>
          <w:cantSplit/>
          <w:trHeight w:val="658"/>
        </w:trPr>
        <w:tc>
          <w:tcPr>
            <w:tcW w:w="1101" w:type="dxa"/>
            <w:vAlign w:val="center"/>
          </w:tcPr>
          <w:p w:rsidR="00A86021" w:rsidRDefault="00A86021" w:rsidP="003742C2">
            <w:pPr>
              <w:rPr>
                <w:rFonts w:ascii="楷体_GB2312" w:eastAsia="楷体_GB2312"/>
                <w:color w:val="auto"/>
                <w:sz w:val="21"/>
                <w:szCs w:val="21"/>
              </w:rPr>
            </w:pPr>
            <w:r>
              <w:rPr>
                <w:rFonts w:ascii="楷体_GB2312" w:eastAsia="楷体_GB2312" w:hint="eastAsia"/>
                <w:color w:val="auto"/>
                <w:sz w:val="21"/>
                <w:szCs w:val="21"/>
              </w:rPr>
              <w:lastRenderedPageBreak/>
              <w:t>0303</w:t>
            </w:r>
          </w:p>
        </w:tc>
        <w:tc>
          <w:tcPr>
            <w:tcW w:w="708" w:type="dxa"/>
            <w:vMerge/>
            <w:vAlign w:val="center"/>
          </w:tcPr>
          <w:p w:rsidR="00A86021" w:rsidRDefault="00A86021" w:rsidP="003742C2">
            <w:pPr>
              <w:jc w:val="center"/>
              <w:rPr>
                <w:rFonts w:ascii="楷体_GB2312" w:eastAsia="楷体_GB2312"/>
                <w:b/>
                <w:color w:val="auto"/>
                <w:sz w:val="21"/>
                <w:szCs w:val="21"/>
              </w:rPr>
            </w:pPr>
          </w:p>
        </w:tc>
        <w:tc>
          <w:tcPr>
            <w:tcW w:w="4536" w:type="dxa"/>
            <w:vAlign w:val="center"/>
          </w:tcPr>
          <w:p w:rsidR="00A86021" w:rsidRPr="00C248F4" w:rsidRDefault="00A86021" w:rsidP="003742C2">
            <w:pPr>
              <w:adjustRightInd w:val="0"/>
              <w:snapToGrid w:val="0"/>
              <w:rPr>
                <w:rFonts w:ascii="楷体_GB2312" w:eastAsia="楷体_GB2312"/>
                <w:color w:val="auto"/>
                <w:spacing w:val="-20"/>
                <w:sz w:val="21"/>
                <w:szCs w:val="21"/>
              </w:rPr>
            </w:pPr>
            <w:r w:rsidRPr="00C248F4">
              <w:rPr>
                <w:rFonts w:ascii="楷体_GB2312" w:eastAsia="楷体_GB2312" w:hint="eastAsia"/>
                <w:color w:val="auto"/>
                <w:spacing w:val="-20"/>
                <w:sz w:val="21"/>
                <w:szCs w:val="21"/>
              </w:rPr>
              <w:t>是否建立和实施人力资源管理程序，明确规定各类岗位的任职资格，职责、权限、职业道德规范以及培训和考核。</w:t>
            </w:r>
          </w:p>
        </w:tc>
        <w:tc>
          <w:tcPr>
            <w:tcW w:w="7611" w:type="dxa"/>
            <w:vAlign w:val="center"/>
          </w:tcPr>
          <w:p w:rsidR="00A86021" w:rsidRPr="00C248F4" w:rsidRDefault="00A86021" w:rsidP="003742C2">
            <w:pPr>
              <w:adjustRightInd w:val="0"/>
              <w:snapToGrid w:val="0"/>
              <w:rPr>
                <w:rFonts w:ascii="楷体_GB2312" w:eastAsia="楷体_GB2312"/>
                <w:color w:val="auto"/>
                <w:spacing w:val="-20"/>
                <w:sz w:val="21"/>
                <w:szCs w:val="21"/>
              </w:rPr>
            </w:pPr>
            <w:r w:rsidRPr="00C248F4">
              <w:rPr>
                <w:rFonts w:ascii="楷体_GB2312" w:eastAsia="楷体_GB2312" w:hint="eastAsia"/>
                <w:color w:val="auto"/>
                <w:spacing w:val="-20"/>
                <w:sz w:val="21"/>
                <w:szCs w:val="21"/>
              </w:rPr>
              <w:t>文件应对各岗位人员资质要求进行规定，各岗位人员的教育培训经历和资质，应满足要求</w:t>
            </w:r>
          </w:p>
        </w:tc>
      </w:tr>
      <w:tr w:rsidR="00A86021" w:rsidTr="003742C2">
        <w:trPr>
          <w:cantSplit/>
          <w:trHeight w:val="658"/>
        </w:trPr>
        <w:tc>
          <w:tcPr>
            <w:tcW w:w="1101" w:type="dxa"/>
            <w:vAlign w:val="center"/>
          </w:tcPr>
          <w:p w:rsidR="00A86021" w:rsidRDefault="00A86021" w:rsidP="003742C2">
            <w:pPr>
              <w:rPr>
                <w:rFonts w:ascii="楷体_GB2312" w:eastAsia="楷体_GB2312"/>
                <w:color w:val="auto"/>
                <w:sz w:val="21"/>
                <w:szCs w:val="21"/>
              </w:rPr>
            </w:pPr>
            <w:r>
              <w:rPr>
                <w:rFonts w:ascii="楷体_GB2312" w:eastAsia="楷体_GB2312" w:hint="eastAsia"/>
                <w:color w:val="auto"/>
                <w:sz w:val="21"/>
                <w:szCs w:val="21"/>
              </w:rPr>
              <w:lastRenderedPageBreak/>
              <w:t>0304</w:t>
            </w:r>
          </w:p>
        </w:tc>
        <w:tc>
          <w:tcPr>
            <w:tcW w:w="708" w:type="dxa"/>
            <w:vMerge/>
            <w:vAlign w:val="center"/>
          </w:tcPr>
          <w:p w:rsidR="00A86021" w:rsidRDefault="00A86021" w:rsidP="003742C2">
            <w:pPr>
              <w:jc w:val="center"/>
              <w:rPr>
                <w:rFonts w:ascii="楷体_GB2312" w:eastAsia="楷体_GB2312"/>
                <w:b/>
                <w:color w:val="auto"/>
                <w:sz w:val="21"/>
                <w:szCs w:val="21"/>
              </w:rPr>
            </w:pPr>
          </w:p>
        </w:tc>
        <w:tc>
          <w:tcPr>
            <w:tcW w:w="4536" w:type="dxa"/>
            <w:vAlign w:val="center"/>
          </w:tcPr>
          <w:p w:rsidR="00A86021" w:rsidRPr="00C248F4" w:rsidRDefault="00A86021" w:rsidP="003742C2">
            <w:pPr>
              <w:adjustRightInd w:val="0"/>
              <w:snapToGrid w:val="0"/>
              <w:rPr>
                <w:rFonts w:ascii="楷体_GB2312" w:eastAsia="楷体_GB2312"/>
                <w:color w:val="auto"/>
                <w:spacing w:val="-20"/>
                <w:sz w:val="21"/>
                <w:szCs w:val="21"/>
              </w:rPr>
            </w:pPr>
            <w:r w:rsidRPr="00C248F4">
              <w:rPr>
                <w:rFonts w:ascii="楷体_GB2312" w:eastAsia="楷体_GB2312" w:hint="eastAsia"/>
                <w:color w:val="auto"/>
                <w:spacing w:val="-20"/>
                <w:sz w:val="21"/>
                <w:szCs w:val="21"/>
              </w:rPr>
              <w:t>实验室主管是否能够满足本条款对其任职资格的要求。</w:t>
            </w:r>
          </w:p>
        </w:tc>
        <w:tc>
          <w:tcPr>
            <w:tcW w:w="7611" w:type="dxa"/>
            <w:vAlign w:val="center"/>
          </w:tcPr>
          <w:p w:rsidR="00A86021" w:rsidRPr="00C248F4" w:rsidRDefault="00A86021" w:rsidP="003742C2">
            <w:pPr>
              <w:adjustRightInd w:val="0"/>
              <w:snapToGrid w:val="0"/>
              <w:rPr>
                <w:rFonts w:ascii="楷体_GB2312" w:eastAsia="楷体_GB2312"/>
                <w:color w:val="auto"/>
                <w:spacing w:val="-20"/>
                <w:sz w:val="21"/>
                <w:szCs w:val="21"/>
              </w:rPr>
            </w:pPr>
            <w:r w:rsidRPr="00C248F4">
              <w:rPr>
                <w:rFonts w:ascii="楷体_GB2312" w:eastAsia="楷体_GB2312" w:hint="eastAsia"/>
                <w:color w:val="auto"/>
                <w:spacing w:val="-20"/>
                <w:sz w:val="21"/>
                <w:szCs w:val="21"/>
              </w:rPr>
              <w:t>实验室主任应是医学或相关专业大学本科以上学历，五年以上血液检测工作经历，副高以上职称、经过实验室管理培训，有一定的工作经验和能力，能对血液检测前中</w:t>
            </w:r>
            <w:proofErr w:type="gramStart"/>
            <w:r w:rsidRPr="00C248F4">
              <w:rPr>
                <w:rFonts w:ascii="楷体_GB2312" w:eastAsia="楷体_GB2312" w:hint="eastAsia"/>
                <w:color w:val="auto"/>
                <w:spacing w:val="-20"/>
                <w:sz w:val="21"/>
                <w:szCs w:val="21"/>
              </w:rPr>
              <w:t>后过程</w:t>
            </w:r>
            <w:proofErr w:type="gramEnd"/>
            <w:r w:rsidRPr="00C248F4">
              <w:rPr>
                <w:rFonts w:ascii="楷体_GB2312" w:eastAsia="楷体_GB2312" w:hint="eastAsia"/>
                <w:color w:val="auto"/>
                <w:spacing w:val="-20"/>
                <w:sz w:val="21"/>
                <w:szCs w:val="21"/>
              </w:rPr>
              <w:t xml:space="preserve">负责 </w:t>
            </w:r>
          </w:p>
        </w:tc>
      </w:tr>
      <w:tr w:rsidR="00A86021" w:rsidTr="003742C2">
        <w:trPr>
          <w:cantSplit/>
          <w:trHeight w:val="658"/>
        </w:trPr>
        <w:tc>
          <w:tcPr>
            <w:tcW w:w="1101" w:type="dxa"/>
            <w:vAlign w:val="center"/>
          </w:tcPr>
          <w:p w:rsidR="00A86021" w:rsidRDefault="00A86021" w:rsidP="003742C2">
            <w:pPr>
              <w:rPr>
                <w:rFonts w:ascii="楷体_GB2312" w:eastAsia="楷体_GB2312"/>
                <w:color w:val="auto"/>
                <w:sz w:val="21"/>
                <w:szCs w:val="21"/>
              </w:rPr>
            </w:pPr>
            <w:r>
              <w:rPr>
                <w:rFonts w:hint="eastAsia"/>
                <w:noProof/>
                <w:color w:val="auto"/>
              </w:rPr>
              <w:drawing>
                <wp:inline distT="0" distB="0" distL="0" distR="0" wp14:anchorId="373DAD51" wp14:editId="542EC63B">
                  <wp:extent cx="142875" cy="114300"/>
                  <wp:effectExtent l="0" t="0" r="9525" b="0"/>
                  <wp:docPr id="160" name="图片 160"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Pr>
                <w:rFonts w:ascii="楷体_GB2312" w:eastAsia="楷体_GB2312" w:hint="eastAsia"/>
                <w:color w:val="auto"/>
                <w:sz w:val="21"/>
                <w:szCs w:val="21"/>
              </w:rPr>
              <w:t>0305</w:t>
            </w:r>
          </w:p>
        </w:tc>
        <w:tc>
          <w:tcPr>
            <w:tcW w:w="708" w:type="dxa"/>
            <w:vMerge/>
            <w:vAlign w:val="center"/>
          </w:tcPr>
          <w:p w:rsidR="00A86021" w:rsidRDefault="00A86021" w:rsidP="003742C2">
            <w:pPr>
              <w:jc w:val="center"/>
              <w:rPr>
                <w:rFonts w:ascii="楷体_GB2312" w:eastAsia="楷体_GB2312"/>
                <w:b/>
                <w:color w:val="auto"/>
                <w:sz w:val="21"/>
                <w:szCs w:val="21"/>
              </w:rPr>
            </w:pPr>
          </w:p>
        </w:tc>
        <w:tc>
          <w:tcPr>
            <w:tcW w:w="4536" w:type="dxa"/>
            <w:vAlign w:val="center"/>
          </w:tcPr>
          <w:p w:rsidR="00A86021" w:rsidRPr="00C248F4" w:rsidRDefault="00A86021" w:rsidP="003742C2">
            <w:pPr>
              <w:adjustRightInd w:val="0"/>
              <w:snapToGrid w:val="0"/>
              <w:rPr>
                <w:rFonts w:ascii="楷体_GB2312" w:eastAsia="楷体_GB2312"/>
                <w:color w:val="auto"/>
                <w:spacing w:val="-20"/>
                <w:sz w:val="21"/>
                <w:szCs w:val="21"/>
              </w:rPr>
            </w:pPr>
            <w:r w:rsidRPr="00C248F4">
              <w:rPr>
                <w:rFonts w:ascii="楷体_GB2312" w:eastAsia="楷体_GB2312" w:hint="eastAsia"/>
                <w:color w:val="auto"/>
                <w:spacing w:val="-20"/>
                <w:sz w:val="21"/>
                <w:szCs w:val="21"/>
              </w:rPr>
              <w:t>从事血液检测的技术人员是否具有医学检验专业知识和技能，具备国家认定的卫生技术资格。</w:t>
            </w:r>
          </w:p>
        </w:tc>
        <w:tc>
          <w:tcPr>
            <w:tcW w:w="7611" w:type="dxa"/>
            <w:vAlign w:val="center"/>
          </w:tcPr>
          <w:p w:rsidR="00A86021" w:rsidRPr="00C248F4" w:rsidRDefault="00A86021" w:rsidP="003742C2">
            <w:pPr>
              <w:adjustRightInd w:val="0"/>
              <w:snapToGrid w:val="0"/>
              <w:rPr>
                <w:rFonts w:ascii="楷体_GB2312" w:eastAsia="楷体_GB2312"/>
                <w:color w:val="auto"/>
                <w:spacing w:val="-20"/>
                <w:sz w:val="21"/>
                <w:szCs w:val="21"/>
              </w:rPr>
            </w:pPr>
            <w:r w:rsidRPr="00C248F4">
              <w:rPr>
                <w:rFonts w:ascii="楷体_GB2312" w:eastAsia="楷体_GB2312" w:hint="eastAsia"/>
                <w:color w:val="auto"/>
                <w:spacing w:val="-20"/>
                <w:sz w:val="21"/>
                <w:szCs w:val="21"/>
              </w:rPr>
              <w:t>对照检验人员名册查学历证书和资格证书，应具备医学检验专业技术和技能，具备检验技师或技师类专业技术资格</w:t>
            </w:r>
          </w:p>
        </w:tc>
      </w:tr>
      <w:tr w:rsidR="00A86021" w:rsidTr="003742C2">
        <w:trPr>
          <w:cantSplit/>
          <w:trHeight w:val="605"/>
        </w:trPr>
        <w:tc>
          <w:tcPr>
            <w:tcW w:w="1101" w:type="dxa"/>
            <w:vAlign w:val="center"/>
          </w:tcPr>
          <w:p w:rsidR="00A86021" w:rsidRDefault="00A86021" w:rsidP="003742C2">
            <w:pPr>
              <w:rPr>
                <w:rFonts w:ascii="楷体_GB2312" w:eastAsia="楷体_GB2312"/>
                <w:color w:val="auto"/>
                <w:sz w:val="21"/>
                <w:szCs w:val="21"/>
              </w:rPr>
            </w:pPr>
            <w:r>
              <w:rPr>
                <w:rFonts w:ascii="楷体_GB2312" w:eastAsia="楷体_GB2312" w:hint="eastAsia"/>
                <w:color w:val="auto"/>
                <w:sz w:val="21"/>
                <w:szCs w:val="21"/>
              </w:rPr>
              <w:t>0306</w:t>
            </w:r>
          </w:p>
        </w:tc>
        <w:tc>
          <w:tcPr>
            <w:tcW w:w="708" w:type="dxa"/>
            <w:vMerge/>
            <w:vAlign w:val="center"/>
          </w:tcPr>
          <w:p w:rsidR="00A86021" w:rsidRDefault="00A86021" w:rsidP="003742C2">
            <w:pPr>
              <w:jc w:val="center"/>
              <w:rPr>
                <w:rFonts w:ascii="楷体_GB2312" w:eastAsia="楷体_GB2312"/>
                <w:b/>
                <w:color w:val="auto"/>
                <w:sz w:val="21"/>
                <w:szCs w:val="21"/>
              </w:rPr>
            </w:pPr>
          </w:p>
        </w:tc>
        <w:tc>
          <w:tcPr>
            <w:tcW w:w="4536" w:type="dxa"/>
            <w:vAlign w:val="center"/>
          </w:tcPr>
          <w:p w:rsidR="00A86021" w:rsidRPr="00C248F4" w:rsidRDefault="00A86021" w:rsidP="003742C2">
            <w:pPr>
              <w:adjustRightInd w:val="0"/>
              <w:snapToGrid w:val="0"/>
              <w:rPr>
                <w:rFonts w:ascii="楷体_GB2312" w:eastAsia="楷体_GB2312"/>
                <w:color w:val="auto"/>
                <w:spacing w:val="-20"/>
                <w:sz w:val="21"/>
                <w:szCs w:val="21"/>
              </w:rPr>
            </w:pPr>
            <w:r w:rsidRPr="00C248F4">
              <w:rPr>
                <w:rFonts w:ascii="楷体_GB2312" w:eastAsia="楷体_GB2312" w:hint="eastAsia"/>
                <w:color w:val="auto"/>
                <w:spacing w:val="-20"/>
                <w:sz w:val="21"/>
                <w:szCs w:val="21"/>
              </w:rPr>
              <w:t>高、中、初级资格检验技术人员比例是否与血液检测业务相适应。</w:t>
            </w:r>
          </w:p>
        </w:tc>
        <w:tc>
          <w:tcPr>
            <w:tcW w:w="7611" w:type="dxa"/>
            <w:vAlign w:val="center"/>
          </w:tcPr>
          <w:p w:rsidR="00A86021" w:rsidRPr="00C248F4" w:rsidRDefault="00A86021" w:rsidP="003742C2">
            <w:pPr>
              <w:adjustRightInd w:val="0"/>
              <w:snapToGrid w:val="0"/>
              <w:rPr>
                <w:rFonts w:ascii="楷体_GB2312" w:eastAsia="楷体_GB2312"/>
                <w:color w:val="auto"/>
                <w:spacing w:val="-20"/>
                <w:sz w:val="21"/>
                <w:szCs w:val="21"/>
              </w:rPr>
            </w:pPr>
            <w:r w:rsidRPr="00C248F4">
              <w:rPr>
                <w:rFonts w:ascii="楷体_GB2312" w:eastAsia="楷体_GB2312" w:hint="eastAsia"/>
                <w:color w:val="auto"/>
                <w:spacing w:val="-20"/>
                <w:sz w:val="21"/>
                <w:szCs w:val="21"/>
              </w:rPr>
              <w:t>根据《血站基本标准》要求，高、中、初级检验技术人员比例应至少分别为5%、30%、65%</w:t>
            </w:r>
          </w:p>
        </w:tc>
      </w:tr>
      <w:tr w:rsidR="00A86021" w:rsidTr="003742C2">
        <w:trPr>
          <w:cantSplit/>
          <w:trHeight w:val="270"/>
        </w:trPr>
        <w:tc>
          <w:tcPr>
            <w:tcW w:w="1101" w:type="dxa"/>
            <w:vAlign w:val="center"/>
          </w:tcPr>
          <w:p w:rsidR="00A86021" w:rsidRDefault="00A86021" w:rsidP="003742C2">
            <w:pPr>
              <w:rPr>
                <w:rFonts w:ascii="楷体_GB2312" w:eastAsia="楷体_GB2312"/>
                <w:color w:val="auto"/>
                <w:sz w:val="21"/>
                <w:szCs w:val="21"/>
              </w:rPr>
            </w:pPr>
            <w:r>
              <w:rPr>
                <w:rFonts w:hint="eastAsia"/>
                <w:noProof/>
                <w:color w:val="auto"/>
              </w:rPr>
              <w:drawing>
                <wp:inline distT="0" distB="0" distL="0" distR="0" wp14:anchorId="21779C0E" wp14:editId="04AA77AB">
                  <wp:extent cx="142875" cy="114300"/>
                  <wp:effectExtent l="0" t="0" r="9525" b="0"/>
                  <wp:docPr id="159" name="图片 159"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Pr>
                <w:rFonts w:ascii="楷体_GB2312" w:eastAsia="楷体_GB2312" w:hint="eastAsia"/>
                <w:color w:val="auto"/>
                <w:sz w:val="21"/>
                <w:szCs w:val="21"/>
              </w:rPr>
              <w:t>0307</w:t>
            </w:r>
          </w:p>
        </w:tc>
        <w:tc>
          <w:tcPr>
            <w:tcW w:w="708" w:type="dxa"/>
            <w:vMerge/>
            <w:vAlign w:val="center"/>
          </w:tcPr>
          <w:p w:rsidR="00A86021" w:rsidRDefault="00A86021" w:rsidP="003742C2">
            <w:pPr>
              <w:jc w:val="center"/>
              <w:rPr>
                <w:rFonts w:ascii="楷体_GB2312" w:eastAsia="楷体_GB2312"/>
                <w:b/>
                <w:color w:val="auto"/>
                <w:sz w:val="21"/>
                <w:szCs w:val="21"/>
              </w:rPr>
            </w:pPr>
          </w:p>
        </w:tc>
        <w:tc>
          <w:tcPr>
            <w:tcW w:w="4536" w:type="dxa"/>
            <w:vAlign w:val="center"/>
          </w:tcPr>
          <w:p w:rsidR="00A86021" w:rsidRPr="00C248F4" w:rsidRDefault="00A86021" w:rsidP="003742C2">
            <w:pPr>
              <w:adjustRightInd w:val="0"/>
              <w:snapToGrid w:val="0"/>
              <w:rPr>
                <w:rFonts w:ascii="楷体_GB2312" w:eastAsia="楷体_GB2312"/>
                <w:color w:val="auto"/>
                <w:spacing w:val="-20"/>
                <w:sz w:val="21"/>
                <w:szCs w:val="21"/>
              </w:rPr>
            </w:pPr>
            <w:r w:rsidRPr="00C248F4">
              <w:rPr>
                <w:rFonts w:ascii="楷体_GB2312" w:eastAsia="楷体_GB2312" w:hint="eastAsia"/>
                <w:color w:val="auto"/>
                <w:spacing w:val="-20"/>
                <w:sz w:val="21"/>
                <w:szCs w:val="21"/>
              </w:rPr>
              <w:t>新增加的血液检测人员是否满足本条款的要求。</w:t>
            </w:r>
          </w:p>
        </w:tc>
        <w:tc>
          <w:tcPr>
            <w:tcW w:w="7611" w:type="dxa"/>
            <w:vAlign w:val="center"/>
          </w:tcPr>
          <w:p w:rsidR="00A86021" w:rsidRPr="00C248F4" w:rsidRDefault="00A86021" w:rsidP="003742C2">
            <w:pPr>
              <w:adjustRightInd w:val="0"/>
              <w:snapToGrid w:val="0"/>
              <w:rPr>
                <w:rFonts w:ascii="楷体_GB2312" w:eastAsia="楷体_GB2312"/>
                <w:color w:val="auto"/>
                <w:spacing w:val="-20"/>
                <w:sz w:val="21"/>
                <w:szCs w:val="21"/>
              </w:rPr>
            </w:pPr>
            <w:r w:rsidRPr="00C248F4">
              <w:rPr>
                <w:rFonts w:ascii="楷体_GB2312" w:eastAsia="楷体_GB2312" w:hint="eastAsia"/>
                <w:color w:val="auto"/>
                <w:spacing w:val="-20"/>
                <w:sz w:val="21"/>
                <w:szCs w:val="21"/>
              </w:rPr>
              <w:t>本规范实施以后新进检验人员应为医学或相关专业专科以上学历，本科占70%以上</w:t>
            </w:r>
          </w:p>
        </w:tc>
      </w:tr>
      <w:tr w:rsidR="00A86021" w:rsidTr="003742C2">
        <w:trPr>
          <w:cantSplit/>
          <w:trHeight w:val="698"/>
        </w:trPr>
        <w:tc>
          <w:tcPr>
            <w:tcW w:w="1101" w:type="dxa"/>
            <w:vAlign w:val="center"/>
          </w:tcPr>
          <w:p w:rsidR="00A86021" w:rsidRDefault="00A86021" w:rsidP="003742C2">
            <w:pPr>
              <w:rPr>
                <w:rFonts w:ascii="楷体_GB2312" w:eastAsia="楷体_GB2312"/>
                <w:color w:val="auto"/>
                <w:sz w:val="21"/>
                <w:szCs w:val="21"/>
              </w:rPr>
            </w:pPr>
            <w:r>
              <w:rPr>
                <w:rFonts w:ascii="楷体_GB2312" w:eastAsia="楷体_GB2312" w:hint="eastAsia"/>
                <w:color w:val="auto"/>
                <w:sz w:val="21"/>
                <w:szCs w:val="21"/>
              </w:rPr>
              <w:t>0308</w:t>
            </w:r>
          </w:p>
        </w:tc>
        <w:tc>
          <w:tcPr>
            <w:tcW w:w="708" w:type="dxa"/>
            <w:vMerge/>
            <w:vAlign w:val="center"/>
          </w:tcPr>
          <w:p w:rsidR="00A86021" w:rsidRDefault="00A86021" w:rsidP="003742C2">
            <w:pPr>
              <w:jc w:val="center"/>
              <w:rPr>
                <w:rFonts w:ascii="楷体_GB2312" w:eastAsia="楷体_GB2312"/>
                <w:b/>
                <w:color w:val="auto"/>
                <w:sz w:val="21"/>
                <w:szCs w:val="21"/>
              </w:rPr>
            </w:pPr>
          </w:p>
        </w:tc>
        <w:tc>
          <w:tcPr>
            <w:tcW w:w="4536" w:type="dxa"/>
            <w:vAlign w:val="center"/>
          </w:tcPr>
          <w:p w:rsidR="00A86021" w:rsidRPr="00C248F4" w:rsidRDefault="00A86021" w:rsidP="003742C2">
            <w:pPr>
              <w:adjustRightInd w:val="0"/>
              <w:snapToGrid w:val="0"/>
              <w:rPr>
                <w:rFonts w:ascii="楷体_GB2312" w:eastAsia="楷体_GB2312"/>
                <w:color w:val="auto"/>
                <w:spacing w:val="-20"/>
                <w:sz w:val="21"/>
                <w:szCs w:val="21"/>
              </w:rPr>
            </w:pPr>
            <w:r w:rsidRPr="00C248F4">
              <w:rPr>
                <w:rFonts w:ascii="楷体_GB2312" w:eastAsia="楷体_GB2312" w:hint="eastAsia"/>
                <w:color w:val="auto"/>
                <w:spacing w:val="-20"/>
                <w:sz w:val="21"/>
                <w:szCs w:val="21"/>
              </w:rPr>
              <w:t>血液检测技术人员是否通过专业技术培训和岗位考核，经血站法定代表人核准后上岗。</w:t>
            </w:r>
          </w:p>
        </w:tc>
        <w:tc>
          <w:tcPr>
            <w:tcW w:w="7611" w:type="dxa"/>
            <w:vAlign w:val="center"/>
          </w:tcPr>
          <w:p w:rsidR="00A86021" w:rsidRPr="00C248F4" w:rsidRDefault="00A86021" w:rsidP="003742C2">
            <w:pPr>
              <w:adjustRightInd w:val="0"/>
              <w:snapToGrid w:val="0"/>
              <w:rPr>
                <w:rFonts w:ascii="楷体_GB2312" w:eastAsia="楷体_GB2312"/>
                <w:color w:val="auto"/>
                <w:spacing w:val="-20"/>
                <w:sz w:val="21"/>
                <w:szCs w:val="21"/>
              </w:rPr>
            </w:pPr>
            <w:r w:rsidRPr="00C248F4">
              <w:rPr>
                <w:rFonts w:ascii="楷体_GB2312" w:eastAsia="楷体_GB2312" w:hint="eastAsia"/>
                <w:color w:val="auto"/>
                <w:spacing w:val="-20"/>
                <w:sz w:val="21"/>
                <w:szCs w:val="21"/>
              </w:rPr>
              <w:t>应经过所在岗位培训考核并合格，有法人代表</w:t>
            </w:r>
            <w:proofErr w:type="gramStart"/>
            <w:r w:rsidRPr="00C248F4">
              <w:rPr>
                <w:rFonts w:ascii="楷体_GB2312" w:eastAsia="楷体_GB2312" w:hint="eastAsia"/>
                <w:color w:val="auto"/>
                <w:spacing w:val="-20"/>
                <w:sz w:val="21"/>
                <w:szCs w:val="21"/>
              </w:rPr>
              <w:t>核准上岗</w:t>
            </w:r>
            <w:proofErr w:type="gramEnd"/>
            <w:r w:rsidRPr="00C248F4">
              <w:rPr>
                <w:rFonts w:ascii="楷体_GB2312" w:eastAsia="楷体_GB2312" w:hint="eastAsia"/>
                <w:color w:val="auto"/>
                <w:spacing w:val="-20"/>
                <w:sz w:val="21"/>
                <w:szCs w:val="21"/>
              </w:rPr>
              <w:t>记录</w:t>
            </w:r>
          </w:p>
        </w:tc>
      </w:tr>
      <w:tr w:rsidR="00A86021" w:rsidTr="003742C2">
        <w:trPr>
          <w:cantSplit/>
          <w:trHeight w:val="658"/>
        </w:trPr>
        <w:tc>
          <w:tcPr>
            <w:tcW w:w="1101" w:type="dxa"/>
            <w:vAlign w:val="center"/>
          </w:tcPr>
          <w:p w:rsidR="00A86021" w:rsidRDefault="00A86021" w:rsidP="003742C2">
            <w:pPr>
              <w:rPr>
                <w:rFonts w:ascii="楷体_GB2312" w:eastAsia="楷体_GB2312"/>
                <w:color w:val="auto"/>
                <w:sz w:val="21"/>
                <w:szCs w:val="21"/>
              </w:rPr>
            </w:pPr>
            <w:r>
              <w:rPr>
                <w:rFonts w:ascii="楷体_GB2312" w:eastAsia="楷体_GB2312" w:hint="eastAsia"/>
                <w:color w:val="auto"/>
                <w:sz w:val="21"/>
                <w:szCs w:val="21"/>
              </w:rPr>
              <w:t>0309</w:t>
            </w:r>
          </w:p>
        </w:tc>
        <w:tc>
          <w:tcPr>
            <w:tcW w:w="708" w:type="dxa"/>
            <w:vMerge/>
            <w:vAlign w:val="center"/>
          </w:tcPr>
          <w:p w:rsidR="00A86021" w:rsidRDefault="00A86021" w:rsidP="003742C2">
            <w:pPr>
              <w:jc w:val="center"/>
              <w:rPr>
                <w:rFonts w:ascii="楷体_GB2312" w:eastAsia="楷体_GB2312"/>
                <w:b/>
                <w:color w:val="auto"/>
                <w:sz w:val="21"/>
                <w:szCs w:val="21"/>
              </w:rPr>
            </w:pPr>
          </w:p>
        </w:tc>
        <w:tc>
          <w:tcPr>
            <w:tcW w:w="4536" w:type="dxa"/>
            <w:vAlign w:val="center"/>
          </w:tcPr>
          <w:p w:rsidR="00A86021" w:rsidRPr="00C248F4" w:rsidRDefault="00A86021" w:rsidP="003742C2">
            <w:pPr>
              <w:adjustRightInd w:val="0"/>
              <w:snapToGrid w:val="0"/>
              <w:rPr>
                <w:rFonts w:ascii="楷体_GB2312" w:eastAsia="楷体_GB2312"/>
                <w:color w:val="auto"/>
                <w:spacing w:val="-20"/>
                <w:sz w:val="21"/>
                <w:szCs w:val="21"/>
              </w:rPr>
            </w:pPr>
            <w:r w:rsidRPr="00C248F4">
              <w:rPr>
                <w:rFonts w:ascii="楷体_GB2312" w:eastAsia="楷体_GB2312" w:hint="eastAsia"/>
                <w:color w:val="auto"/>
                <w:spacing w:val="-20"/>
                <w:sz w:val="21"/>
                <w:szCs w:val="21"/>
              </w:rPr>
              <w:t>血液检测人员是否经过职业道德规范培训，保证血液检测结果的真实、可靠和保密。</w:t>
            </w:r>
          </w:p>
        </w:tc>
        <w:tc>
          <w:tcPr>
            <w:tcW w:w="7611" w:type="dxa"/>
            <w:vAlign w:val="center"/>
          </w:tcPr>
          <w:p w:rsidR="00A86021" w:rsidRPr="00C248F4" w:rsidRDefault="00A86021" w:rsidP="003742C2">
            <w:pPr>
              <w:adjustRightInd w:val="0"/>
              <w:snapToGrid w:val="0"/>
              <w:rPr>
                <w:rFonts w:ascii="楷体_GB2312" w:eastAsia="楷体_GB2312"/>
                <w:color w:val="auto"/>
                <w:spacing w:val="-20"/>
                <w:sz w:val="21"/>
                <w:szCs w:val="21"/>
              </w:rPr>
            </w:pPr>
            <w:r w:rsidRPr="00C248F4">
              <w:rPr>
                <w:rFonts w:ascii="楷体_GB2312" w:eastAsia="楷体_GB2312" w:hint="eastAsia"/>
                <w:color w:val="auto"/>
                <w:spacing w:val="-20"/>
                <w:sz w:val="21"/>
                <w:szCs w:val="21"/>
              </w:rPr>
              <w:t>应有文件规定以及培训和评估记录</w:t>
            </w:r>
          </w:p>
        </w:tc>
      </w:tr>
      <w:tr w:rsidR="00A86021" w:rsidTr="003742C2">
        <w:trPr>
          <w:cantSplit/>
          <w:trHeight w:val="658"/>
        </w:trPr>
        <w:tc>
          <w:tcPr>
            <w:tcW w:w="1101" w:type="dxa"/>
            <w:vAlign w:val="center"/>
          </w:tcPr>
          <w:p w:rsidR="00A86021" w:rsidRDefault="00A86021" w:rsidP="003742C2">
            <w:pPr>
              <w:rPr>
                <w:rFonts w:ascii="楷体_GB2312" w:eastAsia="楷体_GB2312"/>
                <w:color w:val="auto"/>
                <w:sz w:val="21"/>
                <w:szCs w:val="21"/>
              </w:rPr>
            </w:pPr>
            <w:r>
              <w:rPr>
                <w:rFonts w:hint="eastAsia"/>
                <w:noProof/>
                <w:color w:val="auto"/>
              </w:rPr>
              <w:drawing>
                <wp:inline distT="0" distB="0" distL="0" distR="0" wp14:anchorId="1ABD7F8A" wp14:editId="72D28F3F">
                  <wp:extent cx="142875" cy="114300"/>
                  <wp:effectExtent l="0" t="0" r="9525" b="0"/>
                  <wp:docPr id="158" name="图片 158"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Pr>
                <w:rFonts w:ascii="楷体_GB2312" w:eastAsia="楷体_GB2312" w:hint="eastAsia"/>
                <w:color w:val="auto"/>
                <w:sz w:val="21"/>
                <w:szCs w:val="21"/>
              </w:rPr>
              <w:t>0310</w:t>
            </w:r>
          </w:p>
        </w:tc>
        <w:tc>
          <w:tcPr>
            <w:tcW w:w="708" w:type="dxa"/>
            <w:vMerge/>
            <w:vAlign w:val="center"/>
          </w:tcPr>
          <w:p w:rsidR="00A86021" w:rsidRDefault="00A86021" w:rsidP="003742C2">
            <w:pPr>
              <w:jc w:val="center"/>
              <w:rPr>
                <w:rFonts w:ascii="楷体_GB2312" w:eastAsia="楷体_GB2312"/>
                <w:b/>
                <w:color w:val="auto"/>
                <w:sz w:val="21"/>
                <w:szCs w:val="21"/>
              </w:rPr>
            </w:pPr>
          </w:p>
        </w:tc>
        <w:tc>
          <w:tcPr>
            <w:tcW w:w="4536" w:type="dxa"/>
            <w:vAlign w:val="center"/>
          </w:tcPr>
          <w:p w:rsidR="00A86021" w:rsidRPr="00C248F4" w:rsidRDefault="00A86021" w:rsidP="003742C2">
            <w:pPr>
              <w:adjustRightInd w:val="0"/>
              <w:snapToGrid w:val="0"/>
              <w:rPr>
                <w:rFonts w:ascii="楷体_GB2312" w:eastAsia="楷体_GB2312"/>
                <w:color w:val="auto"/>
                <w:spacing w:val="-20"/>
                <w:sz w:val="21"/>
                <w:szCs w:val="21"/>
              </w:rPr>
            </w:pPr>
            <w:r w:rsidRPr="00C248F4">
              <w:rPr>
                <w:rFonts w:ascii="楷体_GB2312" w:eastAsia="楷体_GB2312" w:hint="eastAsia"/>
                <w:color w:val="auto"/>
                <w:spacing w:val="-20"/>
                <w:sz w:val="21"/>
                <w:szCs w:val="21"/>
              </w:rPr>
              <w:t>员工是否经过岗位职责相关文件和实践技能的培训，经评估证实具有胜任血液检测工作能力。</w:t>
            </w:r>
          </w:p>
        </w:tc>
        <w:tc>
          <w:tcPr>
            <w:tcW w:w="7611" w:type="dxa"/>
            <w:vAlign w:val="center"/>
          </w:tcPr>
          <w:p w:rsidR="00A86021" w:rsidRPr="00C248F4" w:rsidRDefault="00A86021" w:rsidP="003742C2">
            <w:pPr>
              <w:adjustRightInd w:val="0"/>
              <w:snapToGrid w:val="0"/>
              <w:rPr>
                <w:rFonts w:ascii="楷体_GB2312" w:eastAsia="楷体_GB2312"/>
                <w:color w:val="auto"/>
                <w:spacing w:val="-20"/>
                <w:sz w:val="21"/>
                <w:szCs w:val="21"/>
              </w:rPr>
            </w:pPr>
            <w:r w:rsidRPr="00C248F4">
              <w:rPr>
                <w:rFonts w:ascii="楷体_GB2312" w:eastAsia="楷体_GB2312" w:hint="eastAsia"/>
                <w:color w:val="auto"/>
                <w:spacing w:val="-20"/>
                <w:sz w:val="21"/>
                <w:szCs w:val="21"/>
              </w:rPr>
              <w:t>所有人员应经过实验室岗位职责及SOP文件的培训和评估，实践技能培训应至少有一次，文件修订或有新的方法开展之前相关人员应进行文件和技能培训</w:t>
            </w:r>
          </w:p>
        </w:tc>
      </w:tr>
      <w:tr w:rsidR="00A86021" w:rsidTr="003742C2">
        <w:trPr>
          <w:cantSplit/>
          <w:trHeight w:val="640"/>
        </w:trPr>
        <w:tc>
          <w:tcPr>
            <w:tcW w:w="1101" w:type="dxa"/>
            <w:vAlign w:val="center"/>
          </w:tcPr>
          <w:p w:rsidR="00A86021" w:rsidRDefault="00A86021" w:rsidP="003742C2">
            <w:pPr>
              <w:rPr>
                <w:rFonts w:ascii="楷体_GB2312" w:eastAsia="楷体_GB2312"/>
                <w:color w:val="auto"/>
                <w:sz w:val="21"/>
                <w:szCs w:val="21"/>
              </w:rPr>
            </w:pPr>
            <w:r>
              <w:rPr>
                <w:rFonts w:ascii="楷体_GB2312" w:eastAsia="楷体_GB2312" w:hint="eastAsia"/>
                <w:color w:val="auto"/>
                <w:sz w:val="21"/>
                <w:szCs w:val="21"/>
              </w:rPr>
              <w:t xml:space="preserve">0311                                                           </w:t>
            </w:r>
          </w:p>
        </w:tc>
        <w:tc>
          <w:tcPr>
            <w:tcW w:w="708" w:type="dxa"/>
            <w:vMerge/>
            <w:vAlign w:val="center"/>
          </w:tcPr>
          <w:p w:rsidR="00A86021" w:rsidRDefault="00A86021" w:rsidP="003742C2">
            <w:pPr>
              <w:jc w:val="center"/>
              <w:rPr>
                <w:rFonts w:ascii="楷体_GB2312" w:eastAsia="楷体_GB2312"/>
                <w:b/>
                <w:color w:val="auto"/>
                <w:sz w:val="21"/>
                <w:szCs w:val="21"/>
              </w:rPr>
            </w:pPr>
          </w:p>
        </w:tc>
        <w:tc>
          <w:tcPr>
            <w:tcW w:w="4536" w:type="dxa"/>
            <w:vAlign w:val="center"/>
          </w:tcPr>
          <w:p w:rsidR="00A86021" w:rsidRPr="00C248F4" w:rsidRDefault="00A86021" w:rsidP="003742C2">
            <w:pPr>
              <w:adjustRightInd w:val="0"/>
              <w:snapToGrid w:val="0"/>
              <w:rPr>
                <w:rFonts w:ascii="楷体_GB2312" w:eastAsia="楷体_GB2312"/>
                <w:color w:val="auto"/>
                <w:spacing w:val="-20"/>
                <w:sz w:val="21"/>
                <w:szCs w:val="21"/>
              </w:rPr>
            </w:pPr>
            <w:r w:rsidRPr="00C248F4">
              <w:rPr>
                <w:rFonts w:ascii="楷体_GB2312" w:eastAsia="楷体_GB2312" w:hint="eastAsia"/>
                <w:color w:val="auto"/>
                <w:spacing w:val="-20"/>
                <w:sz w:val="21"/>
                <w:szCs w:val="21"/>
              </w:rPr>
              <w:t>培训记录是否包含培训对象、培训类型（上岗或在岗）、培训内容（职业道德、质量文件、检测技术、签名与责任等）、培训者、培训时限、评估标准、培训实施和评估记录、未达到培训预期要求时应采取的措施。</w:t>
            </w:r>
          </w:p>
        </w:tc>
        <w:tc>
          <w:tcPr>
            <w:tcW w:w="7611" w:type="dxa"/>
            <w:vAlign w:val="center"/>
          </w:tcPr>
          <w:p w:rsidR="00A86021" w:rsidRPr="00C248F4" w:rsidRDefault="00A86021" w:rsidP="003742C2">
            <w:pPr>
              <w:adjustRightInd w:val="0"/>
              <w:snapToGrid w:val="0"/>
              <w:ind w:firstLine="2"/>
              <w:rPr>
                <w:rFonts w:ascii="楷体_GB2312" w:eastAsia="楷体_GB2312"/>
                <w:color w:val="auto"/>
                <w:spacing w:val="-20"/>
                <w:sz w:val="21"/>
                <w:szCs w:val="21"/>
              </w:rPr>
            </w:pPr>
            <w:r w:rsidRPr="00C248F4">
              <w:rPr>
                <w:rFonts w:ascii="楷体_GB2312" w:eastAsia="楷体_GB2312" w:hint="eastAsia"/>
                <w:color w:val="auto"/>
                <w:spacing w:val="-20"/>
                <w:sz w:val="21"/>
                <w:szCs w:val="21"/>
              </w:rPr>
              <w:t>培训记录要完整，不同对象培训内容可以不同，根据培训对象决定内容，但必须有计划、评估标准、实施培训记录、培训结果和结论、未达到标准采取的措施</w:t>
            </w:r>
          </w:p>
        </w:tc>
      </w:tr>
      <w:tr w:rsidR="00A86021" w:rsidTr="003742C2">
        <w:trPr>
          <w:cantSplit/>
          <w:trHeight w:val="401"/>
        </w:trPr>
        <w:tc>
          <w:tcPr>
            <w:tcW w:w="1101" w:type="dxa"/>
            <w:vAlign w:val="center"/>
          </w:tcPr>
          <w:p w:rsidR="00A86021" w:rsidRDefault="00A86021" w:rsidP="003742C2">
            <w:pPr>
              <w:rPr>
                <w:rFonts w:ascii="楷体_GB2312" w:eastAsia="楷体_GB2312"/>
                <w:color w:val="auto"/>
                <w:sz w:val="21"/>
                <w:szCs w:val="21"/>
              </w:rPr>
            </w:pPr>
            <w:r>
              <w:rPr>
                <w:rFonts w:hint="eastAsia"/>
                <w:noProof/>
                <w:color w:val="auto"/>
              </w:rPr>
              <w:drawing>
                <wp:inline distT="0" distB="0" distL="0" distR="0" wp14:anchorId="12CE53FC" wp14:editId="107893D6">
                  <wp:extent cx="142875" cy="114300"/>
                  <wp:effectExtent l="0" t="0" r="9525" b="0"/>
                  <wp:docPr id="157" name="图片 157"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Pr>
                <w:rFonts w:ascii="楷体_GB2312" w:eastAsia="楷体_GB2312" w:hint="eastAsia"/>
                <w:color w:val="auto"/>
                <w:sz w:val="21"/>
                <w:szCs w:val="21"/>
              </w:rPr>
              <w:t>0312</w:t>
            </w:r>
          </w:p>
        </w:tc>
        <w:tc>
          <w:tcPr>
            <w:tcW w:w="708" w:type="dxa"/>
            <w:vMerge/>
            <w:vAlign w:val="center"/>
          </w:tcPr>
          <w:p w:rsidR="00A86021" w:rsidRDefault="00A86021" w:rsidP="003742C2">
            <w:pPr>
              <w:jc w:val="center"/>
              <w:rPr>
                <w:rFonts w:ascii="楷体_GB2312" w:eastAsia="楷体_GB2312"/>
                <w:b/>
                <w:color w:val="auto"/>
                <w:sz w:val="21"/>
                <w:szCs w:val="21"/>
              </w:rPr>
            </w:pPr>
          </w:p>
        </w:tc>
        <w:tc>
          <w:tcPr>
            <w:tcW w:w="4536" w:type="dxa"/>
            <w:vAlign w:val="center"/>
          </w:tcPr>
          <w:p w:rsidR="00A86021" w:rsidRPr="00C248F4" w:rsidRDefault="00A86021" w:rsidP="003742C2">
            <w:pPr>
              <w:adjustRightInd w:val="0"/>
              <w:snapToGrid w:val="0"/>
              <w:rPr>
                <w:rFonts w:ascii="楷体_GB2312" w:eastAsia="楷体_GB2312"/>
                <w:color w:val="auto"/>
                <w:spacing w:val="-20"/>
                <w:sz w:val="21"/>
                <w:szCs w:val="21"/>
              </w:rPr>
            </w:pPr>
            <w:r w:rsidRPr="00C248F4">
              <w:rPr>
                <w:rFonts w:ascii="楷体_GB2312" w:eastAsia="楷体_GB2312" w:hint="eastAsia"/>
                <w:color w:val="auto"/>
                <w:spacing w:val="-20"/>
                <w:sz w:val="21"/>
                <w:szCs w:val="21"/>
              </w:rPr>
              <w:t>员工是否接受与签名相关的工作实践以及签名的法律责任的培训。员工的签名是否定期更新和存档。</w:t>
            </w:r>
          </w:p>
        </w:tc>
        <w:tc>
          <w:tcPr>
            <w:tcW w:w="7611" w:type="dxa"/>
            <w:vAlign w:val="center"/>
          </w:tcPr>
          <w:p w:rsidR="00A86021" w:rsidRPr="00C248F4" w:rsidRDefault="00A86021" w:rsidP="003742C2">
            <w:pPr>
              <w:adjustRightInd w:val="0"/>
              <w:snapToGrid w:val="0"/>
              <w:ind w:firstLine="2"/>
              <w:rPr>
                <w:rFonts w:ascii="楷体_GB2312" w:eastAsia="楷体_GB2312"/>
                <w:color w:val="auto"/>
                <w:spacing w:val="-20"/>
                <w:sz w:val="21"/>
                <w:szCs w:val="21"/>
              </w:rPr>
            </w:pPr>
            <w:r w:rsidRPr="00C248F4">
              <w:rPr>
                <w:rFonts w:ascii="楷体_GB2312" w:eastAsia="楷体_GB2312" w:hint="eastAsia"/>
                <w:color w:val="auto"/>
                <w:spacing w:val="-20"/>
                <w:sz w:val="21"/>
                <w:szCs w:val="21"/>
              </w:rPr>
              <w:t>应有培训记录和签名存档并定期更新</w:t>
            </w:r>
          </w:p>
        </w:tc>
      </w:tr>
      <w:tr w:rsidR="00A86021" w:rsidTr="003742C2">
        <w:trPr>
          <w:cantSplit/>
          <w:trHeight w:val="267"/>
        </w:trPr>
        <w:tc>
          <w:tcPr>
            <w:tcW w:w="1101" w:type="dxa"/>
            <w:vAlign w:val="center"/>
          </w:tcPr>
          <w:p w:rsidR="00A86021" w:rsidRDefault="00A86021" w:rsidP="003742C2">
            <w:pPr>
              <w:rPr>
                <w:rFonts w:ascii="楷体_GB2312" w:eastAsia="楷体_GB2312"/>
                <w:color w:val="auto"/>
                <w:sz w:val="21"/>
                <w:szCs w:val="21"/>
              </w:rPr>
            </w:pPr>
            <w:r>
              <w:rPr>
                <w:rFonts w:ascii="楷体_GB2312" w:eastAsia="楷体_GB2312" w:hint="eastAsia"/>
                <w:color w:val="auto"/>
                <w:sz w:val="21"/>
                <w:szCs w:val="21"/>
              </w:rPr>
              <w:t>0313</w:t>
            </w:r>
          </w:p>
        </w:tc>
        <w:tc>
          <w:tcPr>
            <w:tcW w:w="708" w:type="dxa"/>
            <w:vMerge/>
            <w:vAlign w:val="center"/>
          </w:tcPr>
          <w:p w:rsidR="00A86021" w:rsidRDefault="00A86021" w:rsidP="003742C2">
            <w:pPr>
              <w:jc w:val="center"/>
              <w:rPr>
                <w:rFonts w:ascii="楷体_GB2312" w:eastAsia="楷体_GB2312"/>
                <w:b/>
                <w:color w:val="auto"/>
                <w:sz w:val="21"/>
                <w:szCs w:val="21"/>
              </w:rPr>
            </w:pPr>
          </w:p>
        </w:tc>
        <w:tc>
          <w:tcPr>
            <w:tcW w:w="4536" w:type="dxa"/>
            <w:vAlign w:val="center"/>
          </w:tcPr>
          <w:p w:rsidR="00A86021" w:rsidRPr="00C248F4" w:rsidRDefault="00A86021" w:rsidP="003742C2">
            <w:pPr>
              <w:adjustRightInd w:val="0"/>
              <w:snapToGrid w:val="0"/>
              <w:rPr>
                <w:rFonts w:ascii="楷体_GB2312" w:eastAsia="楷体_GB2312"/>
                <w:color w:val="auto"/>
                <w:spacing w:val="-20"/>
                <w:sz w:val="21"/>
                <w:szCs w:val="21"/>
              </w:rPr>
            </w:pPr>
            <w:r w:rsidRPr="00C248F4">
              <w:rPr>
                <w:rFonts w:ascii="楷体_GB2312" w:eastAsia="楷体_GB2312" w:hint="eastAsia"/>
                <w:color w:val="auto"/>
                <w:spacing w:val="-20"/>
                <w:sz w:val="21"/>
                <w:szCs w:val="21"/>
              </w:rPr>
              <w:t>是否有专人负责职业健康、卫生与安全。</w:t>
            </w:r>
          </w:p>
        </w:tc>
        <w:tc>
          <w:tcPr>
            <w:tcW w:w="7611" w:type="dxa"/>
            <w:vAlign w:val="center"/>
          </w:tcPr>
          <w:p w:rsidR="00A86021" w:rsidRPr="00C248F4" w:rsidRDefault="00A86021" w:rsidP="003742C2">
            <w:pPr>
              <w:adjustRightInd w:val="0"/>
              <w:snapToGrid w:val="0"/>
              <w:ind w:firstLine="2"/>
              <w:rPr>
                <w:rFonts w:ascii="楷体_GB2312" w:eastAsia="楷体_GB2312"/>
                <w:color w:val="auto"/>
                <w:spacing w:val="-20"/>
                <w:sz w:val="21"/>
                <w:szCs w:val="21"/>
              </w:rPr>
            </w:pPr>
            <w:r w:rsidRPr="00C248F4">
              <w:rPr>
                <w:rFonts w:ascii="楷体_GB2312" w:eastAsia="楷体_GB2312" w:hint="eastAsia"/>
                <w:color w:val="auto"/>
                <w:spacing w:val="-20"/>
                <w:sz w:val="21"/>
                <w:szCs w:val="21"/>
              </w:rPr>
              <w:t>文件应规定专人负责，有任务分配或职责分配</w:t>
            </w:r>
          </w:p>
        </w:tc>
      </w:tr>
      <w:tr w:rsidR="00A86021" w:rsidTr="003742C2">
        <w:trPr>
          <w:cantSplit/>
          <w:trHeight w:val="796"/>
        </w:trPr>
        <w:tc>
          <w:tcPr>
            <w:tcW w:w="1101" w:type="dxa"/>
            <w:vAlign w:val="center"/>
          </w:tcPr>
          <w:p w:rsidR="00A86021" w:rsidRDefault="00A86021" w:rsidP="003742C2">
            <w:pPr>
              <w:rPr>
                <w:rFonts w:ascii="楷体_GB2312" w:eastAsia="楷体_GB2312"/>
                <w:color w:val="auto"/>
                <w:sz w:val="21"/>
                <w:szCs w:val="21"/>
              </w:rPr>
            </w:pPr>
            <w:r>
              <w:rPr>
                <w:rFonts w:ascii="楷体_GB2312" w:eastAsia="楷体_GB2312" w:hint="eastAsia"/>
                <w:color w:val="auto"/>
                <w:sz w:val="21"/>
                <w:szCs w:val="21"/>
              </w:rPr>
              <w:t>0314</w:t>
            </w:r>
          </w:p>
        </w:tc>
        <w:tc>
          <w:tcPr>
            <w:tcW w:w="708" w:type="dxa"/>
            <w:vMerge/>
            <w:vAlign w:val="center"/>
          </w:tcPr>
          <w:p w:rsidR="00A86021" w:rsidRDefault="00A86021" w:rsidP="003742C2">
            <w:pPr>
              <w:jc w:val="center"/>
              <w:rPr>
                <w:rFonts w:ascii="楷体_GB2312" w:eastAsia="楷体_GB2312"/>
                <w:b/>
                <w:color w:val="auto"/>
                <w:sz w:val="21"/>
                <w:szCs w:val="21"/>
              </w:rPr>
            </w:pPr>
          </w:p>
        </w:tc>
        <w:tc>
          <w:tcPr>
            <w:tcW w:w="4536" w:type="dxa"/>
            <w:vAlign w:val="center"/>
          </w:tcPr>
          <w:p w:rsidR="00A86021" w:rsidRPr="00C248F4" w:rsidRDefault="00A86021" w:rsidP="003742C2">
            <w:pPr>
              <w:adjustRightInd w:val="0"/>
              <w:snapToGrid w:val="0"/>
              <w:rPr>
                <w:rFonts w:ascii="楷体_GB2312" w:eastAsia="楷体_GB2312"/>
                <w:color w:val="auto"/>
                <w:spacing w:val="-20"/>
                <w:sz w:val="21"/>
                <w:szCs w:val="21"/>
              </w:rPr>
            </w:pPr>
            <w:r w:rsidRPr="00C248F4">
              <w:rPr>
                <w:rFonts w:ascii="楷体_GB2312" w:eastAsia="楷体_GB2312" w:hint="eastAsia"/>
                <w:color w:val="auto"/>
                <w:spacing w:val="-20"/>
                <w:sz w:val="21"/>
                <w:szCs w:val="21"/>
              </w:rPr>
              <w:t>是否建立实验室全员会议制度，定期召集全体人员开会，就血液检测质量和技术问题进行沟通、协调和落实。会议是否有记录。</w:t>
            </w:r>
          </w:p>
        </w:tc>
        <w:tc>
          <w:tcPr>
            <w:tcW w:w="7611" w:type="dxa"/>
            <w:vAlign w:val="center"/>
          </w:tcPr>
          <w:p w:rsidR="00A86021" w:rsidRPr="00C248F4" w:rsidRDefault="00A86021" w:rsidP="003742C2">
            <w:pPr>
              <w:adjustRightInd w:val="0"/>
              <w:snapToGrid w:val="0"/>
              <w:ind w:firstLine="2"/>
              <w:rPr>
                <w:rFonts w:ascii="楷体_GB2312" w:eastAsia="楷体_GB2312"/>
                <w:color w:val="auto"/>
                <w:spacing w:val="-20"/>
                <w:sz w:val="21"/>
                <w:szCs w:val="21"/>
              </w:rPr>
            </w:pPr>
            <w:r w:rsidRPr="00C248F4">
              <w:rPr>
                <w:rFonts w:ascii="楷体_GB2312" w:eastAsia="楷体_GB2312" w:hint="eastAsia"/>
                <w:color w:val="auto"/>
                <w:spacing w:val="-20"/>
                <w:sz w:val="21"/>
                <w:szCs w:val="21"/>
              </w:rPr>
              <w:t>文件应规定定期召开会议制度，有会议记录，应定期讨论有关血液检测技术和管理工作，互相沟通，解决工作中遇到的实际困难</w:t>
            </w:r>
          </w:p>
        </w:tc>
      </w:tr>
      <w:tr w:rsidR="00A86021" w:rsidTr="003742C2">
        <w:trPr>
          <w:cantSplit/>
          <w:trHeight w:val="681"/>
        </w:trPr>
        <w:tc>
          <w:tcPr>
            <w:tcW w:w="1101" w:type="dxa"/>
            <w:vAlign w:val="center"/>
          </w:tcPr>
          <w:p w:rsidR="00A86021" w:rsidRDefault="00A86021" w:rsidP="003742C2">
            <w:pPr>
              <w:rPr>
                <w:rFonts w:ascii="楷体_GB2312" w:eastAsia="楷体_GB2312"/>
                <w:color w:val="auto"/>
                <w:sz w:val="21"/>
                <w:szCs w:val="21"/>
              </w:rPr>
            </w:pPr>
            <w:r>
              <w:rPr>
                <w:rFonts w:ascii="楷体_GB2312" w:eastAsia="楷体_GB2312" w:hint="eastAsia"/>
                <w:color w:val="auto"/>
                <w:sz w:val="21"/>
                <w:szCs w:val="21"/>
              </w:rPr>
              <w:lastRenderedPageBreak/>
              <w:t>*0401</w:t>
            </w:r>
          </w:p>
        </w:tc>
        <w:tc>
          <w:tcPr>
            <w:tcW w:w="708" w:type="dxa"/>
            <w:vMerge w:val="restart"/>
          </w:tcPr>
          <w:p w:rsidR="00A86021" w:rsidRDefault="00A86021" w:rsidP="003742C2">
            <w:pPr>
              <w:rPr>
                <w:rFonts w:ascii="楷体_GB2312" w:eastAsia="楷体_GB2312"/>
                <w:b/>
                <w:color w:val="auto"/>
                <w:sz w:val="21"/>
                <w:szCs w:val="21"/>
              </w:rPr>
            </w:pPr>
          </w:p>
          <w:p w:rsidR="00A86021" w:rsidRDefault="00A86021" w:rsidP="003742C2">
            <w:pPr>
              <w:rPr>
                <w:rFonts w:ascii="楷体_GB2312" w:eastAsia="楷体_GB2312"/>
                <w:b/>
                <w:color w:val="auto"/>
                <w:sz w:val="21"/>
                <w:szCs w:val="21"/>
              </w:rPr>
            </w:pPr>
          </w:p>
          <w:p w:rsidR="00A86021" w:rsidRDefault="00A86021" w:rsidP="003742C2">
            <w:pPr>
              <w:rPr>
                <w:rFonts w:ascii="楷体_GB2312" w:eastAsia="楷体_GB2312"/>
                <w:b/>
                <w:color w:val="auto"/>
                <w:sz w:val="21"/>
                <w:szCs w:val="21"/>
              </w:rPr>
            </w:pPr>
          </w:p>
          <w:p w:rsidR="00A86021" w:rsidRDefault="00A86021" w:rsidP="003742C2">
            <w:pPr>
              <w:rPr>
                <w:rFonts w:ascii="楷体_GB2312" w:eastAsia="楷体_GB2312"/>
                <w:b/>
                <w:color w:val="auto"/>
                <w:sz w:val="21"/>
                <w:szCs w:val="21"/>
              </w:rPr>
            </w:pPr>
          </w:p>
          <w:p w:rsidR="00A86021" w:rsidRDefault="00A86021" w:rsidP="003742C2">
            <w:pPr>
              <w:rPr>
                <w:rFonts w:ascii="楷体_GB2312" w:eastAsia="楷体_GB2312"/>
                <w:b/>
                <w:color w:val="auto"/>
                <w:sz w:val="21"/>
                <w:szCs w:val="21"/>
              </w:rPr>
            </w:pPr>
            <w:r>
              <w:rPr>
                <w:rFonts w:ascii="楷体_GB2312" w:eastAsia="楷体_GB2312" w:hint="eastAsia"/>
                <w:b/>
                <w:color w:val="auto"/>
                <w:sz w:val="21"/>
                <w:szCs w:val="21"/>
              </w:rPr>
              <w:t>实验室质量体系文件</w:t>
            </w:r>
          </w:p>
          <w:p w:rsidR="00A86021" w:rsidRDefault="00A86021" w:rsidP="003742C2">
            <w:pPr>
              <w:rPr>
                <w:rFonts w:ascii="楷体_GB2312" w:eastAsia="楷体_GB2312"/>
                <w:b/>
                <w:color w:val="auto"/>
                <w:sz w:val="21"/>
                <w:szCs w:val="21"/>
              </w:rPr>
            </w:pPr>
          </w:p>
          <w:p w:rsidR="00A86021" w:rsidRDefault="00A86021" w:rsidP="003742C2">
            <w:pPr>
              <w:rPr>
                <w:rFonts w:ascii="楷体_GB2312" w:eastAsia="楷体_GB2312"/>
                <w:b/>
                <w:color w:val="auto"/>
                <w:sz w:val="21"/>
                <w:szCs w:val="21"/>
              </w:rPr>
            </w:pPr>
          </w:p>
        </w:tc>
        <w:tc>
          <w:tcPr>
            <w:tcW w:w="4536" w:type="dxa"/>
            <w:vAlign w:val="center"/>
          </w:tcPr>
          <w:p w:rsidR="00A86021" w:rsidRPr="00C248F4" w:rsidRDefault="00A86021" w:rsidP="003742C2">
            <w:pPr>
              <w:adjustRightInd w:val="0"/>
              <w:snapToGrid w:val="0"/>
              <w:rPr>
                <w:rFonts w:ascii="楷体_GB2312" w:eastAsia="楷体_GB2312"/>
                <w:color w:val="auto"/>
                <w:spacing w:val="-20"/>
                <w:sz w:val="21"/>
                <w:szCs w:val="21"/>
              </w:rPr>
            </w:pPr>
            <w:r w:rsidRPr="00C248F4">
              <w:rPr>
                <w:rFonts w:ascii="楷体_GB2312" w:eastAsia="楷体_GB2312" w:hint="eastAsia"/>
                <w:color w:val="auto"/>
                <w:spacing w:val="-20"/>
                <w:sz w:val="21"/>
                <w:szCs w:val="21"/>
              </w:rPr>
              <w:t>是否建立和保持质量体系文件，包括质量手册、过程文件、操作规程和记录。</w:t>
            </w:r>
          </w:p>
        </w:tc>
        <w:tc>
          <w:tcPr>
            <w:tcW w:w="7611" w:type="dxa"/>
            <w:vAlign w:val="center"/>
          </w:tcPr>
          <w:p w:rsidR="00A86021" w:rsidRPr="00C248F4" w:rsidRDefault="00A86021" w:rsidP="003742C2">
            <w:pPr>
              <w:adjustRightInd w:val="0"/>
              <w:snapToGrid w:val="0"/>
              <w:ind w:firstLine="2"/>
              <w:rPr>
                <w:rFonts w:ascii="楷体_GB2312" w:eastAsia="楷体_GB2312"/>
                <w:color w:val="auto"/>
                <w:spacing w:val="-20"/>
                <w:sz w:val="21"/>
                <w:szCs w:val="21"/>
              </w:rPr>
            </w:pPr>
            <w:r w:rsidRPr="00C248F4">
              <w:rPr>
                <w:rFonts w:ascii="楷体_GB2312" w:eastAsia="楷体_GB2312" w:hint="eastAsia"/>
                <w:color w:val="auto"/>
                <w:spacing w:val="-20"/>
                <w:sz w:val="21"/>
                <w:szCs w:val="21"/>
              </w:rPr>
              <w:t>应有三级层次，要覆盖实验室从标本采集、运送、接收、保存、检测、报告和咨询等全过程</w:t>
            </w:r>
          </w:p>
        </w:tc>
      </w:tr>
      <w:tr w:rsidR="00A86021" w:rsidTr="003742C2">
        <w:trPr>
          <w:cantSplit/>
          <w:trHeight w:val="511"/>
        </w:trPr>
        <w:tc>
          <w:tcPr>
            <w:tcW w:w="1101" w:type="dxa"/>
            <w:vAlign w:val="center"/>
          </w:tcPr>
          <w:p w:rsidR="00A86021" w:rsidRDefault="00A86021" w:rsidP="003742C2">
            <w:pPr>
              <w:rPr>
                <w:rFonts w:ascii="楷体_GB2312" w:eastAsia="楷体_GB2312"/>
                <w:color w:val="auto"/>
                <w:sz w:val="21"/>
                <w:szCs w:val="21"/>
              </w:rPr>
            </w:pPr>
            <w:r>
              <w:rPr>
                <w:rFonts w:ascii="楷体_GB2312" w:eastAsia="楷体_GB2312" w:hint="eastAsia"/>
                <w:color w:val="auto"/>
                <w:sz w:val="21"/>
                <w:szCs w:val="21"/>
              </w:rPr>
              <w:t>0402</w:t>
            </w:r>
          </w:p>
        </w:tc>
        <w:tc>
          <w:tcPr>
            <w:tcW w:w="708" w:type="dxa"/>
            <w:vMerge/>
            <w:vAlign w:val="center"/>
          </w:tcPr>
          <w:p w:rsidR="00A86021" w:rsidRDefault="00A86021" w:rsidP="003742C2">
            <w:pPr>
              <w:jc w:val="center"/>
              <w:rPr>
                <w:rFonts w:ascii="楷体_GB2312" w:eastAsia="楷体_GB2312"/>
                <w:b/>
                <w:color w:val="auto"/>
                <w:sz w:val="21"/>
                <w:szCs w:val="21"/>
              </w:rPr>
            </w:pPr>
          </w:p>
        </w:tc>
        <w:tc>
          <w:tcPr>
            <w:tcW w:w="4536" w:type="dxa"/>
            <w:vAlign w:val="center"/>
          </w:tcPr>
          <w:p w:rsidR="00A86021" w:rsidRPr="00C248F4" w:rsidRDefault="00A86021" w:rsidP="003742C2">
            <w:pPr>
              <w:adjustRightInd w:val="0"/>
              <w:snapToGrid w:val="0"/>
              <w:rPr>
                <w:rFonts w:ascii="楷体_GB2312" w:eastAsia="楷体_GB2312"/>
                <w:color w:val="auto"/>
                <w:spacing w:val="-20"/>
                <w:sz w:val="21"/>
                <w:szCs w:val="21"/>
              </w:rPr>
            </w:pPr>
            <w:r w:rsidRPr="00C248F4">
              <w:rPr>
                <w:rFonts w:ascii="楷体_GB2312" w:eastAsia="楷体_GB2312" w:hint="eastAsia"/>
                <w:color w:val="auto"/>
                <w:spacing w:val="-20"/>
                <w:sz w:val="21"/>
                <w:szCs w:val="21"/>
              </w:rPr>
              <w:t>是否制定实验室的质量方针和质量目标，质量方针和目标是否被实验室所有人员理解和执行</w:t>
            </w:r>
          </w:p>
        </w:tc>
        <w:tc>
          <w:tcPr>
            <w:tcW w:w="7611" w:type="dxa"/>
            <w:vAlign w:val="center"/>
          </w:tcPr>
          <w:p w:rsidR="00A86021" w:rsidRPr="00C248F4" w:rsidRDefault="00A86021" w:rsidP="003742C2">
            <w:pPr>
              <w:adjustRightInd w:val="0"/>
              <w:snapToGrid w:val="0"/>
              <w:rPr>
                <w:rFonts w:ascii="楷体_GB2312" w:eastAsia="楷体_GB2312"/>
                <w:color w:val="auto"/>
                <w:spacing w:val="-20"/>
                <w:sz w:val="21"/>
                <w:szCs w:val="21"/>
              </w:rPr>
            </w:pPr>
            <w:r w:rsidRPr="00C248F4">
              <w:rPr>
                <w:rFonts w:ascii="楷体_GB2312" w:eastAsia="楷体_GB2312" w:hint="eastAsia"/>
                <w:color w:val="auto"/>
                <w:spacing w:val="-20"/>
                <w:sz w:val="21"/>
                <w:szCs w:val="21"/>
              </w:rPr>
              <w:t>质量方针可以包含在血站方针内，质量目标要可量化考核，所有人员应理解质量方针和质量目标的意义</w:t>
            </w:r>
          </w:p>
        </w:tc>
      </w:tr>
      <w:tr w:rsidR="00A86021" w:rsidTr="003742C2">
        <w:trPr>
          <w:cantSplit/>
          <w:trHeight w:val="675"/>
        </w:trPr>
        <w:tc>
          <w:tcPr>
            <w:tcW w:w="1101" w:type="dxa"/>
            <w:vAlign w:val="center"/>
          </w:tcPr>
          <w:p w:rsidR="00A86021" w:rsidRDefault="00A86021" w:rsidP="003742C2">
            <w:pPr>
              <w:rPr>
                <w:rFonts w:ascii="楷体_GB2312" w:eastAsia="楷体_GB2312"/>
                <w:color w:val="auto"/>
                <w:sz w:val="21"/>
                <w:szCs w:val="21"/>
              </w:rPr>
            </w:pPr>
            <w:r>
              <w:rPr>
                <w:rFonts w:hint="eastAsia"/>
                <w:noProof/>
                <w:color w:val="auto"/>
              </w:rPr>
              <w:drawing>
                <wp:inline distT="0" distB="0" distL="0" distR="0" wp14:anchorId="7CCC2F70" wp14:editId="4044CC74">
                  <wp:extent cx="142875" cy="114300"/>
                  <wp:effectExtent l="0" t="0" r="9525" b="0"/>
                  <wp:docPr id="156" name="图片 156"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Pr>
                <w:rFonts w:ascii="楷体_GB2312" w:eastAsia="楷体_GB2312" w:hint="eastAsia"/>
                <w:color w:val="auto"/>
                <w:sz w:val="21"/>
                <w:szCs w:val="21"/>
              </w:rPr>
              <w:t>0403</w:t>
            </w:r>
          </w:p>
        </w:tc>
        <w:tc>
          <w:tcPr>
            <w:tcW w:w="708" w:type="dxa"/>
            <w:vMerge/>
            <w:vAlign w:val="center"/>
          </w:tcPr>
          <w:p w:rsidR="00A86021" w:rsidRDefault="00A86021" w:rsidP="003742C2">
            <w:pPr>
              <w:jc w:val="center"/>
              <w:rPr>
                <w:rFonts w:ascii="楷体_GB2312" w:eastAsia="楷体_GB2312"/>
                <w:b/>
                <w:color w:val="auto"/>
                <w:sz w:val="21"/>
                <w:szCs w:val="21"/>
              </w:rPr>
            </w:pPr>
          </w:p>
        </w:tc>
        <w:tc>
          <w:tcPr>
            <w:tcW w:w="4536" w:type="dxa"/>
            <w:vAlign w:val="center"/>
          </w:tcPr>
          <w:p w:rsidR="00A86021" w:rsidRPr="00C248F4" w:rsidRDefault="00A86021" w:rsidP="003742C2">
            <w:pPr>
              <w:adjustRightInd w:val="0"/>
              <w:snapToGrid w:val="0"/>
              <w:rPr>
                <w:rFonts w:ascii="楷体_GB2312" w:eastAsia="楷体_GB2312"/>
                <w:color w:val="auto"/>
                <w:spacing w:val="-20"/>
                <w:sz w:val="21"/>
                <w:szCs w:val="21"/>
              </w:rPr>
            </w:pPr>
            <w:r w:rsidRPr="00C248F4">
              <w:rPr>
                <w:rFonts w:ascii="楷体_GB2312" w:eastAsia="楷体_GB2312" w:hint="eastAsia"/>
                <w:color w:val="auto"/>
                <w:spacing w:val="-20"/>
                <w:sz w:val="21"/>
                <w:szCs w:val="21"/>
              </w:rPr>
              <w:t>是否制定了各项标准操作规程。标准操作规程的内容是否符合要求。</w:t>
            </w:r>
          </w:p>
        </w:tc>
        <w:tc>
          <w:tcPr>
            <w:tcW w:w="7611" w:type="dxa"/>
          </w:tcPr>
          <w:p w:rsidR="00A86021" w:rsidRPr="00C248F4" w:rsidRDefault="00A86021" w:rsidP="003742C2">
            <w:pPr>
              <w:adjustRightInd w:val="0"/>
              <w:snapToGrid w:val="0"/>
              <w:rPr>
                <w:rFonts w:ascii="楷体_GB2312" w:eastAsia="楷体_GB2312"/>
                <w:color w:val="auto"/>
                <w:spacing w:val="-20"/>
                <w:sz w:val="21"/>
                <w:szCs w:val="21"/>
              </w:rPr>
            </w:pPr>
            <w:r w:rsidRPr="00C248F4">
              <w:rPr>
                <w:rFonts w:ascii="楷体_GB2312" w:eastAsia="楷体_GB2312" w:hint="eastAsia"/>
                <w:color w:val="auto"/>
                <w:spacing w:val="-20"/>
                <w:sz w:val="21"/>
                <w:szCs w:val="21"/>
              </w:rPr>
              <w:t>标准操作规程范围应包括仪器操作规程和项目操作规程，标准操作规程内容不能缺少</w:t>
            </w:r>
          </w:p>
        </w:tc>
      </w:tr>
      <w:tr w:rsidR="00A86021" w:rsidTr="003742C2">
        <w:trPr>
          <w:cantSplit/>
          <w:trHeight w:val="1317"/>
        </w:trPr>
        <w:tc>
          <w:tcPr>
            <w:tcW w:w="1101" w:type="dxa"/>
            <w:vAlign w:val="center"/>
          </w:tcPr>
          <w:p w:rsidR="00A86021" w:rsidRDefault="00A86021" w:rsidP="003742C2">
            <w:pPr>
              <w:rPr>
                <w:rFonts w:ascii="楷体_GB2312" w:eastAsia="楷体_GB2312"/>
                <w:color w:val="auto"/>
                <w:sz w:val="21"/>
                <w:szCs w:val="21"/>
              </w:rPr>
            </w:pPr>
            <w:r>
              <w:rPr>
                <w:rFonts w:ascii="楷体_GB2312" w:eastAsia="楷体_GB2312" w:hint="eastAsia"/>
                <w:color w:val="auto"/>
                <w:sz w:val="21"/>
                <w:szCs w:val="21"/>
              </w:rPr>
              <w:t>0404</w:t>
            </w:r>
          </w:p>
        </w:tc>
        <w:tc>
          <w:tcPr>
            <w:tcW w:w="708" w:type="dxa"/>
            <w:vMerge/>
            <w:vAlign w:val="center"/>
          </w:tcPr>
          <w:p w:rsidR="00A86021" w:rsidRDefault="00A86021" w:rsidP="003742C2">
            <w:pPr>
              <w:jc w:val="center"/>
              <w:rPr>
                <w:rFonts w:ascii="楷体_GB2312" w:eastAsia="楷体_GB2312"/>
                <w:b/>
                <w:color w:val="auto"/>
                <w:sz w:val="21"/>
                <w:szCs w:val="21"/>
              </w:rPr>
            </w:pPr>
          </w:p>
        </w:tc>
        <w:tc>
          <w:tcPr>
            <w:tcW w:w="4536" w:type="dxa"/>
            <w:vAlign w:val="center"/>
          </w:tcPr>
          <w:p w:rsidR="00A86021" w:rsidRPr="00C248F4" w:rsidRDefault="00A86021" w:rsidP="003742C2">
            <w:pPr>
              <w:adjustRightInd w:val="0"/>
              <w:snapToGrid w:val="0"/>
              <w:rPr>
                <w:rFonts w:ascii="楷体_GB2312" w:eastAsia="楷体_GB2312"/>
                <w:color w:val="auto"/>
                <w:spacing w:val="-20"/>
                <w:sz w:val="21"/>
                <w:szCs w:val="21"/>
              </w:rPr>
            </w:pPr>
            <w:r w:rsidRPr="00C248F4">
              <w:rPr>
                <w:rFonts w:ascii="楷体_GB2312" w:eastAsia="楷体_GB2312" w:hint="eastAsia"/>
                <w:color w:val="auto"/>
                <w:spacing w:val="-20"/>
                <w:sz w:val="21"/>
                <w:szCs w:val="21"/>
              </w:rPr>
              <w:t>程序文件和标准操作规程项目是否包括如下内容：1.标本的管理（接收、保存）；2.仪器与设备的使用、维护和校准；3.试剂的管理；4.血液检测技术与方法；5.血液检测的质量控制；6.检测结果分析与记录；7.检测报告；8.安全与卫生、职业暴露的预防与控制。</w:t>
            </w:r>
          </w:p>
        </w:tc>
        <w:tc>
          <w:tcPr>
            <w:tcW w:w="7611" w:type="dxa"/>
            <w:vAlign w:val="center"/>
          </w:tcPr>
          <w:p w:rsidR="00A86021" w:rsidRPr="00C248F4" w:rsidRDefault="00A86021" w:rsidP="003742C2">
            <w:pPr>
              <w:adjustRightInd w:val="0"/>
              <w:snapToGrid w:val="0"/>
              <w:rPr>
                <w:rFonts w:ascii="楷体_GB2312" w:eastAsia="楷体_GB2312"/>
                <w:color w:val="auto"/>
                <w:spacing w:val="-20"/>
                <w:sz w:val="21"/>
                <w:szCs w:val="21"/>
              </w:rPr>
            </w:pPr>
            <w:r w:rsidRPr="00C248F4">
              <w:rPr>
                <w:rFonts w:ascii="楷体_GB2312" w:eastAsia="楷体_GB2312" w:hint="eastAsia"/>
                <w:color w:val="auto"/>
                <w:spacing w:val="-20"/>
                <w:sz w:val="21"/>
                <w:szCs w:val="21"/>
              </w:rPr>
              <w:t>应有血液检测相关的程序文件，包括标本、设备、试剂的管理，血液检测过程的规定，安全与卫生、职业暴露的规定等，各项操作应有标准操作规程</w:t>
            </w:r>
          </w:p>
        </w:tc>
      </w:tr>
      <w:tr w:rsidR="00A86021" w:rsidTr="003742C2">
        <w:trPr>
          <w:cantSplit/>
          <w:trHeight w:val="658"/>
        </w:trPr>
        <w:tc>
          <w:tcPr>
            <w:tcW w:w="1101" w:type="dxa"/>
            <w:vAlign w:val="center"/>
          </w:tcPr>
          <w:p w:rsidR="00A86021" w:rsidRDefault="00A86021" w:rsidP="003742C2">
            <w:pPr>
              <w:rPr>
                <w:rFonts w:ascii="楷体_GB2312" w:eastAsia="楷体_GB2312"/>
                <w:color w:val="auto"/>
                <w:sz w:val="21"/>
                <w:szCs w:val="21"/>
              </w:rPr>
            </w:pPr>
            <w:r>
              <w:rPr>
                <w:rFonts w:hint="eastAsia"/>
                <w:noProof/>
                <w:color w:val="auto"/>
              </w:rPr>
              <w:drawing>
                <wp:inline distT="0" distB="0" distL="0" distR="0" wp14:anchorId="2A646638" wp14:editId="68B23148">
                  <wp:extent cx="142875" cy="114300"/>
                  <wp:effectExtent l="0" t="0" r="9525" b="0"/>
                  <wp:docPr id="155" name="图片 155"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Pr>
                <w:rFonts w:ascii="楷体_GB2312" w:eastAsia="楷体_GB2312" w:hint="eastAsia"/>
                <w:color w:val="auto"/>
                <w:sz w:val="21"/>
                <w:szCs w:val="21"/>
              </w:rPr>
              <w:t>0501</w:t>
            </w:r>
          </w:p>
        </w:tc>
        <w:tc>
          <w:tcPr>
            <w:tcW w:w="708" w:type="dxa"/>
            <w:vMerge w:val="restart"/>
            <w:vAlign w:val="center"/>
          </w:tcPr>
          <w:p w:rsidR="00A86021" w:rsidRDefault="00A86021" w:rsidP="003742C2">
            <w:pPr>
              <w:jc w:val="center"/>
              <w:rPr>
                <w:rFonts w:ascii="楷体_GB2312" w:eastAsia="楷体_GB2312"/>
                <w:b/>
                <w:color w:val="auto"/>
                <w:sz w:val="21"/>
                <w:szCs w:val="21"/>
              </w:rPr>
            </w:pPr>
            <w:r>
              <w:rPr>
                <w:rFonts w:ascii="楷体_GB2312" w:eastAsia="楷体_GB2312" w:hint="eastAsia"/>
                <w:b/>
                <w:color w:val="auto"/>
                <w:sz w:val="21"/>
                <w:szCs w:val="21"/>
              </w:rPr>
              <w:t>实验室建筑与设施</w:t>
            </w:r>
          </w:p>
          <w:p w:rsidR="00A86021" w:rsidRDefault="00A86021" w:rsidP="003742C2">
            <w:pPr>
              <w:jc w:val="center"/>
              <w:rPr>
                <w:rFonts w:ascii="楷体_GB2312" w:eastAsia="楷体_GB2312"/>
                <w:b/>
                <w:color w:val="auto"/>
                <w:sz w:val="21"/>
                <w:szCs w:val="21"/>
              </w:rPr>
            </w:pPr>
          </w:p>
          <w:p w:rsidR="00A86021" w:rsidRDefault="00A86021" w:rsidP="003742C2">
            <w:pPr>
              <w:jc w:val="center"/>
              <w:rPr>
                <w:rFonts w:ascii="楷体_GB2312" w:eastAsia="楷体_GB2312"/>
                <w:b/>
                <w:color w:val="auto"/>
                <w:sz w:val="21"/>
                <w:szCs w:val="21"/>
              </w:rPr>
            </w:pPr>
          </w:p>
          <w:p w:rsidR="00A86021" w:rsidRDefault="00A86021" w:rsidP="003742C2">
            <w:pPr>
              <w:jc w:val="center"/>
              <w:rPr>
                <w:rFonts w:ascii="楷体_GB2312" w:eastAsia="楷体_GB2312"/>
                <w:b/>
                <w:color w:val="auto"/>
                <w:sz w:val="21"/>
                <w:szCs w:val="21"/>
              </w:rPr>
            </w:pPr>
          </w:p>
          <w:p w:rsidR="00A86021" w:rsidRDefault="00A86021" w:rsidP="003742C2">
            <w:pPr>
              <w:jc w:val="center"/>
              <w:rPr>
                <w:rFonts w:ascii="楷体_GB2312" w:eastAsia="楷体_GB2312"/>
                <w:b/>
                <w:color w:val="auto"/>
                <w:sz w:val="21"/>
                <w:szCs w:val="21"/>
              </w:rPr>
            </w:pPr>
          </w:p>
          <w:p w:rsidR="00A86021" w:rsidRDefault="00A86021" w:rsidP="003742C2">
            <w:pPr>
              <w:jc w:val="center"/>
              <w:rPr>
                <w:rFonts w:ascii="楷体_GB2312" w:eastAsia="楷体_GB2312"/>
                <w:b/>
                <w:color w:val="auto"/>
                <w:sz w:val="21"/>
                <w:szCs w:val="21"/>
              </w:rPr>
            </w:pPr>
          </w:p>
          <w:p w:rsidR="00A86021" w:rsidRDefault="00A86021" w:rsidP="003742C2">
            <w:pPr>
              <w:jc w:val="center"/>
              <w:rPr>
                <w:rFonts w:ascii="楷体_GB2312" w:eastAsia="楷体_GB2312"/>
                <w:b/>
                <w:color w:val="auto"/>
                <w:sz w:val="21"/>
                <w:szCs w:val="21"/>
              </w:rPr>
            </w:pPr>
          </w:p>
          <w:p w:rsidR="00A86021" w:rsidRDefault="00A86021" w:rsidP="003742C2">
            <w:pPr>
              <w:jc w:val="center"/>
              <w:rPr>
                <w:rFonts w:ascii="楷体_GB2312" w:eastAsia="楷体_GB2312"/>
                <w:b/>
                <w:color w:val="auto"/>
                <w:sz w:val="21"/>
                <w:szCs w:val="21"/>
              </w:rPr>
            </w:pPr>
          </w:p>
          <w:p w:rsidR="00A86021" w:rsidRDefault="00A86021" w:rsidP="003742C2">
            <w:pPr>
              <w:jc w:val="center"/>
              <w:rPr>
                <w:rFonts w:ascii="楷体_GB2312" w:eastAsia="楷体_GB2312"/>
                <w:b/>
                <w:color w:val="auto"/>
                <w:sz w:val="21"/>
                <w:szCs w:val="21"/>
              </w:rPr>
            </w:pPr>
          </w:p>
          <w:p w:rsidR="00A86021" w:rsidRDefault="00A86021" w:rsidP="003742C2">
            <w:pPr>
              <w:jc w:val="center"/>
              <w:rPr>
                <w:rFonts w:ascii="楷体_GB2312" w:eastAsia="楷体_GB2312"/>
                <w:b/>
                <w:color w:val="auto"/>
                <w:sz w:val="21"/>
                <w:szCs w:val="21"/>
              </w:rPr>
            </w:pPr>
          </w:p>
          <w:p w:rsidR="00A86021" w:rsidRDefault="00A86021" w:rsidP="003742C2">
            <w:pPr>
              <w:jc w:val="center"/>
              <w:rPr>
                <w:rFonts w:ascii="楷体_GB2312" w:eastAsia="楷体_GB2312"/>
                <w:b/>
                <w:color w:val="auto"/>
                <w:sz w:val="21"/>
                <w:szCs w:val="21"/>
              </w:rPr>
            </w:pPr>
          </w:p>
          <w:p w:rsidR="00A86021" w:rsidRDefault="00A86021" w:rsidP="003742C2">
            <w:pPr>
              <w:jc w:val="center"/>
              <w:rPr>
                <w:rFonts w:ascii="楷体_GB2312" w:eastAsia="楷体_GB2312"/>
                <w:b/>
                <w:color w:val="auto"/>
                <w:sz w:val="21"/>
                <w:szCs w:val="21"/>
              </w:rPr>
            </w:pPr>
            <w:r>
              <w:rPr>
                <w:rFonts w:ascii="楷体_GB2312" w:eastAsia="楷体_GB2312" w:hint="eastAsia"/>
                <w:b/>
                <w:color w:val="auto"/>
                <w:sz w:val="21"/>
                <w:szCs w:val="21"/>
              </w:rPr>
              <w:t>实验室建筑与设施</w:t>
            </w:r>
          </w:p>
          <w:p w:rsidR="00A86021" w:rsidRDefault="00A86021" w:rsidP="003742C2">
            <w:pPr>
              <w:jc w:val="center"/>
              <w:rPr>
                <w:rFonts w:ascii="楷体_GB2312" w:eastAsia="楷体_GB2312"/>
                <w:b/>
                <w:color w:val="auto"/>
                <w:sz w:val="21"/>
                <w:szCs w:val="21"/>
              </w:rPr>
            </w:pPr>
          </w:p>
          <w:p w:rsidR="00A86021" w:rsidRDefault="00A86021" w:rsidP="003742C2">
            <w:pPr>
              <w:rPr>
                <w:rFonts w:ascii="楷体_GB2312" w:eastAsia="楷体_GB2312"/>
                <w:b/>
                <w:color w:val="auto"/>
                <w:sz w:val="21"/>
                <w:szCs w:val="21"/>
              </w:rPr>
            </w:pPr>
          </w:p>
          <w:p w:rsidR="00A86021" w:rsidRDefault="00A86021" w:rsidP="003742C2">
            <w:pPr>
              <w:jc w:val="center"/>
              <w:rPr>
                <w:rFonts w:ascii="楷体_GB2312" w:eastAsia="楷体_GB2312"/>
                <w:b/>
                <w:color w:val="auto"/>
                <w:sz w:val="21"/>
                <w:szCs w:val="21"/>
              </w:rPr>
            </w:pPr>
          </w:p>
        </w:tc>
        <w:tc>
          <w:tcPr>
            <w:tcW w:w="4536" w:type="dxa"/>
          </w:tcPr>
          <w:p w:rsidR="00A86021" w:rsidRPr="00C248F4" w:rsidRDefault="00A86021" w:rsidP="003742C2">
            <w:pPr>
              <w:adjustRightInd w:val="0"/>
              <w:snapToGrid w:val="0"/>
              <w:rPr>
                <w:rFonts w:ascii="楷体_GB2312" w:eastAsia="楷体_GB2312"/>
                <w:color w:val="auto"/>
                <w:spacing w:val="-20"/>
                <w:sz w:val="21"/>
                <w:szCs w:val="21"/>
              </w:rPr>
            </w:pPr>
            <w:r w:rsidRPr="00C248F4">
              <w:rPr>
                <w:rFonts w:ascii="楷体_GB2312" w:eastAsia="楷体_GB2312" w:hint="eastAsia"/>
                <w:color w:val="auto"/>
                <w:spacing w:val="-20"/>
                <w:sz w:val="21"/>
                <w:szCs w:val="21"/>
              </w:rPr>
              <w:lastRenderedPageBreak/>
              <w:t>实验室的建筑设施是否符合《实验室生物安全通用要求》和《微生物和生物医学实验室生物安全通用准则》、《血站技术操作规程》安全要求。</w:t>
            </w:r>
          </w:p>
        </w:tc>
        <w:tc>
          <w:tcPr>
            <w:tcW w:w="7611" w:type="dxa"/>
            <w:vAlign w:val="center"/>
          </w:tcPr>
          <w:p w:rsidR="00A86021" w:rsidRPr="00C248F4" w:rsidRDefault="00A86021" w:rsidP="003742C2">
            <w:pPr>
              <w:adjustRightInd w:val="0"/>
              <w:snapToGrid w:val="0"/>
              <w:ind w:firstLine="2"/>
              <w:rPr>
                <w:rFonts w:ascii="楷体_GB2312" w:eastAsia="楷体_GB2312"/>
                <w:color w:val="auto"/>
                <w:spacing w:val="-20"/>
                <w:sz w:val="21"/>
                <w:szCs w:val="21"/>
              </w:rPr>
            </w:pPr>
            <w:r w:rsidRPr="00C248F4">
              <w:rPr>
                <w:rFonts w:ascii="楷体_GB2312" w:eastAsia="楷体_GB2312" w:hint="eastAsia"/>
                <w:color w:val="auto"/>
                <w:spacing w:val="-20"/>
                <w:sz w:val="21"/>
                <w:szCs w:val="21"/>
              </w:rPr>
              <w:t xml:space="preserve">实验室建设应符合BSL-2级生物安全实验室和血站核酸检测实验室有关要求 </w:t>
            </w:r>
          </w:p>
        </w:tc>
      </w:tr>
      <w:tr w:rsidR="00A86021" w:rsidTr="003742C2">
        <w:trPr>
          <w:cantSplit/>
          <w:trHeight w:val="658"/>
        </w:trPr>
        <w:tc>
          <w:tcPr>
            <w:tcW w:w="1101" w:type="dxa"/>
            <w:vAlign w:val="center"/>
          </w:tcPr>
          <w:p w:rsidR="00A86021" w:rsidRDefault="00A86021" w:rsidP="003742C2">
            <w:pPr>
              <w:rPr>
                <w:rFonts w:ascii="楷体_GB2312" w:eastAsia="楷体_GB2312"/>
                <w:color w:val="auto"/>
                <w:sz w:val="21"/>
                <w:szCs w:val="21"/>
              </w:rPr>
            </w:pPr>
            <w:r>
              <w:rPr>
                <w:rFonts w:ascii="楷体_GB2312" w:eastAsia="楷体_GB2312" w:hint="eastAsia"/>
                <w:color w:val="auto"/>
                <w:sz w:val="21"/>
                <w:szCs w:val="21"/>
              </w:rPr>
              <w:t>0502</w:t>
            </w:r>
          </w:p>
        </w:tc>
        <w:tc>
          <w:tcPr>
            <w:tcW w:w="708" w:type="dxa"/>
            <w:vMerge/>
            <w:vAlign w:val="center"/>
          </w:tcPr>
          <w:p w:rsidR="00A86021" w:rsidRDefault="00A86021" w:rsidP="003742C2">
            <w:pPr>
              <w:jc w:val="center"/>
              <w:rPr>
                <w:rFonts w:ascii="楷体_GB2312" w:eastAsia="楷体_GB2312"/>
                <w:b/>
                <w:color w:val="auto"/>
                <w:sz w:val="21"/>
                <w:szCs w:val="21"/>
              </w:rPr>
            </w:pPr>
          </w:p>
        </w:tc>
        <w:tc>
          <w:tcPr>
            <w:tcW w:w="4536" w:type="dxa"/>
            <w:vAlign w:val="center"/>
          </w:tcPr>
          <w:p w:rsidR="00A86021" w:rsidRPr="00C248F4" w:rsidRDefault="00A86021" w:rsidP="003742C2">
            <w:pPr>
              <w:adjustRightInd w:val="0"/>
              <w:snapToGrid w:val="0"/>
              <w:rPr>
                <w:rFonts w:ascii="楷体_GB2312" w:eastAsia="楷体_GB2312"/>
                <w:color w:val="auto"/>
                <w:spacing w:val="-20"/>
                <w:sz w:val="21"/>
                <w:szCs w:val="21"/>
              </w:rPr>
            </w:pPr>
            <w:r w:rsidRPr="00C248F4">
              <w:rPr>
                <w:rFonts w:ascii="楷体_GB2312" w:eastAsia="楷体_GB2312" w:hint="eastAsia"/>
                <w:color w:val="auto"/>
                <w:spacing w:val="-20"/>
                <w:sz w:val="21"/>
                <w:szCs w:val="21"/>
              </w:rPr>
              <w:t>实验室的实验用房、辅助用房是否满足血液检测业务的需求，流程顺畅合理。</w:t>
            </w:r>
          </w:p>
        </w:tc>
        <w:tc>
          <w:tcPr>
            <w:tcW w:w="7611" w:type="dxa"/>
            <w:vAlign w:val="center"/>
          </w:tcPr>
          <w:p w:rsidR="00A86021" w:rsidRPr="00C248F4" w:rsidRDefault="00A86021" w:rsidP="003742C2">
            <w:pPr>
              <w:adjustRightInd w:val="0"/>
              <w:snapToGrid w:val="0"/>
              <w:ind w:firstLine="2"/>
              <w:rPr>
                <w:rFonts w:ascii="楷体_GB2312" w:eastAsia="楷体_GB2312"/>
                <w:color w:val="auto"/>
                <w:spacing w:val="-20"/>
                <w:sz w:val="21"/>
                <w:szCs w:val="21"/>
              </w:rPr>
            </w:pPr>
            <w:r w:rsidRPr="00C248F4">
              <w:rPr>
                <w:rFonts w:ascii="楷体_GB2312" w:eastAsia="楷体_GB2312" w:hint="eastAsia"/>
                <w:color w:val="auto"/>
                <w:spacing w:val="-20"/>
                <w:sz w:val="21"/>
                <w:szCs w:val="21"/>
              </w:rPr>
              <w:t>实验室生活区和工作区要分开，不互相干扰，面积要能保证开展工作需要，各个区域有正确标识</w:t>
            </w:r>
          </w:p>
        </w:tc>
      </w:tr>
      <w:tr w:rsidR="00A86021" w:rsidTr="003742C2">
        <w:trPr>
          <w:cantSplit/>
          <w:trHeight w:val="800"/>
        </w:trPr>
        <w:tc>
          <w:tcPr>
            <w:tcW w:w="1101" w:type="dxa"/>
            <w:vAlign w:val="center"/>
          </w:tcPr>
          <w:p w:rsidR="00A86021" w:rsidRDefault="00A86021" w:rsidP="003742C2">
            <w:pPr>
              <w:rPr>
                <w:rFonts w:ascii="楷体_GB2312" w:eastAsia="楷体_GB2312"/>
                <w:color w:val="auto"/>
                <w:sz w:val="21"/>
                <w:szCs w:val="21"/>
              </w:rPr>
            </w:pPr>
            <w:r>
              <w:rPr>
                <w:rFonts w:ascii="楷体_GB2312" w:eastAsia="楷体_GB2312" w:hint="eastAsia"/>
                <w:color w:val="auto"/>
                <w:sz w:val="21"/>
                <w:szCs w:val="21"/>
              </w:rPr>
              <w:t>0503</w:t>
            </w:r>
          </w:p>
        </w:tc>
        <w:tc>
          <w:tcPr>
            <w:tcW w:w="708" w:type="dxa"/>
            <w:vMerge/>
            <w:vAlign w:val="center"/>
          </w:tcPr>
          <w:p w:rsidR="00A86021" w:rsidRDefault="00A86021" w:rsidP="003742C2">
            <w:pPr>
              <w:jc w:val="center"/>
              <w:rPr>
                <w:rFonts w:ascii="楷体_GB2312" w:eastAsia="楷体_GB2312"/>
                <w:b/>
                <w:color w:val="auto"/>
                <w:sz w:val="21"/>
                <w:szCs w:val="21"/>
              </w:rPr>
            </w:pPr>
          </w:p>
        </w:tc>
        <w:tc>
          <w:tcPr>
            <w:tcW w:w="4536" w:type="dxa"/>
            <w:vAlign w:val="center"/>
          </w:tcPr>
          <w:p w:rsidR="00A86021" w:rsidRPr="00C248F4" w:rsidRDefault="00A86021" w:rsidP="003742C2">
            <w:pPr>
              <w:adjustRightInd w:val="0"/>
              <w:snapToGrid w:val="0"/>
              <w:rPr>
                <w:rFonts w:ascii="楷体_GB2312" w:eastAsia="楷体_GB2312"/>
                <w:color w:val="auto"/>
                <w:spacing w:val="-20"/>
                <w:sz w:val="21"/>
                <w:szCs w:val="21"/>
              </w:rPr>
            </w:pPr>
            <w:r w:rsidRPr="00C248F4">
              <w:rPr>
                <w:rFonts w:ascii="楷体_GB2312" w:eastAsia="楷体_GB2312" w:hint="eastAsia"/>
                <w:color w:val="auto"/>
                <w:spacing w:val="-20"/>
                <w:sz w:val="21"/>
                <w:szCs w:val="21"/>
              </w:rPr>
              <w:t>实验室是否卫生、整洁，是否有安全防护和急救设施及相关工作安全标示。</w:t>
            </w:r>
          </w:p>
        </w:tc>
        <w:tc>
          <w:tcPr>
            <w:tcW w:w="7611" w:type="dxa"/>
            <w:vAlign w:val="center"/>
          </w:tcPr>
          <w:p w:rsidR="00A86021" w:rsidRPr="00C248F4" w:rsidRDefault="00A86021" w:rsidP="003742C2">
            <w:pPr>
              <w:adjustRightInd w:val="0"/>
              <w:snapToGrid w:val="0"/>
              <w:ind w:firstLine="2"/>
              <w:rPr>
                <w:rFonts w:ascii="楷体_GB2312" w:eastAsia="楷体_GB2312"/>
                <w:color w:val="auto"/>
                <w:spacing w:val="-20"/>
                <w:sz w:val="21"/>
                <w:szCs w:val="21"/>
              </w:rPr>
            </w:pPr>
            <w:r w:rsidRPr="00C248F4">
              <w:rPr>
                <w:rFonts w:ascii="楷体_GB2312" w:eastAsia="楷体_GB2312" w:hint="eastAsia"/>
                <w:color w:val="auto"/>
                <w:spacing w:val="-20"/>
                <w:sz w:val="21"/>
                <w:szCs w:val="21"/>
              </w:rPr>
              <w:t>实验室应卫生、整洁，有必要的安全防护设施（如手套、专用工作服、防护眼镜等）、应急喷淋和洗</w:t>
            </w:r>
            <w:proofErr w:type="gramStart"/>
            <w:r w:rsidRPr="00C248F4">
              <w:rPr>
                <w:rFonts w:ascii="楷体_GB2312" w:eastAsia="楷体_GB2312" w:hint="eastAsia"/>
                <w:color w:val="auto"/>
                <w:spacing w:val="-20"/>
                <w:sz w:val="21"/>
                <w:szCs w:val="21"/>
              </w:rPr>
              <w:t>眼设施</w:t>
            </w:r>
            <w:proofErr w:type="gramEnd"/>
            <w:r w:rsidRPr="00C248F4">
              <w:rPr>
                <w:rFonts w:ascii="楷体_GB2312" w:eastAsia="楷体_GB2312" w:hint="eastAsia"/>
                <w:color w:val="auto"/>
                <w:spacing w:val="-20"/>
                <w:sz w:val="21"/>
                <w:szCs w:val="21"/>
              </w:rPr>
              <w:t>等急救设施</w:t>
            </w:r>
          </w:p>
        </w:tc>
      </w:tr>
      <w:tr w:rsidR="00A86021" w:rsidTr="003742C2">
        <w:trPr>
          <w:cantSplit/>
          <w:trHeight w:val="599"/>
        </w:trPr>
        <w:tc>
          <w:tcPr>
            <w:tcW w:w="1101" w:type="dxa"/>
            <w:vAlign w:val="center"/>
          </w:tcPr>
          <w:p w:rsidR="00A86021" w:rsidRDefault="00A86021" w:rsidP="003742C2">
            <w:pPr>
              <w:rPr>
                <w:rFonts w:ascii="楷体_GB2312" w:eastAsia="楷体_GB2312"/>
                <w:color w:val="auto"/>
                <w:sz w:val="21"/>
                <w:szCs w:val="21"/>
              </w:rPr>
            </w:pPr>
            <w:r>
              <w:rPr>
                <w:rFonts w:hint="eastAsia"/>
                <w:noProof/>
                <w:color w:val="auto"/>
              </w:rPr>
              <w:drawing>
                <wp:inline distT="0" distB="0" distL="0" distR="0" wp14:anchorId="1719872D" wp14:editId="49639207">
                  <wp:extent cx="142875" cy="114300"/>
                  <wp:effectExtent l="0" t="0" r="9525" b="0"/>
                  <wp:docPr id="154" name="图片 154"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Pr>
                <w:rFonts w:ascii="楷体_GB2312" w:eastAsia="楷体_GB2312" w:hint="eastAsia"/>
                <w:color w:val="auto"/>
                <w:sz w:val="21"/>
                <w:szCs w:val="21"/>
              </w:rPr>
              <w:t>0504</w:t>
            </w:r>
          </w:p>
        </w:tc>
        <w:tc>
          <w:tcPr>
            <w:tcW w:w="708" w:type="dxa"/>
            <w:vMerge/>
            <w:vAlign w:val="center"/>
          </w:tcPr>
          <w:p w:rsidR="00A86021" w:rsidRDefault="00A86021" w:rsidP="003742C2">
            <w:pPr>
              <w:jc w:val="center"/>
              <w:rPr>
                <w:rFonts w:ascii="楷体_GB2312" w:eastAsia="楷体_GB2312"/>
                <w:b/>
                <w:color w:val="auto"/>
                <w:sz w:val="21"/>
                <w:szCs w:val="21"/>
              </w:rPr>
            </w:pPr>
          </w:p>
        </w:tc>
        <w:tc>
          <w:tcPr>
            <w:tcW w:w="4536" w:type="dxa"/>
            <w:vAlign w:val="center"/>
          </w:tcPr>
          <w:p w:rsidR="00A86021" w:rsidRPr="00C248F4" w:rsidRDefault="00A86021" w:rsidP="003742C2">
            <w:pPr>
              <w:adjustRightInd w:val="0"/>
              <w:snapToGrid w:val="0"/>
              <w:rPr>
                <w:rFonts w:ascii="楷体_GB2312" w:eastAsia="楷体_GB2312"/>
                <w:color w:val="auto"/>
                <w:spacing w:val="-20"/>
                <w:sz w:val="21"/>
                <w:szCs w:val="21"/>
              </w:rPr>
            </w:pPr>
            <w:r w:rsidRPr="00C248F4">
              <w:rPr>
                <w:rFonts w:ascii="楷体_GB2312" w:eastAsia="楷体_GB2312" w:hint="eastAsia"/>
                <w:color w:val="auto"/>
                <w:spacing w:val="-20"/>
                <w:sz w:val="21"/>
                <w:szCs w:val="21"/>
              </w:rPr>
              <w:t>是否具有控制环境温湿度的设施并有监控记录。</w:t>
            </w:r>
          </w:p>
        </w:tc>
        <w:tc>
          <w:tcPr>
            <w:tcW w:w="7611" w:type="dxa"/>
            <w:vAlign w:val="center"/>
          </w:tcPr>
          <w:p w:rsidR="00A86021" w:rsidRPr="00C248F4" w:rsidRDefault="00A86021" w:rsidP="003742C2">
            <w:pPr>
              <w:adjustRightInd w:val="0"/>
              <w:snapToGrid w:val="0"/>
              <w:ind w:firstLine="2"/>
              <w:rPr>
                <w:rFonts w:ascii="楷体_GB2312" w:eastAsia="楷体_GB2312"/>
                <w:color w:val="auto"/>
                <w:spacing w:val="-20"/>
                <w:sz w:val="21"/>
                <w:szCs w:val="21"/>
              </w:rPr>
            </w:pPr>
            <w:r w:rsidRPr="00C248F4">
              <w:rPr>
                <w:rFonts w:ascii="楷体_GB2312" w:eastAsia="楷体_GB2312" w:hint="eastAsia"/>
                <w:color w:val="auto"/>
                <w:spacing w:val="-20"/>
                <w:sz w:val="21"/>
                <w:szCs w:val="21"/>
              </w:rPr>
              <w:t>实验室应有控制环境温度、湿度的设施，如空调、加（除）湿器、温湿度计等，监控环境条件并记录，温湿度计放置位置应合适</w:t>
            </w:r>
          </w:p>
        </w:tc>
      </w:tr>
      <w:tr w:rsidR="00A86021" w:rsidTr="003742C2">
        <w:trPr>
          <w:cantSplit/>
          <w:trHeight w:val="413"/>
        </w:trPr>
        <w:tc>
          <w:tcPr>
            <w:tcW w:w="1101" w:type="dxa"/>
            <w:vAlign w:val="center"/>
          </w:tcPr>
          <w:p w:rsidR="00A86021" w:rsidRDefault="00A86021" w:rsidP="003742C2">
            <w:pPr>
              <w:rPr>
                <w:rFonts w:ascii="楷体_GB2312" w:eastAsia="楷体_GB2312"/>
                <w:color w:val="auto"/>
                <w:sz w:val="21"/>
                <w:szCs w:val="21"/>
              </w:rPr>
            </w:pPr>
            <w:r>
              <w:rPr>
                <w:rFonts w:hint="eastAsia"/>
                <w:noProof/>
                <w:color w:val="auto"/>
              </w:rPr>
              <w:drawing>
                <wp:inline distT="0" distB="0" distL="0" distR="0" wp14:anchorId="0BE5F7BA" wp14:editId="105D649A">
                  <wp:extent cx="142875" cy="114300"/>
                  <wp:effectExtent l="0" t="0" r="9525" b="0"/>
                  <wp:docPr id="153" name="图片 153"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Pr>
                <w:rFonts w:ascii="楷体_GB2312" w:eastAsia="楷体_GB2312" w:hint="eastAsia"/>
                <w:color w:val="auto"/>
                <w:sz w:val="21"/>
                <w:szCs w:val="21"/>
              </w:rPr>
              <w:t>0505</w:t>
            </w:r>
          </w:p>
        </w:tc>
        <w:tc>
          <w:tcPr>
            <w:tcW w:w="708" w:type="dxa"/>
            <w:vMerge/>
            <w:vAlign w:val="center"/>
          </w:tcPr>
          <w:p w:rsidR="00A86021" w:rsidRDefault="00A86021" w:rsidP="003742C2">
            <w:pPr>
              <w:jc w:val="center"/>
              <w:rPr>
                <w:rFonts w:ascii="楷体_GB2312" w:eastAsia="楷体_GB2312"/>
                <w:b/>
                <w:color w:val="auto"/>
                <w:sz w:val="21"/>
                <w:szCs w:val="21"/>
              </w:rPr>
            </w:pPr>
          </w:p>
        </w:tc>
        <w:tc>
          <w:tcPr>
            <w:tcW w:w="4536" w:type="dxa"/>
            <w:vAlign w:val="center"/>
          </w:tcPr>
          <w:p w:rsidR="00A86021" w:rsidRPr="00C248F4" w:rsidRDefault="00A86021" w:rsidP="003742C2">
            <w:pPr>
              <w:adjustRightInd w:val="0"/>
              <w:snapToGrid w:val="0"/>
              <w:rPr>
                <w:rFonts w:ascii="楷体_GB2312" w:eastAsia="楷体_GB2312"/>
                <w:color w:val="auto"/>
                <w:spacing w:val="-20"/>
                <w:sz w:val="21"/>
                <w:szCs w:val="21"/>
              </w:rPr>
            </w:pPr>
            <w:r w:rsidRPr="00C248F4">
              <w:rPr>
                <w:rFonts w:ascii="楷体_GB2312" w:eastAsia="楷体_GB2312" w:hint="eastAsia"/>
                <w:color w:val="auto"/>
                <w:spacing w:val="-20"/>
                <w:sz w:val="21"/>
                <w:szCs w:val="21"/>
              </w:rPr>
              <w:t>是否配备应急电源，保证血液检测工作正常进行。</w:t>
            </w:r>
          </w:p>
        </w:tc>
        <w:tc>
          <w:tcPr>
            <w:tcW w:w="7611" w:type="dxa"/>
          </w:tcPr>
          <w:p w:rsidR="00A86021" w:rsidRPr="00C248F4" w:rsidRDefault="00A86021" w:rsidP="003742C2">
            <w:pPr>
              <w:adjustRightInd w:val="0"/>
              <w:snapToGrid w:val="0"/>
              <w:ind w:firstLine="2"/>
              <w:rPr>
                <w:rFonts w:ascii="楷体_GB2312" w:eastAsia="楷体_GB2312"/>
                <w:color w:val="auto"/>
                <w:spacing w:val="-20"/>
                <w:sz w:val="21"/>
                <w:szCs w:val="21"/>
              </w:rPr>
            </w:pPr>
            <w:r w:rsidRPr="00C248F4">
              <w:rPr>
                <w:rFonts w:ascii="楷体_GB2312" w:eastAsia="楷体_GB2312" w:hint="eastAsia"/>
                <w:color w:val="auto"/>
                <w:spacing w:val="-20"/>
                <w:sz w:val="21"/>
                <w:szCs w:val="21"/>
              </w:rPr>
              <w:t>应具备UBS应急电源，至少能满足1次检测工作需要</w:t>
            </w:r>
          </w:p>
        </w:tc>
      </w:tr>
      <w:tr w:rsidR="00A86021" w:rsidTr="003742C2">
        <w:trPr>
          <w:cantSplit/>
          <w:trHeight w:val="1698"/>
        </w:trPr>
        <w:tc>
          <w:tcPr>
            <w:tcW w:w="1101" w:type="dxa"/>
            <w:vAlign w:val="center"/>
          </w:tcPr>
          <w:p w:rsidR="00A86021" w:rsidRDefault="00A86021" w:rsidP="003742C2">
            <w:pPr>
              <w:rPr>
                <w:rFonts w:ascii="楷体_GB2312" w:eastAsia="楷体_GB2312"/>
                <w:color w:val="auto"/>
                <w:sz w:val="21"/>
                <w:szCs w:val="21"/>
              </w:rPr>
            </w:pPr>
            <w:r>
              <w:rPr>
                <w:rFonts w:hint="eastAsia"/>
                <w:noProof/>
                <w:color w:val="auto"/>
              </w:rPr>
              <w:lastRenderedPageBreak/>
              <w:drawing>
                <wp:inline distT="0" distB="0" distL="0" distR="0" wp14:anchorId="69E92D1A" wp14:editId="31743163">
                  <wp:extent cx="142875" cy="114300"/>
                  <wp:effectExtent l="0" t="0" r="9525" b="0"/>
                  <wp:docPr id="152" name="图片 152"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Pr>
                <w:rFonts w:ascii="楷体_GB2312" w:eastAsia="楷体_GB2312" w:hint="eastAsia"/>
                <w:color w:val="auto"/>
                <w:sz w:val="21"/>
                <w:szCs w:val="21"/>
              </w:rPr>
              <w:t>0506</w:t>
            </w:r>
          </w:p>
        </w:tc>
        <w:tc>
          <w:tcPr>
            <w:tcW w:w="708" w:type="dxa"/>
            <w:vMerge/>
            <w:vAlign w:val="center"/>
          </w:tcPr>
          <w:p w:rsidR="00A86021" w:rsidRDefault="00A86021" w:rsidP="003742C2">
            <w:pPr>
              <w:jc w:val="center"/>
              <w:rPr>
                <w:rFonts w:ascii="楷体_GB2312" w:eastAsia="楷体_GB2312"/>
                <w:b/>
                <w:color w:val="auto"/>
                <w:sz w:val="21"/>
                <w:szCs w:val="21"/>
              </w:rPr>
            </w:pPr>
          </w:p>
        </w:tc>
        <w:tc>
          <w:tcPr>
            <w:tcW w:w="4536" w:type="dxa"/>
            <w:vAlign w:val="center"/>
          </w:tcPr>
          <w:p w:rsidR="00A86021" w:rsidRPr="00C248F4" w:rsidRDefault="00A86021" w:rsidP="003742C2">
            <w:pPr>
              <w:adjustRightInd w:val="0"/>
              <w:snapToGrid w:val="0"/>
              <w:rPr>
                <w:rFonts w:ascii="楷体_GB2312" w:eastAsia="楷体_GB2312"/>
                <w:color w:val="auto"/>
                <w:spacing w:val="-20"/>
                <w:sz w:val="21"/>
                <w:szCs w:val="21"/>
              </w:rPr>
            </w:pPr>
            <w:r w:rsidRPr="00C248F4">
              <w:rPr>
                <w:rFonts w:ascii="楷体_GB2312" w:eastAsia="楷体_GB2312" w:hint="eastAsia"/>
                <w:color w:val="auto"/>
                <w:spacing w:val="-20"/>
                <w:sz w:val="21"/>
                <w:szCs w:val="21"/>
              </w:rPr>
              <w:t>实验室是否满足以下功能区域：1.样本的接收、处理和存放2.试剂存放3.不同类型项目检测作业区，如输血传染病因子的筛查、免疫血清学检测、分子生物学检测4.医疗废物的临时存放5.意外暴露的紧急处理6.活动通道和紧急疏散通道7.其它特殊区域（核酸试验室）符合相应的要求。</w:t>
            </w:r>
          </w:p>
        </w:tc>
        <w:tc>
          <w:tcPr>
            <w:tcW w:w="7611" w:type="dxa"/>
            <w:vAlign w:val="center"/>
          </w:tcPr>
          <w:p w:rsidR="00A86021" w:rsidRPr="00C248F4" w:rsidRDefault="00A86021" w:rsidP="003742C2">
            <w:pPr>
              <w:adjustRightInd w:val="0"/>
              <w:snapToGrid w:val="0"/>
              <w:rPr>
                <w:rFonts w:ascii="楷体_GB2312" w:eastAsia="楷体_GB2312"/>
                <w:color w:val="auto"/>
                <w:spacing w:val="-20"/>
                <w:sz w:val="21"/>
                <w:szCs w:val="21"/>
              </w:rPr>
            </w:pPr>
            <w:r w:rsidRPr="00C248F4">
              <w:rPr>
                <w:rFonts w:ascii="楷体_GB2312" w:eastAsia="楷体_GB2312" w:hint="eastAsia"/>
                <w:color w:val="auto"/>
                <w:spacing w:val="-20"/>
                <w:sz w:val="21"/>
                <w:szCs w:val="21"/>
              </w:rPr>
              <w:t>各工作区域分区标识清楚，面积适宜，流程合理，不同类型作业区能防止交叉污染</w:t>
            </w:r>
          </w:p>
        </w:tc>
      </w:tr>
      <w:tr w:rsidR="00A86021" w:rsidTr="003742C2">
        <w:trPr>
          <w:cantSplit/>
          <w:trHeight w:val="702"/>
        </w:trPr>
        <w:tc>
          <w:tcPr>
            <w:tcW w:w="1101" w:type="dxa"/>
            <w:vAlign w:val="center"/>
          </w:tcPr>
          <w:p w:rsidR="00A86021" w:rsidRDefault="00A86021" w:rsidP="003742C2">
            <w:pPr>
              <w:rPr>
                <w:rFonts w:ascii="楷体_GB2312" w:eastAsia="楷体_GB2312"/>
                <w:color w:val="auto"/>
                <w:sz w:val="21"/>
                <w:szCs w:val="21"/>
              </w:rPr>
            </w:pPr>
            <w:r>
              <w:rPr>
                <w:rFonts w:ascii="楷体_GB2312" w:eastAsia="楷体_GB2312" w:hint="eastAsia"/>
                <w:color w:val="auto"/>
                <w:sz w:val="21"/>
                <w:szCs w:val="21"/>
              </w:rPr>
              <w:lastRenderedPageBreak/>
              <w:t>0507</w:t>
            </w:r>
          </w:p>
        </w:tc>
        <w:tc>
          <w:tcPr>
            <w:tcW w:w="708" w:type="dxa"/>
            <w:vMerge/>
            <w:vAlign w:val="center"/>
          </w:tcPr>
          <w:p w:rsidR="00A86021" w:rsidRDefault="00A86021" w:rsidP="003742C2">
            <w:pPr>
              <w:jc w:val="center"/>
              <w:rPr>
                <w:rFonts w:ascii="楷体_GB2312" w:eastAsia="楷体_GB2312"/>
                <w:b/>
                <w:color w:val="auto"/>
                <w:sz w:val="21"/>
                <w:szCs w:val="21"/>
              </w:rPr>
            </w:pPr>
          </w:p>
        </w:tc>
        <w:tc>
          <w:tcPr>
            <w:tcW w:w="4536" w:type="dxa"/>
            <w:vAlign w:val="center"/>
          </w:tcPr>
          <w:p w:rsidR="00A86021" w:rsidRPr="00C248F4" w:rsidRDefault="00A86021" w:rsidP="003742C2">
            <w:pPr>
              <w:adjustRightInd w:val="0"/>
              <w:snapToGrid w:val="0"/>
              <w:rPr>
                <w:rFonts w:ascii="楷体_GB2312" w:eastAsia="楷体_GB2312"/>
                <w:color w:val="auto"/>
                <w:spacing w:val="-20"/>
                <w:sz w:val="21"/>
                <w:szCs w:val="21"/>
              </w:rPr>
            </w:pPr>
            <w:r w:rsidRPr="00C248F4">
              <w:rPr>
                <w:rFonts w:ascii="楷体_GB2312" w:eastAsia="楷体_GB2312" w:hint="eastAsia"/>
                <w:color w:val="auto"/>
                <w:spacing w:val="-20"/>
                <w:sz w:val="21"/>
                <w:szCs w:val="21"/>
              </w:rPr>
              <w:t>员工生活区是否配备适宜的生活设施，员工休息区与作业区相对独立。</w:t>
            </w:r>
          </w:p>
        </w:tc>
        <w:tc>
          <w:tcPr>
            <w:tcW w:w="7611" w:type="dxa"/>
            <w:vAlign w:val="center"/>
          </w:tcPr>
          <w:p w:rsidR="00A86021" w:rsidRPr="00C248F4" w:rsidRDefault="00A86021" w:rsidP="003742C2">
            <w:pPr>
              <w:adjustRightInd w:val="0"/>
              <w:snapToGrid w:val="0"/>
              <w:ind w:firstLine="2"/>
              <w:rPr>
                <w:rFonts w:ascii="楷体_GB2312" w:eastAsia="楷体_GB2312"/>
                <w:color w:val="auto"/>
                <w:spacing w:val="-20"/>
                <w:sz w:val="21"/>
                <w:szCs w:val="21"/>
              </w:rPr>
            </w:pPr>
            <w:r w:rsidRPr="00C248F4">
              <w:rPr>
                <w:rFonts w:ascii="楷体_GB2312" w:eastAsia="楷体_GB2312" w:hint="eastAsia"/>
                <w:color w:val="auto"/>
                <w:spacing w:val="-20"/>
                <w:sz w:val="21"/>
                <w:szCs w:val="21"/>
              </w:rPr>
              <w:t>员工生活休息区与作业区分开，作业区有门禁，作业区内不得有生活用品，休息区应配备卫生、休息、喝水、吃饭、更衣等生活设施</w:t>
            </w:r>
          </w:p>
        </w:tc>
      </w:tr>
      <w:tr w:rsidR="00A86021" w:rsidTr="003742C2">
        <w:trPr>
          <w:cantSplit/>
          <w:trHeight w:val="854"/>
        </w:trPr>
        <w:tc>
          <w:tcPr>
            <w:tcW w:w="1101" w:type="dxa"/>
            <w:vAlign w:val="center"/>
          </w:tcPr>
          <w:p w:rsidR="00A86021" w:rsidRDefault="00A86021" w:rsidP="003742C2">
            <w:pPr>
              <w:rPr>
                <w:rFonts w:ascii="楷体_GB2312" w:eastAsia="楷体_GB2312"/>
                <w:color w:val="auto"/>
                <w:sz w:val="21"/>
                <w:szCs w:val="21"/>
              </w:rPr>
            </w:pPr>
            <w:r>
              <w:rPr>
                <w:rFonts w:ascii="楷体_GB2312" w:eastAsia="楷体_GB2312" w:hint="eastAsia"/>
                <w:color w:val="auto"/>
                <w:sz w:val="21"/>
                <w:szCs w:val="21"/>
              </w:rPr>
              <w:t>0508</w:t>
            </w:r>
          </w:p>
        </w:tc>
        <w:tc>
          <w:tcPr>
            <w:tcW w:w="708" w:type="dxa"/>
            <w:vMerge/>
            <w:vAlign w:val="center"/>
          </w:tcPr>
          <w:p w:rsidR="00A86021" w:rsidRDefault="00A86021" w:rsidP="003742C2">
            <w:pPr>
              <w:jc w:val="center"/>
              <w:rPr>
                <w:rFonts w:ascii="楷体_GB2312" w:eastAsia="楷体_GB2312"/>
                <w:b/>
                <w:color w:val="auto"/>
                <w:sz w:val="21"/>
                <w:szCs w:val="21"/>
              </w:rPr>
            </w:pPr>
          </w:p>
        </w:tc>
        <w:tc>
          <w:tcPr>
            <w:tcW w:w="4536" w:type="dxa"/>
            <w:vAlign w:val="center"/>
          </w:tcPr>
          <w:p w:rsidR="00A86021" w:rsidRPr="00C248F4" w:rsidRDefault="00A86021" w:rsidP="003742C2">
            <w:pPr>
              <w:adjustRightInd w:val="0"/>
              <w:snapToGrid w:val="0"/>
              <w:rPr>
                <w:rFonts w:ascii="楷体_GB2312" w:eastAsia="楷体_GB2312"/>
                <w:color w:val="auto"/>
                <w:spacing w:val="-20"/>
                <w:sz w:val="21"/>
                <w:szCs w:val="21"/>
              </w:rPr>
            </w:pPr>
            <w:r w:rsidRPr="00C248F4">
              <w:rPr>
                <w:rFonts w:ascii="楷体_GB2312" w:eastAsia="楷体_GB2312" w:hint="eastAsia"/>
                <w:color w:val="auto"/>
                <w:spacing w:val="-20"/>
                <w:sz w:val="21"/>
                <w:szCs w:val="21"/>
              </w:rPr>
              <w:t>危险品如易燃、易爆、剧毒和有腐蚀性物品存放是否符合要求。对储存的危险化学品是否编制化学品安全数据简表( MSDS)。</w:t>
            </w:r>
          </w:p>
        </w:tc>
        <w:tc>
          <w:tcPr>
            <w:tcW w:w="7611" w:type="dxa"/>
            <w:vAlign w:val="center"/>
          </w:tcPr>
          <w:p w:rsidR="00A86021" w:rsidRPr="00C248F4" w:rsidRDefault="00A86021" w:rsidP="003742C2">
            <w:pPr>
              <w:adjustRightInd w:val="0"/>
              <w:snapToGrid w:val="0"/>
              <w:ind w:firstLine="2"/>
              <w:rPr>
                <w:rFonts w:ascii="楷体_GB2312" w:eastAsia="楷体_GB2312"/>
                <w:color w:val="auto"/>
                <w:spacing w:val="-20"/>
                <w:sz w:val="21"/>
                <w:szCs w:val="21"/>
              </w:rPr>
            </w:pPr>
            <w:r w:rsidRPr="00C248F4">
              <w:rPr>
                <w:rFonts w:ascii="楷体_GB2312" w:eastAsia="楷体_GB2312" w:hint="eastAsia"/>
                <w:color w:val="auto"/>
                <w:spacing w:val="-20"/>
                <w:sz w:val="21"/>
                <w:szCs w:val="21"/>
              </w:rPr>
              <w:t>危险物品应有安全可靠的存放场所，库存量和库存条件符合相关规定，有使用记录。对危险化学品应编制化学品安全数据简表( MSDS)</w:t>
            </w:r>
          </w:p>
        </w:tc>
      </w:tr>
      <w:tr w:rsidR="00A86021" w:rsidTr="003742C2">
        <w:trPr>
          <w:cantSplit/>
          <w:trHeight w:val="696"/>
        </w:trPr>
        <w:tc>
          <w:tcPr>
            <w:tcW w:w="1101" w:type="dxa"/>
            <w:vAlign w:val="center"/>
          </w:tcPr>
          <w:p w:rsidR="00A86021" w:rsidRDefault="00A86021" w:rsidP="003742C2">
            <w:pPr>
              <w:rPr>
                <w:rFonts w:ascii="楷体_GB2312" w:eastAsia="楷体_GB2312"/>
                <w:color w:val="auto"/>
                <w:sz w:val="21"/>
                <w:szCs w:val="21"/>
              </w:rPr>
            </w:pPr>
            <w:r>
              <w:rPr>
                <w:rFonts w:hint="eastAsia"/>
                <w:noProof/>
                <w:color w:val="auto"/>
              </w:rPr>
              <w:drawing>
                <wp:inline distT="0" distB="0" distL="0" distR="0" wp14:anchorId="51976EDE" wp14:editId="39851490">
                  <wp:extent cx="142875" cy="114300"/>
                  <wp:effectExtent l="0" t="0" r="9525" b="0"/>
                  <wp:docPr id="151" name="图片 151"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Pr>
                <w:rFonts w:ascii="楷体_GB2312" w:eastAsia="楷体_GB2312" w:hint="eastAsia"/>
                <w:color w:val="auto"/>
                <w:sz w:val="21"/>
                <w:szCs w:val="21"/>
              </w:rPr>
              <w:t>0509</w:t>
            </w:r>
          </w:p>
        </w:tc>
        <w:tc>
          <w:tcPr>
            <w:tcW w:w="708" w:type="dxa"/>
            <w:vMerge/>
            <w:vAlign w:val="center"/>
          </w:tcPr>
          <w:p w:rsidR="00A86021" w:rsidRDefault="00A86021" w:rsidP="003742C2">
            <w:pPr>
              <w:jc w:val="center"/>
              <w:rPr>
                <w:rFonts w:ascii="楷体_GB2312" w:eastAsia="楷体_GB2312"/>
                <w:b/>
                <w:color w:val="auto"/>
                <w:sz w:val="21"/>
                <w:szCs w:val="21"/>
              </w:rPr>
            </w:pPr>
          </w:p>
        </w:tc>
        <w:tc>
          <w:tcPr>
            <w:tcW w:w="4536" w:type="dxa"/>
            <w:vAlign w:val="center"/>
          </w:tcPr>
          <w:p w:rsidR="00A86021" w:rsidRPr="00C248F4" w:rsidRDefault="00A86021" w:rsidP="003742C2">
            <w:pPr>
              <w:adjustRightInd w:val="0"/>
              <w:snapToGrid w:val="0"/>
              <w:rPr>
                <w:rFonts w:ascii="楷体_GB2312" w:eastAsia="楷体_GB2312"/>
                <w:color w:val="auto"/>
                <w:spacing w:val="-20"/>
                <w:sz w:val="21"/>
                <w:szCs w:val="21"/>
              </w:rPr>
            </w:pPr>
            <w:r w:rsidRPr="00C248F4">
              <w:rPr>
                <w:rFonts w:ascii="楷体_GB2312" w:eastAsia="楷体_GB2312" w:hint="eastAsia"/>
                <w:color w:val="auto"/>
                <w:spacing w:val="-20"/>
                <w:sz w:val="21"/>
                <w:szCs w:val="21"/>
              </w:rPr>
              <w:t>消防、污水处理、医疗废物处理等是否符合国家法律法规的规定。</w:t>
            </w:r>
          </w:p>
        </w:tc>
        <w:tc>
          <w:tcPr>
            <w:tcW w:w="7611" w:type="dxa"/>
            <w:vAlign w:val="center"/>
          </w:tcPr>
          <w:p w:rsidR="00A86021" w:rsidRPr="00C248F4" w:rsidRDefault="00A86021" w:rsidP="003742C2">
            <w:pPr>
              <w:adjustRightInd w:val="0"/>
              <w:snapToGrid w:val="0"/>
              <w:rPr>
                <w:rFonts w:ascii="楷体_GB2312" w:eastAsia="楷体_GB2312"/>
                <w:color w:val="auto"/>
                <w:spacing w:val="-20"/>
                <w:sz w:val="21"/>
                <w:szCs w:val="21"/>
              </w:rPr>
            </w:pPr>
            <w:r w:rsidRPr="00C248F4">
              <w:rPr>
                <w:rFonts w:ascii="楷体_GB2312" w:eastAsia="楷体_GB2312" w:hint="eastAsia"/>
                <w:color w:val="auto"/>
                <w:spacing w:val="-20"/>
                <w:sz w:val="21"/>
                <w:szCs w:val="21"/>
              </w:rPr>
              <w:t>应具备消防验收报告；具备污水处理设施；医疗废物实行分类收集，标识清楚，交接和处理记录完整，阳性或有传染性血液标本出实验室所在大楼前经过消毒处理</w:t>
            </w:r>
          </w:p>
        </w:tc>
      </w:tr>
      <w:tr w:rsidR="00A86021" w:rsidTr="003742C2">
        <w:trPr>
          <w:cantSplit/>
          <w:trHeight w:val="267"/>
        </w:trPr>
        <w:tc>
          <w:tcPr>
            <w:tcW w:w="1101" w:type="dxa"/>
            <w:vAlign w:val="center"/>
          </w:tcPr>
          <w:p w:rsidR="00A86021" w:rsidRDefault="00A86021" w:rsidP="003742C2">
            <w:pPr>
              <w:rPr>
                <w:rFonts w:ascii="楷体_GB2312" w:eastAsia="楷体_GB2312"/>
                <w:color w:val="auto"/>
                <w:sz w:val="21"/>
                <w:szCs w:val="21"/>
              </w:rPr>
            </w:pPr>
            <w:r>
              <w:rPr>
                <w:rFonts w:ascii="楷体_GB2312" w:eastAsia="楷体_GB2312" w:hint="eastAsia"/>
                <w:color w:val="auto"/>
                <w:sz w:val="21"/>
                <w:szCs w:val="21"/>
              </w:rPr>
              <w:t>*0601</w:t>
            </w:r>
          </w:p>
        </w:tc>
        <w:tc>
          <w:tcPr>
            <w:tcW w:w="708" w:type="dxa"/>
            <w:vMerge w:val="restart"/>
          </w:tcPr>
          <w:p w:rsidR="00A86021" w:rsidRDefault="00A86021" w:rsidP="003742C2">
            <w:pPr>
              <w:rPr>
                <w:rFonts w:ascii="楷体_GB2312" w:eastAsia="楷体_GB2312"/>
                <w:b/>
                <w:color w:val="auto"/>
                <w:sz w:val="21"/>
                <w:szCs w:val="21"/>
              </w:rPr>
            </w:pPr>
          </w:p>
          <w:p w:rsidR="00A86021" w:rsidRDefault="00A86021" w:rsidP="003742C2">
            <w:pPr>
              <w:rPr>
                <w:rFonts w:ascii="楷体_GB2312" w:eastAsia="楷体_GB2312"/>
                <w:b/>
                <w:color w:val="auto"/>
                <w:sz w:val="21"/>
                <w:szCs w:val="21"/>
              </w:rPr>
            </w:pPr>
          </w:p>
          <w:p w:rsidR="00A86021" w:rsidRDefault="00A86021" w:rsidP="003742C2">
            <w:pPr>
              <w:rPr>
                <w:rFonts w:ascii="楷体_GB2312" w:eastAsia="楷体_GB2312"/>
                <w:b/>
                <w:color w:val="auto"/>
                <w:sz w:val="21"/>
                <w:szCs w:val="21"/>
              </w:rPr>
            </w:pPr>
            <w:r>
              <w:rPr>
                <w:rFonts w:ascii="楷体_GB2312" w:eastAsia="楷体_GB2312" w:hint="eastAsia"/>
                <w:b/>
                <w:color w:val="auto"/>
                <w:sz w:val="21"/>
                <w:szCs w:val="21"/>
              </w:rPr>
              <w:t>仪器与设备</w:t>
            </w:r>
          </w:p>
          <w:p w:rsidR="00A86021" w:rsidRDefault="00A86021" w:rsidP="003742C2">
            <w:pPr>
              <w:rPr>
                <w:rFonts w:ascii="楷体_GB2312" w:eastAsia="楷体_GB2312"/>
                <w:b/>
                <w:color w:val="auto"/>
                <w:sz w:val="21"/>
                <w:szCs w:val="21"/>
              </w:rPr>
            </w:pPr>
          </w:p>
          <w:p w:rsidR="00A86021" w:rsidRDefault="00A86021" w:rsidP="003742C2">
            <w:pPr>
              <w:rPr>
                <w:rFonts w:ascii="楷体_GB2312" w:eastAsia="楷体_GB2312"/>
                <w:b/>
                <w:color w:val="auto"/>
                <w:sz w:val="21"/>
                <w:szCs w:val="21"/>
              </w:rPr>
            </w:pPr>
          </w:p>
          <w:p w:rsidR="00A86021" w:rsidRDefault="00A86021" w:rsidP="003742C2">
            <w:pPr>
              <w:rPr>
                <w:rFonts w:ascii="楷体_GB2312" w:eastAsia="楷体_GB2312"/>
                <w:b/>
                <w:color w:val="auto"/>
                <w:sz w:val="21"/>
                <w:szCs w:val="21"/>
              </w:rPr>
            </w:pPr>
          </w:p>
          <w:p w:rsidR="00A86021" w:rsidRDefault="00A86021" w:rsidP="003742C2">
            <w:pPr>
              <w:rPr>
                <w:rFonts w:ascii="楷体_GB2312" w:eastAsia="楷体_GB2312"/>
                <w:b/>
                <w:color w:val="auto"/>
                <w:sz w:val="21"/>
                <w:szCs w:val="21"/>
              </w:rPr>
            </w:pPr>
          </w:p>
          <w:p w:rsidR="00A86021" w:rsidRDefault="00A86021" w:rsidP="003742C2">
            <w:pPr>
              <w:rPr>
                <w:rFonts w:ascii="楷体_GB2312" w:eastAsia="楷体_GB2312"/>
                <w:b/>
                <w:color w:val="auto"/>
                <w:sz w:val="21"/>
                <w:szCs w:val="21"/>
              </w:rPr>
            </w:pPr>
          </w:p>
          <w:p w:rsidR="00A86021" w:rsidRDefault="00A86021" w:rsidP="003742C2">
            <w:pPr>
              <w:rPr>
                <w:rFonts w:ascii="楷体_GB2312" w:eastAsia="楷体_GB2312"/>
                <w:b/>
                <w:color w:val="auto"/>
                <w:sz w:val="21"/>
                <w:szCs w:val="21"/>
              </w:rPr>
            </w:pPr>
          </w:p>
          <w:p w:rsidR="00A86021" w:rsidRDefault="00A86021" w:rsidP="003742C2">
            <w:pPr>
              <w:rPr>
                <w:rFonts w:ascii="楷体_GB2312" w:eastAsia="楷体_GB2312"/>
                <w:b/>
                <w:color w:val="auto"/>
                <w:sz w:val="21"/>
                <w:szCs w:val="21"/>
              </w:rPr>
            </w:pPr>
          </w:p>
          <w:p w:rsidR="00A86021" w:rsidRDefault="00A86021" w:rsidP="003742C2">
            <w:pPr>
              <w:rPr>
                <w:rFonts w:ascii="楷体_GB2312" w:eastAsia="楷体_GB2312"/>
                <w:b/>
                <w:color w:val="auto"/>
                <w:sz w:val="21"/>
                <w:szCs w:val="21"/>
              </w:rPr>
            </w:pPr>
          </w:p>
          <w:p w:rsidR="00A86021" w:rsidRDefault="00A86021" w:rsidP="003742C2">
            <w:pPr>
              <w:rPr>
                <w:rFonts w:ascii="楷体_GB2312" w:eastAsia="楷体_GB2312"/>
                <w:b/>
                <w:color w:val="auto"/>
                <w:sz w:val="21"/>
                <w:szCs w:val="21"/>
              </w:rPr>
            </w:pPr>
          </w:p>
          <w:p w:rsidR="00A86021" w:rsidRDefault="00A86021" w:rsidP="003742C2">
            <w:pPr>
              <w:rPr>
                <w:rFonts w:ascii="楷体_GB2312" w:eastAsia="楷体_GB2312"/>
                <w:b/>
                <w:color w:val="auto"/>
                <w:sz w:val="21"/>
                <w:szCs w:val="21"/>
              </w:rPr>
            </w:pPr>
            <w:r>
              <w:rPr>
                <w:rFonts w:ascii="楷体_GB2312" w:eastAsia="楷体_GB2312" w:hint="eastAsia"/>
                <w:b/>
                <w:color w:val="auto"/>
                <w:sz w:val="21"/>
                <w:szCs w:val="21"/>
              </w:rPr>
              <w:t>仪器与设备</w:t>
            </w:r>
          </w:p>
          <w:p w:rsidR="00A86021" w:rsidRDefault="00A86021" w:rsidP="003742C2">
            <w:pPr>
              <w:rPr>
                <w:rFonts w:ascii="楷体_GB2312" w:eastAsia="楷体_GB2312"/>
                <w:b/>
                <w:color w:val="auto"/>
                <w:sz w:val="21"/>
                <w:szCs w:val="21"/>
              </w:rPr>
            </w:pPr>
          </w:p>
        </w:tc>
        <w:tc>
          <w:tcPr>
            <w:tcW w:w="4536" w:type="dxa"/>
            <w:vAlign w:val="center"/>
          </w:tcPr>
          <w:p w:rsidR="00A86021" w:rsidRPr="00C248F4" w:rsidRDefault="00A86021" w:rsidP="003742C2">
            <w:pPr>
              <w:adjustRightInd w:val="0"/>
              <w:snapToGrid w:val="0"/>
              <w:rPr>
                <w:rFonts w:ascii="楷体_GB2312" w:eastAsia="楷体_GB2312"/>
                <w:color w:val="auto"/>
                <w:spacing w:val="-20"/>
                <w:sz w:val="21"/>
                <w:szCs w:val="21"/>
              </w:rPr>
            </w:pPr>
            <w:r w:rsidRPr="00C248F4">
              <w:rPr>
                <w:rFonts w:ascii="楷体_GB2312" w:eastAsia="楷体_GB2312" w:hint="eastAsia"/>
                <w:color w:val="auto"/>
                <w:spacing w:val="-20"/>
                <w:sz w:val="21"/>
                <w:szCs w:val="21"/>
              </w:rPr>
              <w:lastRenderedPageBreak/>
              <w:t>仪器设备的配置能否满足血液检测工作的需要。</w:t>
            </w:r>
          </w:p>
        </w:tc>
        <w:tc>
          <w:tcPr>
            <w:tcW w:w="7611" w:type="dxa"/>
            <w:vAlign w:val="center"/>
          </w:tcPr>
          <w:p w:rsidR="00A86021" w:rsidRPr="00C248F4" w:rsidRDefault="00A86021" w:rsidP="003742C2">
            <w:pPr>
              <w:adjustRightInd w:val="0"/>
              <w:snapToGrid w:val="0"/>
              <w:rPr>
                <w:rFonts w:ascii="楷体_GB2312" w:eastAsia="楷体_GB2312"/>
                <w:color w:val="auto"/>
                <w:spacing w:val="-20"/>
                <w:sz w:val="21"/>
                <w:szCs w:val="21"/>
              </w:rPr>
            </w:pPr>
            <w:r w:rsidRPr="00C248F4">
              <w:rPr>
                <w:rFonts w:ascii="楷体_GB2312" w:eastAsia="楷体_GB2312" w:hint="eastAsia"/>
                <w:color w:val="auto"/>
                <w:spacing w:val="-20"/>
                <w:sz w:val="21"/>
                <w:szCs w:val="21"/>
              </w:rPr>
              <w:t>基本设备配置见附录，应具备设备台账或清单。必备设备缺少或损坏不得开展检测工作</w:t>
            </w:r>
          </w:p>
        </w:tc>
      </w:tr>
      <w:tr w:rsidR="00A86021" w:rsidTr="003742C2">
        <w:trPr>
          <w:cantSplit/>
          <w:trHeight w:val="658"/>
        </w:trPr>
        <w:tc>
          <w:tcPr>
            <w:tcW w:w="1101" w:type="dxa"/>
            <w:vAlign w:val="center"/>
          </w:tcPr>
          <w:p w:rsidR="00A86021" w:rsidRDefault="00A86021" w:rsidP="003742C2">
            <w:pPr>
              <w:rPr>
                <w:rFonts w:ascii="楷体_GB2312" w:eastAsia="楷体_GB2312"/>
                <w:color w:val="auto"/>
                <w:sz w:val="21"/>
                <w:szCs w:val="21"/>
              </w:rPr>
            </w:pPr>
            <w:r>
              <w:rPr>
                <w:rFonts w:ascii="楷体_GB2312" w:eastAsia="楷体_GB2312" w:hint="eastAsia"/>
                <w:color w:val="auto"/>
                <w:sz w:val="21"/>
                <w:szCs w:val="21"/>
              </w:rPr>
              <w:t>0602</w:t>
            </w:r>
          </w:p>
        </w:tc>
        <w:tc>
          <w:tcPr>
            <w:tcW w:w="708" w:type="dxa"/>
            <w:vMerge/>
            <w:vAlign w:val="center"/>
          </w:tcPr>
          <w:p w:rsidR="00A86021" w:rsidRDefault="00A86021" w:rsidP="003742C2">
            <w:pPr>
              <w:jc w:val="center"/>
              <w:rPr>
                <w:rFonts w:ascii="楷体_GB2312" w:eastAsia="楷体_GB2312"/>
                <w:b/>
                <w:color w:val="auto"/>
                <w:sz w:val="21"/>
                <w:szCs w:val="21"/>
              </w:rPr>
            </w:pPr>
          </w:p>
        </w:tc>
        <w:tc>
          <w:tcPr>
            <w:tcW w:w="4536" w:type="dxa"/>
            <w:vAlign w:val="center"/>
          </w:tcPr>
          <w:p w:rsidR="00A86021" w:rsidRPr="00C248F4" w:rsidRDefault="00A86021" w:rsidP="003742C2">
            <w:pPr>
              <w:adjustRightInd w:val="0"/>
              <w:snapToGrid w:val="0"/>
              <w:rPr>
                <w:rFonts w:ascii="楷体_GB2312" w:eastAsia="楷体_GB2312"/>
                <w:color w:val="auto"/>
                <w:spacing w:val="-20"/>
                <w:sz w:val="21"/>
                <w:szCs w:val="21"/>
              </w:rPr>
            </w:pPr>
            <w:r w:rsidRPr="00C248F4">
              <w:rPr>
                <w:rFonts w:ascii="楷体_GB2312" w:eastAsia="楷体_GB2312" w:hint="eastAsia"/>
                <w:color w:val="auto"/>
                <w:spacing w:val="-20"/>
                <w:sz w:val="21"/>
                <w:szCs w:val="21"/>
              </w:rPr>
              <w:t>使用的仪器、设备是否符合国家相关标准，生产商和供应商是否具有相应资质。仪器设备耗材供应是否充足、稳定。</w:t>
            </w:r>
          </w:p>
        </w:tc>
        <w:tc>
          <w:tcPr>
            <w:tcW w:w="7611" w:type="dxa"/>
            <w:vAlign w:val="center"/>
          </w:tcPr>
          <w:p w:rsidR="00A86021" w:rsidRPr="00C248F4" w:rsidRDefault="00A86021" w:rsidP="003742C2">
            <w:pPr>
              <w:adjustRightInd w:val="0"/>
              <w:snapToGrid w:val="0"/>
              <w:rPr>
                <w:rFonts w:ascii="楷体_GB2312" w:eastAsia="楷体_GB2312"/>
                <w:color w:val="auto"/>
                <w:spacing w:val="-20"/>
                <w:sz w:val="21"/>
                <w:szCs w:val="21"/>
              </w:rPr>
            </w:pPr>
            <w:r w:rsidRPr="00C248F4">
              <w:rPr>
                <w:rFonts w:ascii="楷体_GB2312" w:eastAsia="楷体_GB2312" w:hint="eastAsia"/>
                <w:color w:val="auto"/>
                <w:spacing w:val="-20"/>
                <w:sz w:val="21"/>
                <w:szCs w:val="21"/>
              </w:rPr>
              <w:t>关键仪器、设备的生产商和供应商三证齐全，有充足的耗材供应</w:t>
            </w:r>
          </w:p>
        </w:tc>
      </w:tr>
      <w:tr w:rsidR="00A86021" w:rsidTr="003742C2">
        <w:trPr>
          <w:cantSplit/>
          <w:trHeight w:val="595"/>
        </w:trPr>
        <w:tc>
          <w:tcPr>
            <w:tcW w:w="1101" w:type="dxa"/>
            <w:vAlign w:val="center"/>
          </w:tcPr>
          <w:p w:rsidR="00A86021" w:rsidRDefault="00A86021" w:rsidP="003742C2">
            <w:pPr>
              <w:rPr>
                <w:rFonts w:ascii="楷体_GB2312" w:eastAsia="楷体_GB2312"/>
                <w:color w:val="auto"/>
                <w:sz w:val="21"/>
                <w:szCs w:val="21"/>
              </w:rPr>
            </w:pPr>
            <w:r>
              <w:rPr>
                <w:rFonts w:ascii="楷体_GB2312" w:eastAsia="楷体_GB2312" w:hint="eastAsia"/>
                <w:color w:val="auto"/>
                <w:sz w:val="21"/>
                <w:szCs w:val="21"/>
              </w:rPr>
              <w:t>0603</w:t>
            </w:r>
          </w:p>
        </w:tc>
        <w:tc>
          <w:tcPr>
            <w:tcW w:w="708" w:type="dxa"/>
            <w:vMerge/>
            <w:vAlign w:val="center"/>
          </w:tcPr>
          <w:p w:rsidR="00A86021" w:rsidRDefault="00A86021" w:rsidP="003742C2">
            <w:pPr>
              <w:jc w:val="center"/>
              <w:rPr>
                <w:rFonts w:ascii="楷体_GB2312" w:eastAsia="楷体_GB2312"/>
                <w:b/>
                <w:color w:val="auto"/>
                <w:sz w:val="21"/>
                <w:szCs w:val="21"/>
              </w:rPr>
            </w:pPr>
          </w:p>
        </w:tc>
        <w:tc>
          <w:tcPr>
            <w:tcW w:w="4536" w:type="dxa"/>
            <w:vAlign w:val="center"/>
          </w:tcPr>
          <w:p w:rsidR="00A86021" w:rsidRPr="00C248F4" w:rsidRDefault="00A86021" w:rsidP="003742C2">
            <w:pPr>
              <w:adjustRightInd w:val="0"/>
              <w:snapToGrid w:val="0"/>
              <w:rPr>
                <w:rFonts w:ascii="楷体_GB2312" w:eastAsia="楷体_GB2312"/>
                <w:color w:val="auto"/>
                <w:spacing w:val="-20"/>
                <w:sz w:val="21"/>
                <w:szCs w:val="21"/>
              </w:rPr>
            </w:pPr>
            <w:r>
              <w:rPr>
                <w:rFonts w:ascii="楷体_GB2312" w:eastAsia="楷体_GB2312" w:hint="eastAsia"/>
                <w:color w:val="auto"/>
                <w:spacing w:val="-20"/>
                <w:sz w:val="21"/>
                <w:szCs w:val="21"/>
              </w:rPr>
              <w:t>是否建立和实施设备的评估、确认、维护和校准等管理程序，设备是否符合预期使用需求。</w:t>
            </w:r>
          </w:p>
        </w:tc>
        <w:tc>
          <w:tcPr>
            <w:tcW w:w="7611" w:type="dxa"/>
            <w:vAlign w:val="center"/>
          </w:tcPr>
          <w:p w:rsidR="00A86021" w:rsidRPr="00F11D2E" w:rsidRDefault="00A86021" w:rsidP="003742C2">
            <w:pPr>
              <w:adjustRightInd w:val="0"/>
              <w:snapToGrid w:val="0"/>
              <w:rPr>
                <w:rFonts w:ascii="楷体_GB2312" w:eastAsia="楷体_GB2312"/>
                <w:color w:val="auto"/>
                <w:spacing w:val="-20"/>
                <w:sz w:val="21"/>
                <w:szCs w:val="21"/>
              </w:rPr>
            </w:pPr>
            <w:r>
              <w:rPr>
                <w:rFonts w:ascii="楷体_GB2312" w:eastAsia="楷体_GB2312" w:hint="eastAsia"/>
                <w:color w:val="auto"/>
                <w:spacing w:val="-20"/>
                <w:sz w:val="21"/>
                <w:szCs w:val="21"/>
              </w:rPr>
              <w:t>文件应对设备确认、评估、维护、校准等方法明确规定，新购进设备应确认后才能使用。应定期对仪器设备维护或校准，并详细记录，确保符合使用要求</w:t>
            </w:r>
            <w:r w:rsidRPr="00F11D2E">
              <w:rPr>
                <w:rFonts w:ascii="楷体_GB2312" w:eastAsia="楷体_GB2312" w:hint="eastAsia"/>
                <w:color w:val="auto"/>
                <w:spacing w:val="-20"/>
                <w:sz w:val="21"/>
                <w:szCs w:val="21"/>
              </w:rPr>
              <w:t>。核酸检测系统正式投入使用之前，应进行分析灵敏度验证和确认。</w:t>
            </w:r>
          </w:p>
        </w:tc>
      </w:tr>
      <w:tr w:rsidR="00A86021" w:rsidTr="003742C2">
        <w:trPr>
          <w:cantSplit/>
          <w:trHeight w:val="339"/>
        </w:trPr>
        <w:tc>
          <w:tcPr>
            <w:tcW w:w="1101" w:type="dxa"/>
            <w:vAlign w:val="center"/>
          </w:tcPr>
          <w:p w:rsidR="00A86021" w:rsidRDefault="00A86021" w:rsidP="003742C2">
            <w:pPr>
              <w:rPr>
                <w:rFonts w:ascii="楷体_GB2312" w:eastAsia="楷体_GB2312"/>
                <w:color w:val="auto"/>
                <w:sz w:val="21"/>
                <w:szCs w:val="21"/>
              </w:rPr>
            </w:pPr>
            <w:r>
              <w:rPr>
                <w:rFonts w:hint="eastAsia"/>
                <w:noProof/>
                <w:color w:val="auto"/>
              </w:rPr>
              <w:drawing>
                <wp:inline distT="0" distB="0" distL="0" distR="0" wp14:anchorId="4172B0F4" wp14:editId="67FB55E8">
                  <wp:extent cx="142875" cy="114300"/>
                  <wp:effectExtent l="0" t="0" r="9525" b="0"/>
                  <wp:docPr id="150" name="图片 150"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Pr>
                <w:rFonts w:ascii="楷体_GB2312" w:eastAsia="楷体_GB2312" w:hint="eastAsia"/>
                <w:color w:val="auto"/>
                <w:sz w:val="21"/>
                <w:szCs w:val="21"/>
              </w:rPr>
              <w:t>0604</w:t>
            </w:r>
          </w:p>
        </w:tc>
        <w:tc>
          <w:tcPr>
            <w:tcW w:w="708" w:type="dxa"/>
            <w:vMerge/>
            <w:vAlign w:val="center"/>
          </w:tcPr>
          <w:p w:rsidR="00A86021" w:rsidRDefault="00A86021" w:rsidP="003742C2">
            <w:pPr>
              <w:jc w:val="center"/>
              <w:rPr>
                <w:rFonts w:ascii="楷体_GB2312" w:eastAsia="楷体_GB2312"/>
                <w:b/>
                <w:color w:val="auto"/>
                <w:sz w:val="21"/>
                <w:szCs w:val="21"/>
              </w:rPr>
            </w:pPr>
          </w:p>
        </w:tc>
        <w:tc>
          <w:tcPr>
            <w:tcW w:w="4536" w:type="dxa"/>
            <w:vAlign w:val="center"/>
          </w:tcPr>
          <w:p w:rsidR="00A86021" w:rsidRPr="00C248F4" w:rsidRDefault="00A86021" w:rsidP="003742C2">
            <w:pPr>
              <w:adjustRightInd w:val="0"/>
              <w:snapToGrid w:val="0"/>
              <w:rPr>
                <w:rFonts w:ascii="楷体_GB2312" w:eastAsia="楷体_GB2312"/>
                <w:color w:val="auto"/>
                <w:spacing w:val="-20"/>
                <w:sz w:val="21"/>
                <w:szCs w:val="21"/>
              </w:rPr>
            </w:pPr>
            <w:r w:rsidRPr="00C248F4">
              <w:rPr>
                <w:rFonts w:ascii="楷体_GB2312" w:eastAsia="楷体_GB2312" w:hint="eastAsia"/>
                <w:color w:val="auto"/>
                <w:spacing w:val="-20"/>
                <w:sz w:val="21"/>
                <w:szCs w:val="21"/>
              </w:rPr>
              <w:t>计量器具是否定期检定并有检定合格标识。</w:t>
            </w:r>
          </w:p>
        </w:tc>
        <w:tc>
          <w:tcPr>
            <w:tcW w:w="7611" w:type="dxa"/>
            <w:vAlign w:val="center"/>
          </w:tcPr>
          <w:p w:rsidR="00A86021" w:rsidRPr="00F11D2E" w:rsidRDefault="00A86021" w:rsidP="003742C2">
            <w:pPr>
              <w:adjustRightInd w:val="0"/>
              <w:snapToGrid w:val="0"/>
              <w:rPr>
                <w:rFonts w:ascii="楷体_GB2312" w:eastAsia="楷体_GB2312"/>
                <w:color w:val="auto"/>
                <w:spacing w:val="-20"/>
                <w:sz w:val="21"/>
                <w:szCs w:val="21"/>
              </w:rPr>
            </w:pPr>
            <w:r w:rsidRPr="00F11D2E">
              <w:rPr>
                <w:rFonts w:ascii="楷体_GB2312" w:eastAsia="楷体_GB2312" w:hint="eastAsia"/>
                <w:color w:val="auto"/>
                <w:spacing w:val="-20"/>
                <w:sz w:val="21"/>
                <w:szCs w:val="21"/>
              </w:rPr>
              <w:t>工作现场使用的计量设备应有检定合格证书和检定合格标签，明确标示下次检定日期</w:t>
            </w:r>
          </w:p>
        </w:tc>
      </w:tr>
      <w:tr w:rsidR="00A86021" w:rsidTr="003742C2">
        <w:trPr>
          <w:cantSplit/>
          <w:trHeight w:val="630"/>
        </w:trPr>
        <w:tc>
          <w:tcPr>
            <w:tcW w:w="1101" w:type="dxa"/>
            <w:vAlign w:val="center"/>
          </w:tcPr>
          <w:p w:rsidR="00A86021" w:rsidRDefault="00A86021" w:rsidP="003742C2">
            <w:pPr>
              <w:rPr>
                <w:rFonts w:ascii="楷体_GB2312" w:eastAsia="楷体_GB2312"/>
                <w:color w:val="auto"/>
                <w:sz w:val="21"/>
                <w:szCs w:val="21"/>
              </w:rPr>
            </w:pPr>
            <w:r>
              <w:rPr>
                <w:rFonts w:ascii="楷体_GB2312" w:eastAsia="楷体_GB2312" w:hint="eastAsia"/>
                <w:color w:val="auto"/>
                <w:sz w:val="21"/>
                <w:szCs w:val="21"/>
              </w:rPr>
              <w:t>0605</w:t>
            </w:r>
          </w:p>
        </w:tc>
        <w:tc>
          <w:tcPr>
            <w:tcW w:w="708" w:type="dxa"/>
            <w:vMerge/>
            <w:vAlign w:val="center"/>
          </w:tcPr>
          <w:p w:rsidR="00A86021" w:rsidRDefault="00A86021" w:rsidP="003742C2">
            <w:pPr>
              <w:jc w:val="center"/>
              <w:rPr>
                <w:rFonts w:ascii="楷体_GB2312" w:eastAsia="楷体_GB2312"/>
                <w:b/>
                <w:color w:val="auto"/>
                <w:sz w:val="21"/>
                <w:szCs w:val="21"/>
              </w:rPr>
            </w:pPr>
          </w:p>
        </w:tc>
        <w:tc>
          <w:tcPr>
            <w:tcW w:w="4536" w:type="dxa"/>
            <w:vAlign w:val="center"/>
          </w:tcPr>
          <w:p w:rsidR="00A86021" w:rsidRPr="00C248F4" w:rsidRDefault="00A86021" w:rsidP="003742C2">
            <w:pPr>
              <w:adjustRightInd w:val="0"/>
              <w:snapToGrid w:val="0"/>
              <w:rPr>
                <w:rFonts w:ascii="楷体_GB2312" w:eastAsia="楷体_GB2312"/>
                <w:color w:val="auto"/>
                <w:spacing w:val="-20"/>
                <w:sz w:val="21"/>
                <w:szCs w:val="21"/>
              </w:rPr>
            </w:pPr>
            <w:r w:rsidRPr="00C248F4">
              <w:rPr>
                <w:rFonts w:ascii="楷体_GB2312" w:eastAsia="楷体_GB2312" w:hint="eastAsia"/>
                <w:color w:val="auto"/>
                <w:spacing w:val="-20"/>
                <w:sz w:val="21"/>
                <w:szCs w:val="21"/>
              </w:rPr>
              <w:t>大型和关键设备是否有惟一性标签，明确维护和校准周期，建立设备档案并有专人管理。</w:t>
            </w:r>
          </w:p>
        </w:tc>
        <w:tc>
          <w:tcPr>
            <w:tcW w:w="7611" w:type="dxa"/>
            <w:vAlign w:val="center"/>
          </w:tcPr>
          <w:p w:rsidR="00A86021" w:rsidRPr="00C248F4" w:rsidRDefault="00A86021" w:rsidP="003742C2">
            <w:pPr>
              <w:adjustRightInd w:val="0"/>
              <w:snapToGrid w:val="0"/>
              <w:rPr>
                <w:rFonts w:ascii="楷体_GB2312" w:eastAsia="楷体_GB2312"/>
                <w:color w:val="auto"/>
                <w:spacing w:val="-20"/>
                <w:sz w:val="21"/>
                <w:szCs w:val="21"/>
              </w:rPr>
            </w:pPr>
            <w:r w:rsidRPr="00C248F4">
              <w:rPr>
                <w:rFonts w:ascii="楷体_GB2312" w:eastAsia="楷体_GB2312" w:hint="eastAsia"/>
                <w:color w:val="auto"/>
                <w:spacing w:val="-20"/>
                <w:sz w:val="21"/>
                <w:szCs w:val="21"/>
              </w:rPr>
              <w:t>所有设备应有惟一性标签，明确维护和校准周期，档案要有专人管理</w:t>
            </w:r>
          </w:p>
        </w:tc>
      </w:tr>
      <w:tr w:rsidR="00A86021" w:rsidTr="003742C2">
        <w:trPr>
          <w:cantSplit/>
          <w:trHeight w:val="331"/>
        </w:trPr>
        <w:tc>
          <w:tcPr>
            <w:tcW w:w="1101" w:type="dxa"/>
            <w:vAlign w:val="center"/>
          </w:tcPr>
          <w:p w:rsidR="00A86021" w:rsidRDefault="00A86021" w:rsidP="003742C2">
            <w:pPr>
              <w:rPr>
                <w:rFonts w:ascii="楷体_GB2312" w:eastAsia="楷体_GB2312"/>
                <w:color w:val="auto"/>
                <w:sz w:val="21"/>
                <w:szCs w:val="21"/>
              </w:rPr>
            </w:pPr>
            <w:r>
              <w:rPr>
                <w:rFonts w:ascii="楷体_GB2312" w:eastAsia="楷体_GB2312" w:hint="eastAsia"/>
                <w:color w:val="auto"/>
                <w:sz w:val="21"/>
                <w:szCs w:val="21"/>
              </w:rPr>
              <w:t>0606</w:t>
            </w:r>
          </w:p>
        </w:tc>
        <w:tc>
          <w:tcPr>
            <w:tcW w:w="708" w:type="dxa"/>
            <w:vMerge/>
            <w:vAlign w:val="center"/>
          </w:tcPr>
          <w:p w:rsidR="00A86021" w:rsidRDefault="00A86021" w:rsidP="003742C2">
            <w:pPr>
              <w:jc w:val="center"/>
              <w:rPr>
                <w:rFonts w:ascii="楷体_GB2312" w:eastAsia="楷体_GB2312"/>
                <w:b/>
                <w:color w:val="auto"/>
                <w:sz w:val="21"/>
                <w:szCs w:val="21"/>
              </w:rPr>
            </w:pPr>
          </w:p>
        </w:tc>
        <w:tc>
          <w:tcPr>
            <w:tcW w:w="4536" w:type="dxa"/>
            <w:vAlign w:val="center"/>
          </w:tcPr>
          <w:p w:rsidR="00A86021" w:rsidRPr="00C248F4" w:rsidRDefault="00A86021" w:rsidP="003742C2">
            <w:pPr>
              <w:adjustRightInd w:val="0"/>
              <w:snapToGrid w:val="0"/>
              <w:rPr>
                <w:rFonts w:ascii="楷体_GB2312" w:eastAsia="楷体_GB2312"/>
                <w:color w:val="auto"/>
                <w:spacing w:val="-20"/>
                <w:sz w:val="21"/>
                <w:szCs w:val="21"/>
              </w:rPr>
            </w:pPr>
            <w:r w:rsidRPr="00C248F4">
              <w:rPr>
                <w:rFonts w:ascii="楷体_GB2312" w:eastAsia="楷体_GB2312" w:hint="eastAsia"/>
                <w:color w:val="auto"/>
                <w:spacing w:val="-20"/>
                <w:sz w:val="21"/>
                <w:szCs w:val="21"/>
              </w:rPr>
              <w:t>是否对员工进行了相关设备的使用和常规维护的培训。</w:t>
            </w:r>
          </w:p>
        </w:tc>
        <w:tc>
          <w:tcPr>
            <w:tcW w:w="7611" w:type="dxa"/>
            <w:vAlign w:val="center"/>
          </w:tcPr>
          <w:p w:rsidR="00A86021" w:rsidRPr="00C248F4" w:rsidRDefault="00A86021" w:rsidP="003742C2">
            <w:pPr>
              <w:adjustRightInd w:val="0"/>
              <w:snapToGrid w:val="0"/>
              <w:rPr>
                <w:rFonts w:ascii="楷体_GB2312" w:eastAsia="楷体_GB2312"/>
                <w:color w:val="auto"/>
                <w:spacing w:val="-20"/>
                <w:sz w:val="21"/>
                <w:szCs w:val="21"/>
              </w:rPr>
            </w:pPr>
            <w:r w:rsidRPr="00C248F4">
              <w:rPr>
                <w:rFonts w:ascii="楷体_GB2312" w:eastAsia="楷体_GB2312" w:hint="eastAsia"/>
                <w:color w:val="auto"/>
                <w:spacing w:val="-20"/>
                <w:sz w:val="21"/>
                <w:szCs w:val="21"/>
              </w:rPr>
              <w:t>大型和关键设备使用前应进行专门培训，员工应了解和掌握设备的使用和维护方法</w:t>
            </w:r>
          </w:p>
        </w:tc>
      </w:tr>
      <w:tr w:rsidR="00A86021" w:rsidTr="003742C2">
        <w:trPr>
          <w:cantSplit/>
          <w:trHeight w:val="421"/>
        </w:trPr>
        <w:tc>
          <w:tcPr>
            <w:tcW w:w="1101" w:type="dxa"/>
            <w:vAlign w:val="center"/>
          </w:tcPr>
          <w:p w:rsidR="00A86021" w:rsidRDefault="00A86021" w:rsidP="003742C2">
            <w:pPr>
              <w:rPr>
                <w:rFonts w:ascii="楷体_GB2312" w:eastAsia="楷体_GB2312"/>
                <w:color w:val="auto"/>
                <w:sz w:val="21"/>
                <w:szCs w:val="21"/>
              </w:rPr>
            </w:pPr>
            <w:r>
              <w:rPr>
                <w:rFonts w:ascii="楷体_GB2312" w:eastAsia="楷体_GB2312" w:hint="eastAsia"/>
                <w:color w:val="auto"/>
                <w:sz w:val="21"/>
                <w:szCs w:val="21"/>
              </w:rPr>
              <w:t>0607</w:t>
            </w:r>
          </w:p>
        </w:tc>
        <w:tc>
          <w:tcPr>
            <w:tcW w:w="708" w:type="dxa"/>
            <w:vMerge/>
            <w:vAlign w:val="center"/>
          </w:tcPr>
          <w:p w:rsidR="00A86021" w:rsidRDefault="00A86021" w:rsidP="003742C2">
            <w:pPr>
              <w:jc w:val="center"/>
              <w:rPr>
                <w:rFonts w:ascii="楷体_GB2312" w:eastAsia="楷体_GB2312"/>
                <w:b/>
                <w:color w:val="auto"/>
                <w:sz w:val="21"/>
                <w:szCs w:val="21"/>
              </w:rPr>
            </w:pPr>
          </w:p>
        </w:tc>
        <w:tc>
          <w:tcPr>
            <w:tcW w:w="4536" w:type="dxa"/>
            <w:vAlign w:val="center"/>
          </w:tcPr>
          <w:p w:rsidR="00A86021" w:rsidRPr="00C248F4" w:rsidRDefault="00A86021" w:rsidP="003742C2">
            <w:pPr>
              <w:adjustRightInd w:val="0"/>
              <w:snapToGrid w:val="0"/>
              <w:rPr>
                <w:rFonts w:ascii="楷体_GB2312" w:eastAsia="楷体_GB2312"/>
                <w:color w:val="auto"/>
                <w:spacing w:val="-20"/>
                <w:sz w:val="21"/>
                <w:szCs w:val="21"/>
              </w:rPr>
            </w:pPr>
            <w:r w:rsidRPr="00C248F4">
              <w:rPr>
                <w:rFonts w:ascii="楷体_GB2312" w:eastAsia="楷体_GB2312" w:hint="eastAsia"/>
                <w:color w:val="auto"/>
                <w:spacing w:val="-20"/>
                <w:sz w:val="21"/>
                <w:szCs w:val="21"/>
              </w:rPr>
              <w:t>有故障的或者停用的设备是否有明显的标识。</w:t>
            </w:r>
          </w:p>
        </w:tc>
        <w:tc>
          <w:tcPr>
            <w:tcW w:w="7611" w:type="dxa"/>
            <w:vAlign w:val="center"/>
          </w:tcPr>
          <w:p w:rsidR="00A86021" w:rsidRPr="00C248F4" w:rsidRDefault="00A86021" w:rsidP="003742C2">
            <w:pPr>
              <w:adjustRightInd w:val="0"/>
              <w:snapToGrid w:val="0"/>
              <w:ind w:firstLine="2"/>
              <w:rPr>
                <w:rFonts w:ascii="楷体_GB2312" w:eastAsia="楷体_GB2312"/>
                <w:color w:val="auto"/>
                <w:spacing w:val="-20"/>
                <w:sz w:val="21"/>
                <w:szCs w:val="21"/>
              </w:rPr>
            </w:pPr>
            <w:r w:rsidRPr="00C248F4">
              <w:rPr>
                <w:rFonts w:ascii="楷体_GB2312" w:eastAsia="楷体_GB2312" w:hint="eastAsia"/>
                <w:color w:val="auto"/>
                <w:spacing w:val="-20"/>
                <w:sz w:val="21"/>
                <w:szCs w:val="21"/>
              </w:rPr>
              <w:t>工作现场所有设备均应有明显的状态标识，防止误用</w:t>
            </w:r>
          </w:p>
        </w:tc>
      </w:tr>
      <w:tr w:rsidR="00A86021" w:rsidTr="003742C2">
        <w:trPr>
          <w:cantSplit/>
          <w:trHeight w:val="684"/>
        </w:trPr>
        <w:tc>
          <w:tcPr>
            <w:tcW w:w="1101" w:type="dxa"/>
            <w:vAlign w:val="center"/>
          </w:tcPr>
          <w:p w:rsidR="00A86021" w:rsidRDefault="00A86021" w:rsidP="003742C2">
            <w:pPr>
              <w:rPr>
                <w:rFonts w:ascii="楷体_GB2312" w:eastAsia="楷体_GB2312"/>
                <w:color w:val="auto"/>
                <w:sz w:val="21"/>
                <w:szCs w:val="21"/>
              </w:rPr>
            </w:pPr>
            <w:r>
              <w:rPr>
                <w:rFonts w:hint="eastAsia"/>
                <w:noProof/>
                <w:color w:val="auto"/>
              </w:rPr>
              <w:drawing>
                <wp:inline distT="0" distB="0" distL="0" distR="0" wp14:anchorId="301B9A3F" wp14:editId="2DF92B1E">
                  <wp:extent cx="142875" cy="114300"/>
                  <wp:effectExtent l="0" t="0" r="9525" b="0"/>
                  <wp:docPr id="149" name="图片 149"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Pr>
                <w:rFonts w:ascii="楷体_GB2312" w:eastAsia="楷体_GB2312" w:hint="eastAsia"/>
                <w:color w:val="auto"/>
                <w:sz w:val="21"/>
                <w:szCs w:val="21"/>
              </w:rPr>
              <w:t>0608</w:t>
            </w:r>
          </w:p>
        </w:tc>
        <w:tc>
          <w:tcPr>
            <w:tcW w:w="708" w:type="dxa"/>
            <w:vMerge/>
            <w:vAlign w:val="center"/>
          </w:tcPr>
          <w:p w:rsidR="00A86021" w:rsidRDefault="00A86021" w:rsidP="003742C2">
            <w:pPr>
              <w:jc w:val="center"/>
              <w:rPr>
                <w:rFonts w:ascii="楷体_GB2312" w:eastAsia="楷体_GB2312"/>
                <w:b/>
                <w:color w:val="auto"/>
                <w:sz w:val="21"/>
                <w:szCs w:val="21"/>
              </w:rPr>
            </w:pPr>
          </w:p>
        </w:tc>
        <w:tc>
          <w:tcPr>
            <w:tcW w:w="4536" w:type="dxa"/>
            <w:vAlign w:val="center"/>
          </w:tcPr>
          <w:p w:rsidR="00A86021" w:rsidRPr="00C248F4" w:rsidRDefault="00A86021" w:rsidP="003742C2">
            <w:pPr>
              <w:adjustRightInd w:val="0"/>
              <w:snapToGrid w:val="0"/>
              <w:rPr>
                <w:rFonts w:ascii="楷体_GB2312" w:eastAsia="楷体_GB2312"/>
                <w:color w:val="auto"/>
                <w:spacing w:val="-20"/>
                <w:sz w:val="21"/>
                <w:szCs w:val="21"/>
              </w:rPr>
            </w:pPr>
            <w:r w:rsidRPr="00C248F4">
              <w:rPr>
                <w:rFonts w:ascii="楷体_GB2312" w:eastAsia="楷体_GB2312" w:hint="eastAsia"/>
                <w:color w:val="auto"/>
                <w:spacing w:val="-20"/>
                <w:sz w:val="21"/>
                <w:szCs w:val="21"/>
              </w:rPr>
              <w:t>是否制定关键设备发生设备故障时的应急预案，应急措施是否不影响血液检测质量。</w:t>
            </w:r>
          </w:p>
        </w:tc>
        <w:tc>
          <w:tcPr>
            <w:tcW w:w="7611" w:type="dxa"/>
            <w:vAlign w:val="center"/>
          </w:tcPr>
          <w:p w:rsidR="00A86021" w:rsidRPr="00C248F4" w:rsidRDefault="00A86021" w:rsidP="003742C2">
            <w:pPr>
              <w:adjustRightInd w:val="0"/>
              <w:snapToGrid w:val="0"/>
              <w:ind w:firstLine="2"/>
              <w:rPr>
                <w:rFonts w:ascii="楷体_GB2312" w:eastAsia="楷体_GB2312"/>
                <w:color w:val="auto"/>
                <w:spacing w:val="-20"/>
                <w:sz w:val="21"/>
                <w:szCs w:val="21"/>
              </w:rPr>
            </w:pPr>
            <w:r w:rsidRPr="00C248F4">
              <w:rPr>
                <w:rFonts w:ascii="楷体_GB2312" w:eastAsia="楷体_GB2312" w:hint="eastAsia"/>
                <w:color w:val="auto"/>
                <w:spacing w:val="-20"/>
                <w:sz w:val="21"/>
                <w:szCs w:val="21"/>
              </w:rPr>
              <w:t>文件应规定关键设备发生故障时采取的应急措施，应急措施应具有可行性，不影响血液检测的质量</w:t>
            </w:r>
          </w:p>
        </w:tc>
      </w:tr>
      <w:tr w:rsidR="00A86021" w:rsidTr="003742C2">
        <w:trPr>
          <w:cantSplit/>
          <w:trHeight w:val="425"/>
        </w:trPr>
        <w:tc>
          <w:tcPr>
            <w:tcW w:w="1101" w:type="dxa"/>
            <w:vAlign w:val="center"/>
          </w:tcPr>
          <w:p w:rsidR="00A86021" w:rsidRDefault="00A86021" w:rsidP="003742C2">
            <w:pPr>
              <w:rPr>
                <w:rFonts w:ascii="楷体_GB2312" w:eastAsia="楷体_GB2312"/>
                <w:color w:val="auto"/>
                <w:sz w:val="21"/>
                <w:szCs w:val="21"/>
              </w:rPr>
            </w:pPr>
            <w:r>
              <w:rPr>
                <w:rFonts w:ascii="楷体_GB2312" w:eastAsia="楷体_GB2312" w:hint="eastAsia"/>
                <w:color w:val="auto"/>
                <w:sz w:val="21"/>
                <w:szCs w:val="21"/>
              </w:rPr>
              <w:lastRenderedPageBreak/>
              <w:t>0609</w:t>
            </w:r>
          </w:p>
        </w:tc>
        <w:tc>
          <w:tcPr>
            <w:tcW w:w="708" w:type="dxa"/>
            <w:vMerge/>
            <w:vAlign w:val="center"/>
          </w:tcPr>
          <w:p w:rsidR="00A86021" w:rsidRDefault="00A86021" w:rsidP="003742C2">
            <w:pPr>
              <w:jc w:val="center"/>
              <w:rPr>
                <w:rFonts w:ascii="楷体_GB2312" w:eastAsia="楷体_GB2312"/>
                <w:b/>
                <w:color w:val="auto"/>
                <w:sz w:val="21"/>
                <w:szCs w:val="21"/>
              </w:rPr>
            </w:pPr>
          </w:p>
        </w:tc>
        <w:tc>
          <w:tcPr>
            <w:tcW w:w="4536" w:type="dxa"/>
            <w:vAlign w:val="center"/>
          </w:tcPr>
          <w:p w:rsidR="00A86021" w:rsidRPr="00C248F4" w:rsidRDefault="00A86021" w:rsidP="003742C2">
            <w:pPr>
              <w:adjustRightInd w:val="0"/>
              <w:snapToGrid w:val="0"/>
              <w:rPr>
                <w:rFonts w:ascii="楷体_GB2312" w:eastAsia="楷体_GB2312"/>
                <w:color w:val="auto"/>
                <w:spacing w:val="-20"/>
                <w:sz w:val="21"/>
                <w:szCs w:val="21"/>
              </w:rPr>
            </w:pPr>
            <w:r w:rsidRPr="00C248F4">
              <w:rPr>
                <w:rFonts w:ascii="楷体_GB2312" w:eastAsia="楷体_GB2312" w:hint="eastAsia"/>
                <w:color w:val="auto"/>
                <w:spacing w:val="-20"/>
                <w:sz w:val="21"/>
                <w:szCs w:val="21"/>
              </w:rPr>
              <w:t>应急备用设备的管理是否与常规仪器设备相同。</w:t>
            </w:r>
          </w:p>
        </w:tc>
        <w:tc>
          <w:tcPr>
            <w:tcW w:w="7611" w:type="dxa"/>
            <w:vAlign w:val="center"/>
          </w:tcPr>
          <w:p w:rsidR="00A86021" w:rsidRPr="00C248F4" w:rsidRDefault="00A86021" w:rsidP="003742C2">
            <w:pPr>
              <w:adjustRightInd w:val="0"/>
              <w:snapToGrid w:val="0"/>
              <w:ind w:firstLine="2"/>
              <w:rPr>
                <w:rFonts w:ascii="楷体_GB2312" w:eastAsia="楷体_GB2312"/>
                <w:color w:val="auto"/>
                <w:spacing w:val="-20"/>
                <w:sz w:val="21"/>
                <w:szCs w:val="21"/>
              </w:rPr>
            </w:pPr>
            <w:r w:rsidRPr="00C248F4">
              <w:rPr>
                <w:rFonts w:ascii="楷体_GB2312" w:eastAsia="楷体_GB2312" w:hint="eastAsia"/>
                <w:color w:val="auto"/>
                <w:spacing w:val="-20"/>
                <w:sz w:val="21"/>
                <w:szCs w:val="21"/>
              </w:rPr>
              <w:t>应急设备管理如日常维护、定期检定、校准等与常规设备管理相同</w:t>
            </w:r>
          </w:p>
        </w:tc>
      </w:tr>
      <w:tr w:rsidR="00A86021" w:rsidTr="003742C2">
        <w:trPr>
          <w:cantSplit/>
          <w:trHeight w:val="701"/>
        </w:trPr>
        <w:tc>
          <w:tcPr>
            <w:tcW w:w="1101" w:type="dxa"/>
            <w:vAlign w:val="center"/>
          </w:tcPr>
          <w:p w:rsidR="00A86021" w:rsidRDefault="00A86021" w:rsidP="003742C2">
            <w:pPr>
              <w:rPr>
                <w:rFonts w:ascii="楷体_GB2312" w:eastAsia="楷体_GB2312"/>
                <w:color w:val="auto"/>
                <w:sz w:val="21"/>
                <w:szCs w:val="21"/>
              </w:rPr>
            </w:pPr>
            <w:r>
              <w:rPr>
                <w:rFonts w:ascii="楷体_GB2312" w:eastAsia="楷体_GB2312" w:hint="eastAsia"/>
                <w:color w:val="auto"/>
                <w:sz w:val="21"/>
                <w:szCs w:val="21"/>
              </w:rPr>
              <w:lastRenderedPageBreak/>
              <w:t>0610</w:t>
            </w:r>
          </w:p>
        </w:tc>
        <w:tc>
          <w:tcPr>
            <w:tcW w:w="708" w:type="dxa"/>
            <w:vMerge/>
            <w:vAlign w:val="center"/>
          </w:tcPr>
          <w:p w:rsidR="00A86021" w:rsidRDefault="00A86021" w:rsidP="003742C2">
            <w:pPr>
              <w:jc w:val="center"/>
              <w:rPr>
                <w:rFonts w:ascii="楷体_GB2312" w:eastAsia="楷体_GB2312"/>
                <w:b/>
                <w:color w:val="auto"/>
                <w:sz w:val="21"/>
                <w:szCs w:val="21"/>
              </w:rPr>
            </w:pPr>
          </w:p>
        </w:tc>
        <w:tc>
          <w:tcPr>
            <w:tcW w:w="4536" w:type="dxa"/>
            <w:vAlign w:val="center"/>
          </w:tcPr>
          <w:p w:rsidR="00A86021" w:rsidRPr="00C248F4" w:rsidRDefault="00A86021" w:rsidP="003742C2">
            <w:pPr>
              <w:adjustRightInd w:val="0"/>
              <w:snapToGrid w:val="0"/>
              <w:rPr>
                <w:rFonts w:ascii="楷体_GB2312" w:eastAsia="楷体_GB2312"/>
                <w:color w:val="auto"/>
                <w:spacing w:val="-20"/>
                <w:sz w:val="21"/>
                <w:szCs w:val="21"/>
              </w:rPr>
            </w:pPr>
            <w:r w:rsidRPr="00C248F4">
              <w:rPr>
                <w:rFonts w:ascii="楷体_GB2312" w:eastAsia="楷体_GB2312" w:hint="eastAsia"/>
                <w:color w:val="auto"/>
                <w:spacing w:val="-20"/>
                <w:sz w:val="21"/>
                <w:szCs w:val="21"/>
              </w:rPr>
              <w:t>大型和关键设备修理或大型维护后在使用前是否重新检查确认符合预期要求。计量器具经修理或大型维护后使用前是否重新校准并有记录。</w:t>
            </w:r>
          </w:p>
        </w:tc>
        <w:tc>
          <w:tcPr>
            <w:tcW w:w="7611" w:type="dxa"/>
            <w:vAlign w:val="center"/>
          </w:tcPr>
          <w:p w:rsidR="00A86021" w:rsidRPr="00C248F4" w:rsidRDefault="00A86021" w:rsidP="003742C2">
            <w:pPr>
              <w:adjustRightInd w:val="0"/>
              <w:snapToGrid w:val="0"/>
              <w:ind w:firstLine="2"/>
              <w:rPr>
                <w:rFonts w:ascii="楷体_GB2312" w:eastAsia="楷体_GB2312"/>
                <w:color w:val="auto"/>
                <w:spacing w:val="-20"/>
                <w:sz w:val="21"/>
                <w:szCs w:val="21"/>
              </w:rPr>
            </w:pPr>
            <w:r w:rsidRPr="00C248F4">
              <w:rPr>
                <w:rFonts w:ascii="楷体_GB2312" w:eastAsia="楷体_GB2312" w:hint="eastAsia"/>
                <w:color w:val="auto"/>
                <w:spacing w:val="-20"/>
                <w:sz w:val="21"/>
                <w:szCs w:val="21"/>
              </w:rPr>
              <w:t>大型和关键设备维修或大型维护后应进行确认并记录，计量器具修理或维护后应进行校准并记录</w:t>
            </w:r>
          </w:p>
        </w:tc>
      </w:tr>
      <w:tr w:rsidR="00A86021" w:rsidTr="003742C2">
        <w:trPr>
          <w:cantSplit/>
          <w:trHeight w:val="1120"/>
        </w:trPr>
        <w:tc>
          <w:tcPr>
            <w:tcW w:w="1101" w:type="dxa"/>
            <w:vAlign w:val="center"/>
          </w:tcPr>
          <w:p w:rsidR="00A86021" w:rsidRDefault="00A86021" w:rsidP="003742C2">
            <w:pPr>
              <w:rPr>
                <w:rFonts w:ascii="楷体_GB2312" w:eastAsia="楷体_GB2312"/>
                <w:color w:val="auto"/>
                <w:sz w:val="21"/>
                <w:szCs w:val="21"/>
              </w:rPr>
            </w:pPr>
            <w:r>
              <w:rPr>
                <w:rFonts w:ascii="楷体_GB2312" w:eastAsia="楷体_GB2312" w:hint="eastAsia"/>
                <w:color w:val="auto"/>
                <w:sz w:val="21"/>
                <w:szCs w:val="21"/>
              </w:rPr>
              <w:t>0701</w:t>
            </w:r>
          </w:p>
        </w:tc>
        <w:tc>
          <w:tcPr>
            <w:tcW w:w="708" w:type="dxa"/>
            <w:vMerge w:val="restart"/>
            <w:vAlign w:val="center"/>
          </w:tcPr>
          <w:p w:rsidR="00A86021" w:rsidRDefault="00A86021" w:rsidP="003742C2">
            <w:pPr>
              <w:rPr>
                <w:rFonts w:ascii="楷体_GB2312" w:eastAsia="楷体_GB2312"/>
                <w:b/>
                <w:color w:val="auto"/>
                <w:sz w:val="21"/>
                <w:szCs w:val="21"/>
              </w:rPr>
            </w:pPr>
          </w:p>
          <w:p w:rsidR="00A86021" w:rsidRDefault="00A86021" w:rsidP="003742C2">
            <w:pPr>
              <w:rPr>
                <w:rFonts w:ascii="楷体_GB2312" w:eastAsia="楷体_GB2312"/>
                <w:b/>
                <w:color w:val="auto"/>
                <w:sz w:val="21"/>
                <w:szCs w:val="21"/>
              </w:rPr>
            </w:pPr>
          </w:p>
          <w:p w:rsidR="00A86021" w:rsidRDefault="00A86021" w:rsidP="003742C2">
            <w:pPr>
              <w:rPr>
                <w:rFonts w:ascii="楷体_GB2312" w:eastAsia="楷体_GB2312"/>
                <w:b/>
                <w:color w:val="auto"/>
                <w:sz w:val="21"/>
                <w:szCs w:val="21"/>
              </w:rPr>
            </w:pPr>
          </w:p>
          <w:p w:rsidR="00A86021" w:rsidRDefault="00A86021" w:rsidP="003742C2">
            <w:pPr>
              <w:jc w:val="center"/>
              <w:rPr>
                <w:rFonts w:ascii="楷体_GB2312" w:eastAsia="楷体_GB2312"/>
                <w:b/>
                <w:color w:val="auto"/>
                <w:sz w:val="21"/>
                <w:szCs w:val="21"/>
              </w:rPr>
            </w:pPr>
          </w:p>
          <w:p w:rsidR="00A86021" w:rsidRDefault="00A86021" w:rsidP="003742C2">
            <w:pPr>
              <w:rPr>
                <w:rFonts w:ascii="楷体_GB2312" w:eastAsia="楷体_GB2312"/>
                <w:b/>
                <w:color w:val="auto"/>
                <w:sz w:val="21"/>
                <w:szCs w:val="21"/>
              </w:rPr>
            </w:pPr>
            <w:r>
              <w:rPr>
                <w:rFonts w:ascii="楷体_GB2312" w:eastAsia="楷体_GB2312" w:hint="eastAsia"/>
                <w:b/>
                <w:color w:val="auto"/>
                <w:sz w:val="21"/>
                <w:szCs w:val="21"/>
              </w:rPr>
              <w:t>试剂与材料</w:t>
            </w:r>
          </w:p>
          <w:p w:rsidR="00A86021" w:rsidRDefault="00A86021" w:rsidP="003742C2">
            <w:pPr>
              <w:jc w:val="center"/>
              <w:rPr>
                <w:rFonts w:ascii="楷体_GB2312" w:eastAsia="楷体_GB2312"/>
                <w:b/>
                <w:color w:val="auto"/>
                <w:sz w:val="21"/>
                <w:szCs w:val="21"/>
              </w:rPr>
            </w:pPr>
          </w:p>
          <w:p w:rsidR="00A86021" w:rsidRDefault="00A86021" w:rsidP="003742C2">
            <w:pPr>
              <w:rPr>
                <w:rFonts w:ascii="楷体_GB2312" w:eastAsia="楷体_GB2312"/>
                <w:b/>
                <w:color w:val="auto"/>
                <w:sz w:val="21"/>
                <w:szCs w:val="21"/>
              </w:rPr>
            </w:pPr>
          </w:p>
          <w:p w:rsidR="00A86021" w:rsidRDefault="00A86021" w:rsidP="003742C2">
            <w:pPr>
              <w:rPr>
                <w:rFonts w:ascii="楷体_GB2312" w:eastAsia="楷体_GB2312"/>
                <w:b/>
                <w:color w:val="auto"/>
                <w:sz w:val="21"/>
                <w:szCs w:val="21"/>
              </w:rPr>
            </w:pPr>
          </w:p>
          <w:p w:rsidR="00A86021" w:rsidRDefault="00A86021" w:rsidP="003742C2">
            <w:pPr>
              <w:rPr>
                <w:rFonts w:ascii="楷体_GB2312" w:eastAsia="楷体_GB2312"/>
                <w:b/>
                <w:color w:val="auto"/>
                <w:sz w:val="21"/>
                <w:szCs w:val="21"/>
              </w:rPr>
            </w:pPr>
          </w:p>
          <w:p w:rsidR="00A86021" w:rsidRDefault="00A86021" w:rsidP="003742C2">
            <w:pPr>
              <w:rPr>
                <w:rFonts w:ascii="楷体_GB2312" w:eastAsia="楷体_GB2312"/>
                <w:b/>
                <w:color w:val="auto"/>
                <w:sz w:val="21"/>
                <w:szCs w:val="21"/>
              </w:rPr>
            </w:pPr>
          </w:p>
          <w:p w:rsidR="00A86021" w:rsidRDefault="00A86021" w:rsidP="003742C2">
            <w:pPr>
              <w:rPr>
                <w:rFonts w:ascii="楷体_GB2312" w:eastAsia="楷体_GB2312"/>
                <w:b/>
                <w:color w:val="auto"/>
                <w:sz w:val="21"/>
                <w:szCs w:val="21"/>
              </w:rPr>
            </w:pPr>
          </w:p>
          <w:p w:rsidR="00A86021" w:rsidRDefault="00A86021" w:rsidP="003742C2">
            <w:pPr>
              <w:rPr>
                <w:rFonts w:ascii="楷体_GB2312" w:eastAsia="楷体_GB2312"/>
                <w:b/>
                <w:color w:val="auto"/>
                <w:sz w:val="21"/>
                <w:szCs w:val="21"/>
              </w:rPr>
            </w:pPr>
          </w:p>
          <w:p w:rsidR="00A86021" w:rsidRDefault="00A86021" w:rsidP="003742C2">
            <w:pPr>
              <w:rPr>
                <w:rFonts w:ascii="楷体_GB2312" w:eastAsia="楷体_GB2312"/>
                <w:b/>
                <w:color w:val="auto"/>
                <w:sz w:val="21"/>
                <w:szCs w:val="21"/>
              </w:rPr>
            </w:pPr>
            <w:r>
              <w:rPr>
                <w:rFonts w:ascii="楷体_GB2312" w:eastAsia="楷体_GB2312" w:hint="eastAsia"/>
                <w:b/>
                <w:color w:val="auto"/>
                <w:sz w:val="21"/>
                <w:szCs w:val="21"/>
              </w:rPr>
              <w:t>试剂与材料</w:t>
            </w:r>
          </w:p>
        </w:tc>
        <w:tc>
          <w:tcPr>
            <w:tcW w:w="4536" w:type="dxa"/>
            <w:vAlign w:val="center"/>
          </w:tcPr>
          <w:p w:rsidR="00A86021" w:rsidRPr="00C248F4" w:rsidRDefault="00A86021" w:rsidP="003742C2">
            <w:pPr>
              <w:adjustRightInd w:val="0"/>
              <w:snapToGrid w:val="0"/>
              <w:rPr>
                <w:rFonts w:ascii="楷体_GB2312" w:eastAsia="楷体_GB2312"/>
                <w:color w:val="auto"/>
                <w:spacing w:val="-20"/>
                <w:sz w:val="21"/>
                <w:szCs w:val="21"/>
              </w:rPr>
            </w:pPr>
            <w:r w:rsidRPr="00C248F4">
              <w:rPr>
                <w:rFonts w:ascii="楷体_GB2312" w:eastAsia="楷体_GB2312" w:hint="eastAsia"/>
                <w:color w:val="auto"/>
                <w:spacing w:val="-20"/>
                <w:sz w:val="21"/>
                <w:szCs w:val="21"/>
              </w:rPr>
              <w:t>是否建立和实施血液检测试剂与实验材料管理程序，包括试剂与材料的生产商和供应商资质评估、试剂与材料的选购、确认、监控和库存管理。</w:t>
            </w:r>
          </w:p>
        </w:tc>
        <w:tc>
          <w:tcPr>
            <w:tcW w:w="7611" w:type="dxa"/>
            <w:vAlign w:val="center"/>
          </w:tcPr>
          <w:p w:rsidR="00A86021" w:rsidRPr="00C248F4" w:rsidRDefault="00A86021" w:rsidP="003742C2">
            <w:pPr>
              <w:adjustRightInd w:val="0"/>
              <w:snapToGrid w:val="0"/>
              <w:ind w:firstLine="2"/>
              <w:rPr>
                <w:rFonts w:ascii="楷体_GB2312" w:eastAsia="楷体_GB2312"/>
                <w:color w:val="auto"/>
                <w:spacing w:val="-20"/>
                <w:sz w:val="21"/>
                <w:szCs w:val="21"/>
              </w:rPr>
            </w:pPr>
            <w:r w:rsidRPr="00C248F4">
              <w:rPr>
                <w:rFonts w:ascii="楷体_GB2312" w:eastAsia="楷体_GB2312" w:hint="eastAsia"/>
                <w:color w:val="auto"/>
                <w:spacing w:val="-20"/>
                <w:sz w:val="21"/>
                <w:szCs w:val="21"/>
              </w:rPr>
              <w:t>文件应详细规定试剂和实验材料的管理方法，有生产商和供应商的资质评估记录，试剂、材料的选购、确认、库存管理等要按规定选购、监控和确认并有记录，试剂和材料库存管理满足血液检测工作需要</w:t>
            </w:r>
          </w:p>
        </w:tc>
      </w:tr>
      <w:tr w:rsidR="00A86021" w:rsidTr="003742C2">
        <w:trPr>
          <w:cantSplit/>
          <w:trHeight w:val="658"/>
        </w:trPr>
        <w:tc>
          <w:tcPr>
            <w:tcW w:w="1101" w:type="dxa"/>
            <w:vAlign w:val="center"/>
          </w:tcPr>
          <w:p w:rsidR="00A86021" w:rsidRDefault="00A86021" w:rsidP="003742C2">
            <w:pPr>
              <w:rPr>
                <w:rFonts w:ascii="楷体_GB2312" w:eastAsia="楷体_GB2312"/>
                <w:color w:val="auto"/>
                <w:sz w:val="21"/>
                <w:szCs w:val="21"/>
              </w:rPr>
            </w:pPr>
            <w:r>
              <w:rPr>
                <w:rFonts w:hint="eastAsia"/>
                <w:noProof/>
                <w:color w:val="auto"/>
              </w:rPr>
              <w:drawing>
                <wp:inline distT="0" distB="0" distL="0" distR="0" wp14:anchorId="4AF7FBA2" wp14:editId="267D589C">
                  <wp:extent cx="142875" cy="114300"/>
                  <wp:effectExtent l="0" t="0" r="9525" b="0"/>
                  <wp:docPr id="148" name="图片 148"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Pr>
                <w:rFonts w:ascii="楷体_GB2312" w:eastAsia="楷体_GB2312" w:hint="eastAsia"/>
                <w:color w:val="auto"/>
                <w:sz w:val="21"/>
                <w:szCs w:val="21"/>
              </w:rPr>
              <w:t>0702</w:t>
            </w:r>
          </w:p>
        </w:tc>
        <w:tc>
          <w:tcPr>
            <w:tcW w:w="708" w:type="dxa"/>
            <w:vMerge/>
            <w:vAlign w:val="center"/>
          </w:tcPr>
          <w:p w:rsidR="00A86021" w:rsidRDefault="00A86021" w:rsidP="003742C2">
            <w:pPr>
              <w:jc w:val="center"/>
              <w:rPr>
                <w:rFonts w:ascii="楷体_GB2312" w:eastAsia="楷体_GB2312"/>
                <w:b/>
                <w:color w:val="auto"/>
                <w:sz w:val="21"/>
                <w:szCs w:val="21"/>
              </w:rPr>
            </w:pPr>
          </w:p>
        </w:tc>
        <w:tc>
          <w:tcPr>
            <w:tcW w:w="4536" w:type="dxa"/>
            <w:vAlign w:val="center"/>
          </w:tcPr>
          <w:p w:rsidR="00A86021" w:rsidRPr="00C248F4" w:rsidRDefault="00A86021" w:rsidP="003742C2">
            <w:pPr>
              <w:adjustRightInd w:val="0"/>
              <w:snapToGrid w:val="0"/>
              <w:rPr>
                <w:rFonts w:ascii="楷体_GB2312" w:eastAsia="楷体_GB2312"/>
                <w:color w:val="auto"/>
                <w:spacing w:val="-20"/>
                <w:sz w:val="21"/>
                <w:szCs w:val="21"/>
              </w:rPr>
            </w:pPr>
            <w:r w:rsidRPr="00C248F4">
              <w:rPr>
                <w:rFonts w:ascii="楷体_GB2312" w:eastAsia="楷体_GB2312" w:hint="eastAsia"/>
                <w:color w:val="auto"/>
                <w:spacing w:val="-20"/>
                <w:sz w:val="21"/>
                <w:szCs w:val="21"/>
              </w:rPr>
              <w:t>试剂与材料的生产商和供应商是否具有国家法律、法规所规定的相应资质。</w:t>
            </w:r>
          </w:p>
        </w:tc>
        <w:tc>
          <w:tcPr>
            <w:tcW w:w="7611" w:type="dxa"/>
            <w:vAlign w:val="center"/>
          </w:tcPr>
          <w:p w:rsidR="00A86021" w:rsidRPr="00C248F4" w:rsidRDefault="00A86021" w:rsidP="003742C2">
            <w:pPr>
              <w:adjustRightInd w:val="0"/>
              <w:snapToGrid w:val="0"/>
              <w:rPr>
                <w:rFonts w:ascii="楷体_GB2312" w:eastAsia="楷体_GB2312"/>
                <w:color w:val="auto"/>
                <w:spacing w:val="-20"/>
                <w:sz w:val="21"/>
                <w:szCs w:val="21"/>
              </w:rPr>
            </w:pPr>
            <w:r w:rsidRPr="00C248F4">
              <w:rPr>
                <w:rFonts w:ascii="楷体_GB2312" w:eastAsia="楷体_GB2312" w:hint="eastAsia"/>
                <w:color w:val="auto"/>
                <w:spacing w:val="-20"/>
                <w:sz w:val="21"/>
                <w:szCs w:val="21"/>
              </w:rPr>
              <w:t>文件应规定生产商和供应商资质必须包括生产许可证、经营许可证、产品注册证，试剂还应有GMP证书、药品经营许可证等</w:t>
            </w:r>
          </w:p>
        </w:tc>
      </w:tr>
      <w:tr w:rsidR="00A86021" w:rsidTr="003742C2">
        <w:trPr>
          <w:cantSplit/>
          <w:trHeight w:val="658"/>
        </w:trPr>
        <w:tc>
          <w:tcPr>
            <w:tcW w:w="1101" w:type="dxa"/>
            <w:vAlign w:val="center"/>
          </w:tcPr>
          <w:p w:rsidR="00A86021" w:rsidRDefault="00A86021" w:rsidP="003742C2">
            <w:pPr>
              <w:rPr>
                <w:rFonts w:ascii="楷体_GB2312" w:eastAsia="楷体_GB2312"/>
                <w:color w:val="auto"/>
                <w:sz w:val="21"/>
                <w:szCs w:val="21"/>
              </w:rPr>
            </w:pPr>
            <w:r>
              <w:rPr>
                <w:rFonts w:ascii="楷体_GB2312" w:eastAsia="楷体_GB2312" w:hint="eastAsia"/>
                <w:color w:val="auto"/>
                <w:sz w:val="21"/>
                <w:szCs w:val="21"/>
              </w:rPr>
              <w:t>0703</w:t>
            </w:r>
          </w:p>
        </w:tc>
        <w:tc>
          <w:tcPr>
            <w:tcW w:w="708" w:type="dxa"/>
            <w:vMerge/>
            <w:vAlign w:val="center"/>
          </w:tcPr>
          <w:p w:rsidR="00A86021" w:rsidRDefault="00A86021" w:rsidP="003742C2">
            <w:pPr>
              <w:jc w:val="center"/>
              <w:rPr>
                <w:rFonts w:ascii="楷体_GB2312" w:eastAsia="楷体_GB2312"/>
                <w:b/>
                <w:color w:val="auto"/>
                <w:sz w:val="21"/>
                <w:szCs w:val="21"/>
              </w:rPr>
            </w:pPr>
          </w:p>
        </w:tc>
        <w:tc>
          <w:tcPr>
            <w:tcW w:w="4536" w:type="dxa"/>
            <w:vAlign w:val="center"/>
          </w:tcPr>
          <w:p w:rsidR="00A86021" w:rsidRPr="00C248F4" w:rsidRDefault="00A86021" w:rsidP="003742C2">
            <w:pPr>
              <w:adjustRightInd w:val="0"/>
              <w:snapToGrid w:val="0"/>
              <w:rPr>
                <w:rFonts w:ascii="楷体_GB2312" w:eastAsia="楷体_GB2312"/>
                <w:color w:val="auto"/>
                <w:spacing w:val="-20"/>
                <w:sz w:val="21"/>
                <w:szCs w:val="21"/>
              </w:rPr>
            </w:pPr>
            <w:r w:rsidRPr="00C248F4">
              <w:rPr>
                <w:rFonts w:ascii="楷体_GB2312" w:eastAsia="楷体_GB2312" w:hint="eastAsia"/>
                <w:color w:val="auto"/>
                <w:spacing w:val="-20"/>
                <w:sz w:val="21"/>
                <w:szCs w:val="21"/>
              </w:rPr>
              <w:t>选用的试剂与材料是否符合国家相关标准，是否有充分的外部供给和质量保证服务，并对外部服务质量进行定期评审。</w:t>
            </w:r>
          </w:p>
        </w:tc>
        <w:tc>
          <w:tcPr>
            <w:tcW w:w="7611" w:type="dxa"/>
            <w:vAlign w:val="center"/>
          </w:tcPr>
          <w:p w:rsidR="00A86021" w:rsidRPr="00C248F4" w:rsidRDefault="00A86021" w:rsidP="003742C2">
            <w:pPr>
              <w:adjustRightInd w:val="0"/>
              <w:snapToGrid w:val="0"/>
              <w:ind w:firstLine="2"/>
              <w:rPr>
                <w:rFonts w:ascii="楷体_GB2312" w:eastAsia="楷体_GB2312"/>
                <w:color w:val="auto"/>
                <w:spacing w:val="-20"/>
                <w:sz w:val="21"/>
                <w:szCs w:val="21"/>
              </w:rPr>
            </w:pPr>
            <w:r w:rsidRPr="00C248F4">
              <w:rPr>
                <w:rFonts w:ascii="楷体_GB2312" w:eastAsia="楷体_GB2312" w:hint="eastAsia"/>
                <w:color w:val="auto"/>
                <w:spacing w:val="-20"/>
                <w:sz w:val="21"/>
                <w:szCs w:val="21"/>
              </w:rPr>
              <w:t>所使用的试剂和物料具备相关合格证书，试剂应具备国家批批检报告、实验方法、结果判断等符合文件要求。供货及时，产品质量有保证</w:t>
            </w:r>
          </w:p>
        </w:tc>
      </w:tr>
      <w:tr w:rsidR="00A86021" w:rsidTr="003742C2">
        <w:trPr>
          <w:cantSplit/>
          <w:trHeight w:val="658"/>
        </w:trPr>
        <w:tc>
          <w:tcPr>
            <w:tcW w:w="1101" w:type="dxa"/>
            <w:vAlign w:val="center"/>
          </w:tcPr>
          <w:p w:rsidR="00A86021" w:rsidRDefault="00A86021" w:rsidP="003742C2">
            <w:pPr>
              <w:rPr>
                <w:rFonts w:ascii="楷体_GB2312" w:eastAsia="楷体_GB2312"/>
                <w:color w:val="auto"/>
                <w:sz w:val="21"/>
                <w:szCs w:val="21"/>
              </w:rPr>
            </w:pPr>
            <w:r>
              <w:rPr>
                <w:rFonts w:hint="eastAsia"/>
                <w:noProof/>
                <w:color w:val="auto"/>
              </w:rPr>
              <w:drawing>
                <wp:inline distT="0" distB="0" distL="0" distR="0" wp14:anchorId="31BD1B96" wp14:editId="3ED804D6">
                  <wp:extent cx="142875" cy="114300"/>
                  <wp:effectExtent l="0" t="0" r="9525" b="0"/>
                  <wp:docPr id="147" name="图片 147"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Pr>
                <w:rFonts w:ascii="楷体_GB2312" w:eastAsia="楷体_GB2312" w:hint="eastAsia"/>
                <w:color w:val="auto"/>
                <w:sz w:val="21"/>
                <w:szCs w:val="21"/>
              </w:rPr>
              <w:t>0704</w:t>
            </w:r>
          </w:p>
        </w:tc>
        <w:tc>
          <w:tcPr>
            <w:tcW w:w="708" w:type="dxa"/>
            <w:vMerge/>
            <w:vAlign w:val="center"/>
          </w:tcPr>
          <w:p w:rsidR="00A86021" w:rsidRDefault="00A86021" w:rsidP="003742C2">
            <w:pPr>
              <w:jc w:val="center"/>
              <w:rPr>
                <w:rFonts w:ascii="楷体_GB2312" w:eastAsia="楷体_GB2312"/>
                <w:b/>
                <w:color w:val="auto"/>
                <w:sz w:val="21"/>
                <w:szCs w:val="21"/>
              </w:rPr>
            </w:pPr>
          </w:p>
        </w:tc>
        <w:tc>
          <w:tcPr>
            <w:tcW w:w="4536" w:type="dxa"/>
            <w:vAlign w:val="center"/>
          </w:tcPr>
          <w:p w:rsidR="00A86021" w:rsidRPr="00C248F4" w:rsidRDefault="00A86021" w:rsidP="003742C2">
            <w:pPr>
              <w:adjustRightInd w:val="0"/>
              <w:snapToGrid w:val="0"/>
              <w:rPr>
                <w:rFonts w:ascii="楷体_GB2312" w:eastAsia="楷体_GB2312"/>
                <w:color w:val="auto"/>
                <w:spacing w:val="-20"/>
                <w:sz w:val="21"/>
                <w:szCs w:val="21"/>
              </w:rPr>
            </w:pPr>
            <w:r w:rsidRPr="00C248F4">
              <w:rPr>
                <w:rFonts w:ascii="楷体_GB2312" w:eastAsia="楷体_GB2312" w:hint="eastAsia"/>
                <w:color w:val="auto"/>
                <w:spacing w:val="-20"/>
                <w:sz w:val="21"/>
                <w:szCs w:val="21"/>
              </w:rPr>
              <w:t>是否建立和实施试剂的确认程序，包括确认的人员、方法、质量控制方法、接收标准。每批试剂投入使用前是否进行确认。</w:t>
            </w:r>
          </w:p>
        </w:tc>
        <w:tc>
          <w:tcPr>
            <w:tcW w:w="7611" w:type="dxa"/>
            <w:vAlign w:val="center"/>
          </w:tcPr>
          <w:p w:rsidR="00A86021" w:rsidRPr="00C248F4" w:rsidRDefault="00A86021" w:rsidP="003742C2">
            <w:pPr>
              <w:adjustRightInd w:val="0"/>
              <w:snapToGrid w:val="0"/>
              <w:ind w:firstLine="2"/>
              <w:rPr>
                <w:rFonts w:ascii="楷体_GB2312" w:eastAsia="楷体_GB2312"/>
                <w:color w:val="auto"/>
                <w:spacing w:val="-20"/>
                <w:sz w:val="21"/>
                <w:szCs w:val="21"/>
              </w:rPr>
            </w:pPr>
            <w:r w:rsidRPr="00C248F4">
              <w:rPr>
                <w:rFonts w:ascii="楷体_GB2312" w:eastAsia="楷体_GB2312" w:hint="eastAsia"/>
                <w:color w:val="auto"/>
                <w:spacing w:val="-20"/>
                <w:sz w:val="21"/>
                <w:szCs w:val="21"/>
              </w:rPr>
              <w:t>文件应规定试剂的确认要求，每批试剂使用前必须经过确认合格。确认过程应完整</w:t>
            </w:r>
          </w:p>
        </w:tc>
      </w:tr>
      <w:tr w:rsidR="00A86021" w:rsidTr="003742C2">
        <w:trPr>
          <w:cantSplit/>
          <w:trHeight w:val="658"/>
        </w:trPr>
        <w:tc>
          <w:tcPr>
            <w:tcW w:w="1101" w:type="dxa"/>
            <w:vAlign w:val="center"/>
          </w:tcPr>
          <w:p w:rsidR="00A86021" w:rsidRDefault="00A86021" w:rsidP="003742C2">
            <w:pPr>
              <w:rPr>
                <w:rFonts w:ascii="楷体_GB2312" w:eastAsia="楷体_GB2312"/>
                <w:color w:val="auto"/>
                <w:sz w:val="21"/>
                <w:szCs w:val="21"/>
              </w:rPr>
            </w:pPr>
            <w:r>
              <w:rPr>
                <w:rFonts w:ascii="楷体_GB2312" w:eastAsia="楷体_GB2312" w:hint="eastAsia"/>
                <w:color w:val="auto"/>
                <w:sz w:val="21"/>
                <w:szCs w:val="21"/>
              </w:rPr>
              <w:t>0705</w:t>
            </w:r>
          </w:p>
        </w:tc>
        <w:tc>
          <w:tcPr>
            <w:tcW w:w="708" w:type="dxa"/>
            <w:vMerge/>
            <w:vAlign w:val="center"/>
          </w:tcPr>
          <w:p w:rsidR="00A86021" w:rsidRDefault="00A86021" w:rsidP="003742C2">
            <w:pPr>
              <w:jc w:val="center"/>
              <w:rPr>
                <w:rFonts w:ascii="楷体_GB2312" w:eastAsia="楷体_GB2312"/>
                <w:b/>
                <w:color w:val="auto"/>
                <w:sz w:val="21"/>
                <w:szCs w:val="21"/>
              </w:rPr>
            </w:pPr>
          </w:p>
        </w:tc>
        <w:tc>
          <w:tcPr>
            <w:tcW w:w="4536" w:type="dxa"/>
            <w:vAlign w:val="center"/>
          </w:tcPr>
          <w:p w:rsidR="00A86021" w:rsidRPr="00C248F4" w:rsidRDefault="00A86021" w:rsidP="003742C2">
            <w:pPr>
              <w:adjustRightInd w:val="0"/>
              <w:snapToGrid w:val="0"/>
              <w:rPr>
                <w:rFonts w:ascii="楷体_GB2312" w:eastAsia="楷体_GB2312"/>
                <w:color w:val="auto"/>
                <w:spacing w:val="-20"/>
                <w:sz w:val="21"/>
                <w:szCs w:val="21"/>
              </w:rPr>
            </w:pPr>
            <w:r w:rsidRPr="00C248F4">
              <w:rPr>
                <w:rFonts w:ascii="楷体_GB2312" w:eastAsia="楷体_GB2312" w:hint="eastAsia"/>
                <w:color w:val="auto"/>
                <w:spacing w:val="-20"/>
                <w:sz w:val="21"/>
                <w:szCs w:val="21"/>
              </w:rPr>
              <w:t>实验室是否建立和实施物料的库存管理程序，包括试剂的储存条件和库存量的监控。</w:t>
            </w:r>
          </w:p>
        </w:tc>
        <w:tc>
          <w:tcPr>
            <w:tcW w:w="7611" w:type="dxa"/>
            <w:vAlign w:val="center"/>
          </w:tcPr>
          <w:p w:rsidR="00A86021" w:rsidRPr="00C248F4" w:rsidRDefault="00A86021" w:rsidP="003742C2">
            <w:pPr>
              <w:adjustRightInd w:val="0"/>
              <w:snapToGrid w:val="0"/>
              <w:ind w:firstLine="2"/>
              <w:rPr>
                <w:rFonts w:ascii="楷体_GB2312" w:eastAsia="楷体_GB2312"/>
                <w:color w:val="auto"/>
                <w:spacing w:val="-20"/>
                <w:sz w:val="21"/>
                <w:szCs w:val="21"/>
              </w:rPr>
            </w:pPr>
            <w:r w:rsidRPr="00C248F4">
              <w:rPr>
                <w:rFonts w:ascii="楷体_GB2312" w:eastAsia="楷体_GB2312" w:hint="eastAsia"/>
                <w:color w:val="auto"/>
                <w:spacing w:val="-20"/>
                <w:sz w:val="21"/>
                <w:szCs w:val="21"/>
              </w:rPr>
              <w:t>文件应规定最低库存量，不能影响正常工作，储存条件符合文件要求，定期对库存量和储存条件进行监控</w:t>
            </w:r>
          </w:p>
        </w:tc>
      </w:tr>
      <w:tr w:rsidR="00A86021" w:rsidTr="003742C2">
        <w:trPr>
          <w:cantSplit/>
          <w:trHeight w:val="1958"/>
        </w:trPr>
        <w:tc>
          <w:tcPr>
            <w:tcW w:w="1101" w:type="dxa"/>
            <w:vAlign w:val="center"/>
          </w:tcPr>
          <w:p w:rsidR="00A86021" w:rsidRDefault="00A86021" w:rsidP="003742C2">
            <w:pPr>
              <w:rPr>
                <w:rFonts w:ascii="楷体_GB2312" w:eastAsia="楷体_GB2312"/>
                <w:color w:val="auto"/>
                <w:sz w:val="21"/>
                <w:szCs w:val="21"/>
              </w:rPr>
            </w:pPr>
            <w:r>
              <w:rPr>
                <w:rFonts w:ascii="楷体_GB2312" w:eastAsia="楷体_GB2312" w:hint="eastAsia"/>
                <w:color w:val="auto"/>
                <w:sz w:val="21"/>
                <w:szCs w:val="21"/>
              </w:rPr>
              <w:t>0706</w:t>
            </w:r>
          </w:p>
        </w:tc>
        <w:tc>
          <w:tcPr>
            <w:tcW w:w="708" w:type="dxa"/>
            <w:vMerge/>
            <w:vAlign w:val="center"/>
          </w:tcPr>
          <w:p w:rsidR="00A86021" w:rsidRDefault="00A86021" w:rsidP="003742C2">
            <w:pPr>
              <w:jc w:val="center"/>
              <w:rPr>
                <w:rFonts w:ascii="楷体_GB2312" w:eastAsia="楷体_GB2312"/>
                <w:b/>
                <w:color w:val="auto"/>
                <w:sz w:val="21"/>
                <w:szCs w:val="21"/>
              </w:rPr>
            </w:pPr>
          </w:p>
        </w:tc>
        <w:tc>
          <w:tcPr>
            <w:tcW w:w="4536" w:type="dxa"/>
            <w:vAlign w:val="center"/>
          </w:tcPr>
          <w:p w:rsidR="00A86021" w:rsidRPr="00C248F4" w:rsidRDefault="00A86021" w:rsidP="003742C2">
            <w:pPr>
              <w:adjustRightInd w:val="0"/>
              <w:snapToGrid w:val="0"/>
              <w:rPr>
                <w:rFonts w:ascii="楷体_GB2312" w:eastAsia="楷体_GB2312"/>
                <w:color w:val="auto"/>
                <w:spacing w:val="-20"/>
                <w:sz w:val="21"/>
                <w:szCs w:val="21"/>
              </w:rPr>
            </w:pPr>
            <w:r>
              <w:rPr>
                <w:rFonts w:ascii="楷体_GB2312" w:eastAsia="楷体_GB2312" w:hint="eastAsia"/>
                <w:color w:val="auto"/>
                <w:spacing w:val="-20"/>
                <w:sz w:val="21"/>
                <w:szCs w:val="21"/>
              </w:rPr>
              <w:t>试剂和材料的贮存是否符合规定的要求，分区放置，明显标识。有温度监控记录。失效试剂不能在工作现场出现。</w:t>
            </w:r>
          </w:p>
        </w:tc>
        <w:tc>
          <w:tcPr>
            <w:tcW w:w="7611" w:type="dxa"/>
            <w:vAlign w:val="center"/>
          </w:tcPr>
          <w:p w:rsidR="00A86021" w:rsidRPr="00C248F4" w:rsidRDefault="00A86021" w:rsidP="003742C2">
            <w:pPr>
              <w:adjustRightInd w:val="0"/>
              <w:snapToGrid w:val="0"/>
              <w:rPr>
                <w:rFonts w:ascii="楷体_GB2312" w:eastAsia="楷体_GB2312"/>
                <w:color w:val="auto"/>
                <w:spacing w:val="-20"/>
                <w:sz w:val="21"/>
                <w:szCs w:val="21"/>
              </w:rPr>
            </w:pPr>
            <w:r>
              <w:rPr>
                <w:rFonts w:ascii="楷体_GB2312" w:eastAsia="楷体_GB2312" w:hint="eastAsia"/>
                <w:color w:val="auto"/>
                <w:spacing w:val="-20"/>
                <w:sz w:val="21"/>
                <w:szCs w:val="21"/>
              </w:rPr>
              <w:t>合格和待检试剂、物料要分区存放，标识清楚，工作现场不得出现过期失效试剂，有储存温度定期监控记录。</w:t>
            </w:r>
          </w:p>
        </w:tc>
      </w:tr>
      <w:tr w:rsidR="00A86021" w:rsidTr="003742C2">
        <w:trPr>
          <w:cantSplit/>
          <w:trHeight w:val="297"/>
        </w:trPr>
        <w:tc>
          <w:tcPr>
            <w:tcW w:w="1101" w:type="dxa"/>
            <w:vAlign w:val="center"/>
          </w:tcPr>
          <w:p w:rsidR="00A86021" w:rsidRPr="00AE3CE2" w:rsidRDefault="00A86021" w:rsidP="003742C2">
            <w:pPr>
              <w:rPr>
                <w:rFonts w:ascii="楷体_GB2312" w:eastAsia="楷体_GB2312"/>
                <w:color w:val="auto"/>
                <w:spacing w:val="-20"/>
                <w:sz w:val="21"/>
                <w:szCs w:val="21"/>
              </w:rPr>
            </w:pPr>
            <w:r w:rsidRPr="00AE3CE2">
              <w:rPr>
                <w:rFonts w:ascii="楷体_GB2312" w:eastAsia="楷体_GB2312" w:hint="eastAsia"/>
                <w:color w:val="auto"/>
                <w:spacing w:val="-20"/>
                <w:sz w:val="21"/>
                <w:szCs w:val="21"/>
              </w:rPr>
              <w:t>0707</w:t>
            </w:r>
          </w:p>
        </w:tc>
        <w:tc>
          <w:tcPr>
            <w:tcW w:w="708" w:type="dxa"/>
            <w:vMerge/>
            <w:vAlign w:val="center"/>
          </w:tcPr>
          <w:p w:rsidR="00A86021" w:rsidRPr="00AE3CE2" w:rsidRDefault="00A86021" w:rsidP="003742C2">
            <w:pPr>
              <w:jc w:val="center"/>
              <w:rPr>
                <w:rFonts w:ascii="楷体_GB2312" w:eastAsia="楷体_GB2312"/>
                <w:color w:val="auto"/>
                <w:spacing w:val="-20"/>
                <w:sz w:val="21"/>
                <w:szCs w:val="21"/>
              </w:rPr>
            </w:pPr>
          </w:p>
        </w:tc>
        <w:tc>
          <w:tcPr>
            <w:tcW w:w="4536" w:type="dxa"/>
            <w:vAlign w:val="center"/>
          </w:tcPr>
          <w:p w:rsidR="00A86021" w:rsidRPr="00AE3CE2" w:rsidRDefault="00A86021" w:rsidP="003742C2">
            <w:pPr>
              <w:adjustRightInd w:val="0"/>
              <w:snapToGrid w:val="0"/>
              <w:rPr>
                <w:rFonts w:ascii="楷体_GB2312" w:eastAsia="楷体_GB2312"/>
                <w:color w:val="auto"/>
                <w:spacing w:val="-20"/>
                <w:sz w:val="21"/>
                <w:szCs w:val="21"/>
              </w:rPr>
            </w:pPr>
            <w:r w:rsidRPr="00AE3CE2">
              <w:rPr>
                <w:rFonts w:ascii="楷体_GB2312" w:eastAsia="楷体_GB2312" w:hint="eastAsia"/>
                <w:color w:val="auto"/>
                <w:spacing w:val="-20"/>
                <w:sz w:val="21"/>
                <w:szCs w:val="21"/>
              </w:rPr>
              <w:t>实验用水的选择和存放是否符合相关规定。</w:t>
            </w:r>
          </w:p>
        </w:tc>
        <w:tc>
          <w:tcPr>
            <w:tcW w:w="7611" w:type="dxa"/>
          </w:tcPr>
          <w:p w:rsidR="00A86021" w:rsidRPr="00AE3CE2" w:rsidRDefault="00A86021" w:rsidP="003742C2">
            <w:pPr>
              <w:adjustRightInd w:val="0"/>
              <w:snapToGrid w:val="0"/>
              <w:rPr>
                <w:rFonts w:ascii="楷体_GB2312" w:eastAsia="楷体_GB2312"/>
                <w:color w:val="auto"/>
                <w:spacing w:val="-20"/>
                <w:sz w:val="21"/>
                <w:szCs w:val="21"/>
              </w:rPr>
            </w:pPr>
            <w:r w:rsidRPr="00AE3CE2">
              <w:rPr>
                <w:rFonts w:ascii="楷体_GB2312" w:eastAsia="楷体_GB2312" w:hint="eastAsia"/>
                <w:color w:val="auto"/>
                <w:spacing w:val="-20"/>
                <w:sz w:val="21"/>
                <w:szCs w:val="21"/>
              </w:rPr>
              <w:t>文件规定实验用水的质量要求和储存要求，定期检测水质，并符合要求</w:t>
            </w:r>
          </w:p>
        </w:tc>
      </w:tr>
      <w:tr w:rsidR="00A86021" w:rsidTr="003742C2">
        <w:trPr>
          <w:cantSplit/>
          <w:trHeight w:val="979"/>
        </w:trPr>
        <w:tc>
          <w:tcPr>
            <w:tcW w:w="1101" w:type="dxa"/>
            <w:vAlign w:val="center"/>
          </w:tcPr>
          <w:p w:rsidR="00A86021" w:rsidRDefault="00A86021" w:rsidP="003742C2">
            <w:pPr>
              <w:rPr>
                <w:rFonts w:ascii="楷体_GB2312" w:eastAsia="楷体_GB2312"/>
                <w:color w:val="auto"/>
                <w:sz w:val="21"/>
                <w:szCs w:val="21"/>
              </w:rPr>
            </w:pPr>
            <w:r>
              <w:rPr>
                <w:rFonts w:hint="eastAsia"/>
                <w:noProof/>
                <w:color w:val="auto"/>
              </w:rPr>
              <w:lastRenderedPageBreak/>
              <w:drawing>
                <wp:inline distT="0" distB="0" distL="0" distR="0" wp14:anchorId="003E5A31" wp14:editId="7316B21C">
                  <wp:extent cx="142875" cy="114300"/>
                  <wp:effectExtent l="0" t="0" r="9525" b="0"/>
                  <wp:docPr id="146" name="图片 146"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Pr>
                <w:rFonts w:ascii="楷体_GB2312" w:eastAsia="楷体_GB2312" w:hint="eastAsia"/>
                <w:color w:val="auto"/>
                <w:sz w:val="21"/>
                <w:szCs w:val="21"/>
              </w:rPr>
              <w:t>0801</w:t>
            </w:r>
          </w:p>
        </w:tc>
        <w:tc>
          <w:tcPr>
            <w:tcW w:w="708" w:type="dxa"/>
            <w:vMerge w:val="restart"/>
            <w:vAlign w:val="center"/>
          </w:tcPr>
          <w:p w:rsidR="00A86021" w:rsidRDefault="00A86021" w:rsidP="003742C2">
            <w:pPr>
              <w:rPr>
                <w:rFonts w:ascii="楷体_GB2312" w:eastAsia="楷体_GB2312"/>
                <w:b/>
                <w:color w:val="auto"/>
                <w:sz w:val="21"/>
                <w:szCs w:val="21"/>
              </w:rPr>
            </w:pPr>
          </w:p>
          <w:p w:rsidR="00A86021" w:rsidRDefault="00A86021" w:rsidP="003742C2">
            <w:pPr>
              <w:rPr>
                <w:rFonts w:ascii="楷体_GB2312" w:eastAsia="楷体_GB2312"/>
                <w:b/>
                <w:color w:val="auto"/>
                <w:sz w:val="21"/>
                <w:szCs w:val="21"/>
              </w:rPr>
            </w:pPr>
          </w:p>
          <w:p w:rsidR="00A86021" w:rsidRDefault="00A86021" w:rsidP="003742C2">
            <w:pPr>
              <w:rPr>
                <w:rFonts w:ascii="楷体_GB2312" w:eastAsia="楷体_GB2312"/>
                <w:b/>
                <w:color w:val="auto"/>
                <w:sz w:val="21"/>
                <w:szCs w:val="21"/>
              </w:rPr>
            </w:pPr>
          </w:p>
          <w:p w:rsidR="00A86021" w:rsidRDefault="00A86021" w:rsidP="003742C2">
            <w:pPr>
              <w:rPr>
                <w:rFonts w:ascii="楷体_GB2312" w:eastAsia="楷体_GB2312"/>
                <w:b/>
                <w:color w:val="auto"/>
                <w:sz w:val="21"/>
                <w:szCs w:val="21"/>
              </w:rPr>
            </w:pPr>
          </w:p>
          <w:p w:rsidR="00A86021" w:rsidRDefault="00A86021" w:rsidP="003742C2">
            <w:pPr>
              <w:rPr>
                <w:rFonts w:ascii="楷体_GB2312" w:eastAsia="楷体_GB2312"/>
                <w:b/>
                <w:color w:val="auto"/>
                <w:sz w:val="21"/>
                <w:szCs w:val="21"/>
              </w:rPr>
            </w:pPr>
          </w:p>
          <w:p w:rsidR="00A86021" w:rsidRDefault="00A86021" w:rsidP="003742C2">
            <w:pPr>
              <w:rPr>
                <w:rFonts w:ascii="楷体_GB2312" w:eastAsia="楷体_GB2312"/>
                <w:b/>
                <w:color w:val="auto"/>
                <w:sz w:val="21"/>
                <w:szCs w:val="21"/>
              </w:rPr>
            </w:pPr>
          </w:p>
          <w:p w:rsidR="00A86021" w:rsidRDefault="00A86021" w:rsidP="003742C2">
            <w:pPr>
              <w:rPr>
                <w:rFonts w:ascii="楷体_GB2312" w:eastAsia="楷体_GB2312"/>
                <w:b/>
                <w:color w:val="auto"/>
                <w:sz w:val="21"/>
                <w:szCs w:val="21"/>
              </w:rPr>
            </w:pPr>
          </w:p>
          <w:p w:rsidR="00A86021" w:rsidRDefault="00A86021" w:rsidP="003742C2">
            <w:pPr>
              <w:rPr>
                <w:rFonts w:ascii="楷体_GB2312" w:eastAsia="楷体_GB2312"/>
                <w:b/>
                <w:color w:val="auto"/>
                <w:sz w:val="21"/>
                <w:szCs w:val="21"/>
              </w:rPr>
            </w:pPr>
            <w:r>
              <w:rPr>
                <w:rFonts w:ascii="楷体_GB2312" w:eastAsia="楷体_GB2312" w:hint="eastAsia"/>
                <w:b/>
                <w:color w:val="auto"/>
                <w:sz w:val="21"/>
                <w:szCs w:val="21"/>
              </w:rPr>
              <w:t>安全与卫</w:t>
            </w:r>
          </w:p>
          <w:p w:rsidR="00A86021" w:rsidRDefault="00A86021" w:rsidP="003742C2">
            <w:pPr>
              <w:rPr>
                <w:rFonts w:ascii="楷体_GB2312" w:eastAsia="楷体_GB2312"/>
                <w:b/>
                <w:color w:val="auto"/>
                <w:sz w:val="21"/>
                <w:szCs w:val="21"/>
              </w:rPr>
            </w:pPr>
            <w:r>
              <w:rPr>
                <w:rFonts w:ascii="楷体_GB2312" w:eastAsia="楷体_GB2312" w:hint="eastAsia"/>
                <w:b/>
                <w:color w:val="auto"/>
                <w:sz w:val="21"/>
                <w:szCs w:val="21"/>
              </w:rPr>
              <w:t>生</w:t>
            </w:r>
          </w:p>
          <w:p w:rsidR="00A86021" w:rsidRDefault="00A86021" w:rsidP="003742C2">
            <w:pPr>
              <w:rPr>
                <w:rFonts w:ascii="楷体_GB2312" w:eastAsia="楷体_GB2312"/>
                <w:b/>
                <w:color w:val="auto"/>
                <w:sz w:val="21"/>
                <w:szCs w:val="21"/>
              </w:rPr>
            </w:pPr>
          </w:p>
          <w:p w:rsidR="00A86021" w:rsidRDefault="00A86021" w:rsidP="003742C2">
            <w:pPr>
              <w:rPr>
                <w:rFonts w:ascii="楷体_GB2312" w:eastAsia="楷体_GB2312"/>
                <w:b/>
                <w:color w:val="auto"/>
                <w:sz w:val="21"/>
                <w:szCs w:val="21"/>
              </w:rPr>
            </w:pPr>
          </w:p>
          <w:p w:rsidR="00A86021" w:rsidRDefault="00A86021" w:rsidP="003742C2">
            <w:pPr>
              <w:rPr>
                <w:rFonts w:ascii="楷体_GB2312" w:eastAsia="楷体_GB2312"/>
                <w:b/>
                <w:color w:val="auto"/>
                <w:sz w:val="21"/>
                <w:szCs w:val="21"/>
              </w:rPr>
            </w:pPr>
          </w:p>
          <w:p w:rsidR="00A86021" w:rsidRDefault="00A86021" w:rsidP="003742C2">
            <w:pPr>
              <w:rPr>
                <w:rFonts w:ascii="楷体_GB2312" w:eastAsia="楷体_GB2312"/>
                <w:b/>
                <w:color w:val="auto"/>
                <w:sz w:val="21"/>
                <w:szCs w:val="21"/>
              </w:rPr>
            </w:pPr>
          </w:p>
        </w:tc>
        <w:tc>
          <w:tcPr>
            <w:tcW w:w="4536" w:type="dxa"/>
            <w:vAlign w:val="center"/>
          </w:tcPr>
          <w:p w:rsidR="00A86021" w:rsidRDefault="00A86021" w:rsidP="003742C2">
            <w:pPr>
              <w:adjustRightInd w:val="0"/>
              <w:snapToGrid w:val="0"/>
              <w:rPr>
                <w:rFonts w:ascii="楷体_GB2312" w:eastAsia="楷体_GB2312"/>
                <w:color w:val="auto"/>
                <w:spacing w:val="-20"/>
                <w:sz w:val="21"/>
                <w:szCs w:val="21"/>
              </w:rPr>
            </w:pPr>
            <w:r>
              <w:rPr>
                <w:rFonts w:ascii="楷体_GB2312" w:eastAsia="楷体_GB2312" w:hint="eastAsia"/>
                <w:color w:val="auto"/>
                <w:spacing w:val="-20"/>
                <w:sz w:val="21"/>
                <w:szCs w:val="21"/>
              </w:rPr>
              <w:t>实验室安全是否遵从现行的国家法律法规，包括</w:t>
            </w:r>
          </w:p>
          <w:p w:rsidR="00A86021" w:rsidRPr="00AE3CE2" w:rsidRDefault="00A86021" w:rsidP="003742C2">
            <w:pPr>
              <w:adjustRightInd w:val="0"/>
              <w:snapToGrid w:val="0"/>
              <w:rPr>
                <w:rFonts w:ascii="楷体_GB2312" w:eastAsia="楷体_GB2312"/>
                <w:color w:val="auto"/>
                <w:spacing w:val="-20"/>
                <w:sz w:val="21"/>
                <w:szCs w:val="21"/>
              </w:rPr>
            </w:pPr>
            <w:r>
              <w:rPr>
                <w:rFonts w:ascii="楷体_GB2312" w:eastAsia="楷体_GB2312" w:hint="eastAsia"/>
                <w:color w:val="auto"/>
                <w:spacing w:val="-20"/>
                <w:sz w:val="21"/>
                <w:szCs w:val="21"/>
              </w:rPr>
              <w:t>《实验室生物安全通用要求》、《微生物和生物医学实验室生物安全通用准则》、《病原微生物实验室生物安全管理条例》</w:t>
            </w:r>
            <w:r w:rsidRPr="00AE3CE2">
              <w:rPr>
                <w:rFonts w:ascii="楷体_GB2312" w:eastAsia="楷体_GB2312" w:hint="eastAsia"/>
                <w:color w:val="auto"/>
                <w:spacing w:val="-20"/>
                <w:sz w:val="21"/>
                <w:szCs w:val="21"/>
              </w:rPr>
              <w:t>以及《血站技术操作规程》的要求。</w:t>
            </w:r>
          </w:p>
        </w:tc>
        <w:tc>
          <w:tcPr>
            <w:tcW w:w="7611" w:type="dxa"/>
            <w:vAlign w:val="center"/>
          </w:tcPr>
          <w:p w:rsidR="00A86021" w:rsidRPr="00AE3CE2" w:rsidRDefault="00A86021" w:rsidP="003742C2">
            <w:pPr>
              <w:adjustRightInd w:val="0"/>
              <w:snapToGrid w:val="0"/>
              <w:ind w:firstLine="2"/>
              <w:rPr>
                <w:rFonts w:ascii="楷体_GB2312" w:eastAsia="楷体_GB2312"/>
                <w:color w:val="auto"/>
                <w:spacing w:val="-20"/>
                <w:sz w:val="21"/>
                <w:szCs w:val="21"/>
              </w:rPr>
            </w:pPr>
            <w:r>
              <w:rPr>
                <w:rFonts w:ascii="楷体_GB2312" w:eastAsia="楷体_GB2312" w:hint="eastAsia"/>
                <w:color w:val="auto"/>
                <w:spacing w:val="-20"/>
                <w:sz w:val="21"/>
                <w:szCs w:val="21"/>
              </w:rPr>
              <w:t>实验室分区、标识清楚，有生物危险标志，有生物安全柜，工作人员有安全防护设备、设施，专用工作服等。</w:t>
            </w:r>
            <w:r w:rsidRPr="00AE3CE2">
              <w:rPr>
                <w:rFonts w:ascii="楷体_GB2312" w:eastAsia="楷体_GB2312" w:hint="eastAsia"/>
                <w:color w:val="auto"/>
                <w:spacing w:val="-20"/>
                <w:sz w:val="21"/>
                <w:szCs w:val="21"/>
              </w:rPr>
              <w:t>符合生物安全二级实验室以及核酸检测实验室要求。</w:t>
            </w:r>
            <w:r>
              <w:rPr>
                <w:rFonts w:ascii="楷体_GB2312" w:eastAsia="楷体_GB2312" w:hint="eastAsia"/>
                <w:color w:val="auto"/>
                <w:spacing w:val="-20"/>
                <w:sz w:val="21"/>
                <w:szCs w:val="21"/>
              </w:rPr>
              <w:t>安全管理主要包括实验室建筑设施、安全用品和管理文件，包括职业暴露的处理程序和急救药品等</w:t>
            </w:r>
          </w:p>
        </w:tc>
      </w:tr>
      <w:tr w:rsidR="00A86021" w:rsidTr="003742C2">
        <w:trPr>
          <w:cantSplit/>
          <w:trHeight w:val="658"/>
        </w:trPr>
        <w:tc>
          <w:tcPr>
            <w:tcW w:w="1101" w:type="dxa"/>
            <w:vAlign w:val="center"/>
          </w:tcPr>
          <w:p w:rsidR="00A86021" w:rsidRDefault="00A86021" w:rsidP="003742C2">
            <w:pPr>
              <w:rPr>
                <w:rFonts w:ascii="楷体_GB2312" w:eastAsia="楷体_GB2312"/>
                <w:color w:val="auto"/>
                <w:sz w:val="21"/>
                <w:szCs w:val="21"/>
              </w:rPr>
            </w:pPr>
            <w:r>
              <w:rPr>
                <w:rFonts w:ascii="楷体_GB2312" w:eastAsia="楷体_GB2312" w:hint="eastAsia"/>
                <w:color w:val="auto"/>
                <w:sz w:val="21"/>
                <w:szCs w:val="21"/>
              </w:rPr>
              <w:t>0802</w:t>
            </w:r>
          </w:p>
        </w:tc>
        <w:tc>
          <w:tcPr>
            <w:tcW w:w="708" w:type="dxa"/>
            <w:vMerge/>
            <w:vAlign w:val="center"/>
          </w:tcPr>
          <w:p w:rsidR="00A86021" w:rsidRDefault="00A86021" w:rsidP="003742C2">
            <w:pPr>
              <w:jc w:val="center"/>
              <w:rPr>
                <w:rFonts w:ascii="楷体_GB2312" w:eastAsia="楷体_GB2312"/>
                <w:b/>
                <w:color w:val="auto"/>
                <w:sz w:val="21"/>
                <w:szCs w:val="21"/>
              </w:rPr>
            </w:pPr>
          </w:p>
        </w:tc>
        <w:tc>
          <w:tcPr>
            <w:tcW w:w="4536" w:type="dxa"/>
            <w:vAlign w:val="center"/>
          </w:tcPr>
          <w:p w:rsidR="00A86021" w:rsidRPr="00C248F4" w:rsidRDefault="00A86021" w:rsidP="003742C2">
            <w:pPr>
              <w:adjustRightInd w:val="0"/>
              <w:snapToGrid w:val="0"/>
              <w:rPr>
                <w:rFonts w:ascii="楷体_GB2312" w:eastAsia="楷体_GB2312"/>
                <w:color w:val="auto"/>
                <w:spacing w:val="-20"/>
                <w:sz w:val="21"/>
                <w:szCs w:val="21"/>
              </w:rPr>
            </w:pPr>
            <w:r w:rsidRPr="00C248F4">
              <w:rPr>
                <w:rFonts w:ascii="楷体_GB2312" w:eastAsia="楷体_GB2312" w:hint="eastAsia"/>
                <w:color w:val="auto"/>
                <w:spacing w:val="-20"/>
                <w:sz w:val="21"/>
                <w:szCs w:val="21"/>
              </w:rPr>
              <w:t>是否建立和实施安全与卫生管理程序，覆盖整个血液检测过程。</w:t>
            </w:r>
          </w:p>
        </w:tc>
        <w:tc>
          <w:tcPr>
            <w:tcW w:w="7611" w:type="dxa"/>
            <w:vAlign w:val="center"/>
          </w:tcPr>
          <w:p w:rsidR="00A86021" w:rsidRPr="00C248F4" w:rsidRDefault="00A86021" w:rsidP="003742C2">
            <w:pPr>
              <w:adjustRightInd w:val="0"/>
              <w:snapToGrid w:val="0"/>
              <w:ind w:firstLine="2"/>
              <w:rPr>
                <w:rFonts w:ascii="楷体_GB2312" w:eastAsia="楷体_GB2312"/>
                <w:color w:val="auto"/>
                <w:spacing w:val="-20"/>
                <w:sz w:val="21"/>
                <w:szCs w:val="21"/>
              </w:rPr>
            </w:pPr>
            <w:r w:rsidRPr="00C248F4">
              <w:rPr>
                <w:rFonts w:ascii="楷体_GB2312" w:eastAsia="楷体_GB2312" w:hint="eastAsia"/>
                <w:color w:val="auto"/>
                <w:spacing w:val="-20"/>
                <w:sz w:val="21"/>
                <w:szCs w:val="21"/>
              </w:rPr>
              <w:t>文件应规定整个血液检测过程的安全措施，包括环境和设备消毒，医疗废物的存放和处理，标本采集、运输、接收和处理的安全要求，职业暴露的应急处理, 包括职业暴露的危险评估、安全防护，火灾、大量危险化学品溢出等</w:t>
            </w:r>
          </w:p>
        </w:tc>
      </w:tr>
      <w:tr w:rsidR="00A86021" w:rsidTr="003742C2">
        <w:trPr>
          <w:cantSplit/>
          <w:trHeight w:val="435"/>
        </w:trPr>
        <w:tc>
          <w:tcPr>
            <w:tcW w:w="1101" w:type="dxa"/>
            <w:vAlign w:val="center"/>
          </w:tcPr>
          <w:p w:rsidR="00A86021" w:rsidRDefault="00A86021" w:rsidP="003742C2">
            <w:pPr>
              <w:rPr>
                <w:rFonts w:ascii="楷体_GB2312" w:eastAsia="楷体_GB2312"/>
                <w:color w:val="auto"/>
                <w:sz w:val="21"/>
                <w:szCs w:val="21"/>
              </w:rPr>
            </w:pPr>
            <w:r>
              <w:rPr>
                <w:rFonts w:ascii="楷体_GB2312" w:eastAsia="楷体_GB2312" w:hint="eastAsia"/>
                <w:color w:val="auto"/>
                <w:sz w:val="21"/>
                <w:szCs w:val="21"/>
              </w:rPr>
              <w:t>0803</w:t>
            </w:r>
          </w:p>
        </w:tc>
        <w:tc>
          <w:tcPr>
            <w:tcW w:w="708" w:type="dxa"/>
            <w:vMerge/>
            <w:vAlign w:val="center"/>
          </w:tcPr>
          <w:p w:rsidR="00A86021" w:rsidRDefault="00A86021" w:rsidP="003742C2">
            <w:pPr>
              <w:jc w:val="center"/>
              <w:rPr>
                <w:rFonts w:ascii="楷体_GB2312" w:eastAsia="楷体_GB2312"/>
                <w:b/>
                <w:color w:val="auto"/>
                <w:sz w:val="21"/>
                <w:szCs w:val="21"/>
              </w:rPr>
            </w:pPr>
          </w:p>
        </w:tc>
        <w:tc>
          <w:tcPr>
            <w:tcW w:w="4536" w:type="dxa"/>
            <w:vAlign w:val="center"/>
          </w:tcPr>
          <w:p w:rsidR="00A86021" w:rsidRPr="00C248F4" w:rsidRDefault="00A86021" w:rsidP="003742C2">
            <w:pPr>
              <w:adjustRightInd w:val="0"/>
              <w:snapToGrid w:val="0"/>
              <w:rPr>
                <w:rFonts w:ascii="楷体_GB2312" w:eastAsia="楷体_GB2312"/>
                <w:color w:val="auto"/>
                <w:spacing w:val="-20"/>
                <w:sz w:val="21"/>
                <w:szCs w:val="21"/>
              </w:rPr>
            </w:pPr>
            <w:r w:rsidRPr="00C248F4">
              <w:rPr>
                <w:rFonts w:ascii="楷体_GB2312" w:eastAsia="楷体_GB2312" w:hint="eastAsia"/>
                <w:color w:val="auto"/>
                <w:spacing w:val="-20"/>
                <w:sz w:val="21"/>
                <w:szCs w:val="21"/>
              </w:rPr>
              <w:t>是否对全体员工进行了安全与卫生教育，至少一年一次。</w:t>
            </w:r>
          </w:p>
        </w:tc>
        <w:tc>
          <w:tcPr>
            <w:tcW w:w="7611" w:type="dxa"/>
            <w:vAlign w:val="center"/>
          </w:tcPr>
          <w:p w:rsidR="00A86021" w:rsidRPr="00C248F4" w:rsidRDefault="00A86021" w:rsidP="003742C2">
            <w:pPr>
              <w:adjustRightInd w:val="0"/>
              <w:snapToGrid w:val="0"/>
              <w:ind w:firstLine="2"/>
              <w:rPr>
                <w:rFonts w:ascii="楷体_GB2312" w:eastAsia="楷体_GB2312"/>
                <w:color w:val="auto"/>
                <w:spacing w:val="-20"/>
                <w:sz w:val="21"/>
                <w:szCs w:val="21"/>
              </w:rPr>
            </w:pPr>
            <w:r w:rsidRPr="00C248F4">
              <w:rPr>
                <w:rFonts w:ascii="楷体_GB2312" w:eastAsia="楷体_GB2312" w:hint="eastAsia"/>
                <w:color w:val="auto"/>
                <w:spacing w:val="-20"/>
                <w:sz w:val="21"/>
                <w:szCs w:val="21"/>
              </w:rPr>
              <w:t>有教育培训计划和培训实施记录</w:t>
            </w:r>
          </w:p>
        </w:tc>
      </w:tr>
      <w:tr w:rsidR="00A86021" w:rsidTr="003742C2">
        <w:trPr>
          <w:cantSplit/>
          <w:trHeight w:val="427"/>
        </w:trPr>
        <w:tc>
          <w:tcPr>
            <w:tcW w:w="1101" w:type="dxa"/>
            <w:vAlign w:val="center"/>
          </w:tcPr>
          <w:p w:rsidR="00A86021" w:rsidRDefault="00A86021" w:rsidP="003742C2">
            <w:pPr>
              <w:rPr>
                <w:rFonts w:ascii="楷体_GB2312" w:eastAsia="楷体_GB2312"/>
                <w:color w:val="auto"/>
                <w:sz w:val="21"/>
                <w:szCs w:val="21"/>
              </w:rPr>
            </w:pPr>
            <w:r>
              <w:rPr>
                <w:rFonts w:hint="eastAsia"/>
                <w:noProof/>
                <w:color w:val="auto"/>
              </w:rPr>
              <w:drawing>
                <wp:inline distT="0" distB="0" distL="0" distR="0" wp14:anchorId="48BBD1BC" wp14:editId="686A015F">
                  <wp:extent cx="142875" cy="114300"/>
                  <wp:effectExtent l="0" t="0" r="9525" b="0"/>
                  <wp:docPr id="145" name="图片 145"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Pr>
                <w:rFonts w:ascii="楷体_GB2312" w:eastAsia="楷体_GB2312" w:hint="eastAsia"/>
                <w:color w:val="auto"/>
                <w:sz w:val="21"/>
                <w:szCs w:val="21"/>
              </w:rPr>
              <w:t>0804</w:t>
            </w:r>
          </w:p>
        </w:tc>
        <w:tc>
          <w:tcPr>
            <w:tcW w:w="708" w:type="dxa"/>
            <w:vMerge/>
            <w:vAlign w:val="center"/>
          </w:tcPr>
          <w:p w:rsidR="00A86021" w:rsidRDefault="00A86021" w:rsidP="003742C2">
            <w:pPr>
              <w:jc w:val="center"/>
              <w:rPr>
                <w:rFonts w:ascii="楷体_GB2312" w:eastAsia="楷体_GB2312"/>
                <w:b/>
                <w:color w:val="auto"/>
                <w:sz w:val="21"/>
                <w:szCs w:val="21"/>
              </w:rPr>
            </w:pPr>
          </w:p>
        </w:tc>
        <w:tc>
          <w:tcPr>
            <w:tcW w:w="4536" w:type="dxa"/>
            <w:vAlign w:val="center"/>
          </w:tcPr>
          <w:p w:rsidR="00A86021" w:rsidRPr="00C248F4" w:rsidRDefault="00A86021" w:rsidP="003742C2">
            <w:pPr>
              <w:adjustRightInd w:val="0"/>
              <w:snapToGrid w:val="0"/>
              <w:rPr>
                <w:rFonts w:ascii="楷体_GB2312" w:eastAsia="楷体_GB2312"/>
                <w:color w:val="auto"/>
                <w:spacing w:val="-20"/>
                <w:sz w:val="21"/>
                <w:szCs w:val="21"/>
              </w:rPr>
            </w:pPr>
            <w:r w:rsidRPr="00C248F4">
              <w:rPr>
                <w:rFonts w:ascii="楷体_GB2312" w:eastAsia="楷体_GB2312" w:hint="eastAsia"/>
                <w:color w:val="auto"/>
                <w:spacing w:val="-20"/>
                <w:sz w:val="21"/>
                <w:szCs w:val="21"/>
              </w:rPr>
              <w:t>是否建立并实施符合法规要求的医疗废物处置程序。</w:t>
            </w:r>
          </w:p>
        </w:tc>
        <w:tc>
          <w:tcPr>
            <w:tcW w:w="7611" w:type="dxa"/>
            <w:vAlign w:val="center"/>
          </w:tcPr>
          <w:p w:rsidR="00A86021" w:rsidRPr="00C248F4" w:rsidRDefault="00A86021" w:rsidP="003742C2">
            <w:pPr>
              <w:adjustRightInd w:val="0"/>
              <w:snapToGrid w:val="0"/>
              <w:ind w:firstLine="2"/>
              <w:rPr>
                <w:rFonts w:ascii="楷体_GB2312" w:eastAsia="楷体_GB2312"/>
                <w:color w:val="auto"/>
                <w:spacing w:val="-20"/>
                <w:sz w:val="21"/>
                <w:szCs w:val="21"/>
              </w:rPr>
            </w:pPr>
            <w:r w:rsidRPr="00C248F4">
              <w:rPr>
                <w:rFonts w:ascii="楷体_GB2312" w:eastAsia="楷体_GB2312" w:hint="eastAsia"/>
                <w:color w:val="auto"/>
                <w:spacing w:val="-20"/>
                <w:sz w:val="21"/>
                <w:szCs w:val="21"/>
              </w:rPr>
              <w:t>文件详细规定医疗废物处理方式，有处置记录，可追踪医疗废物的去向</w:t>
            </w:r>
          </w:p>
        </w:tc>
      </w:tr>
      <w:tr w:rsidR="00A86021" w:rsidTr="003742C2">
        <w:trPr>
          <w:cantSplit/>
          <w:trHeight w:val="389"/>
        </w:trPr>
        <w:tc>
          <w:tcPr>
            <w:tcW w:w="1101" w:type="dxa"/>
            <w:vAlign w:val="center"/>
          </w:tcPr>
          <w:p w:rsidR="00A86021" w:rsidRDefault="00A86021" w:rsidP="003742C2">
            <w:pPr>
              <w:rPr>
                <w:rFonts w:ascii="楷体_GB2312" w:eastAsia="楷体_GB2312"/>
                <w:color w:val="auto"/>
                <w:sz w:val="21"/>
                <w:szCs w:val="21"/>
              </w:rPr>
            </w:pPr>
            <w:r>
              <w:rPr>
                <w:rFonts w:ascii="楷体_GB2312" w:eastAsia="楷体_GB2312" w:hint="eastAsia"/>
                <w:color w:val="auto"/>
                <w:sz w:val="21"/>
                <w:szCs w:val="21"/>
              </w:rPr>
              <w:t>0805</w:t>
            </w:r>
          </w:p>
        </w:tc>
        <w:tc>
          <w:tcPr>
            <w:tcW w:w="708" w:type="dxa"/>
            <w:vMerge/>
            <w:vAlign w:val="center"/>
          </w:tcPr>
          <w:p w:rsidR="00A86021" w:rsidRDefault="00A86021" w:rsidP="003742C2">
            <w:pPr>
              <w:jc w:val="center"/>
              <w:rPr>
                <w:rFonts w:ascii="楷体_GB2312" w:eastAsia="楷体_GB2312"/>
                <w:b/>
                <w:color w:val="auto"/>
                <w:sz w:val="21"/>
                <w:szCs w:val="21"/>
              </w:rPr>
            </w:pPr>
          </w:p>
        </w:tc>
        <w:tc>
          <w:tcPr>
            <w:tcW w:w="4536" w:type="dxa"/>
            <w:vAlign w:val="center"/>
          </w:tcPr>
          <w:p w:rsidR="00A86021" w:rsidRPr="00C248F4" w:rsidRDefault="00A86021" w:rsidP="003742C2">
            <w:pPr>
              <w:adjustRightInd w:val="0"/>
              <w:snapToGrid w:val="0"/>
              <w:rPr>
                <w:rFonts w:ascii="楷体_GB2312" w:eastAsia="楷体_GB2312"/>
                <w:color w:val="auto"/>
                <w:spacing w:val="-20"/>
                <w:sz w:val="21"/>
                <w:szCs w:val="21"/>
              </w:rPr>
            </w:pPr>
            <w:r w:rsidRPr="00C248F4">
              <w:rPr>
                <w:rFonts w:ascii="楷体_GB2312" w:eastAsia="楷体_GB2312" w:hint="eastAsia"/>
                <w:color w:val="auto"/>
                <w:spacing w:val="-20"/>
                <w:sz w:val="21"/>
                <w:szCs w:val="21"/>
              </w:rPr>
              <w:t>是否向员工提供足够和有效的基本安全防护用品。</w:t>
            </w:r>
          </w:p>
        </w:tc>
        <w:tc>
          <w:tcPr>
            <w:tcW w:w="7611" w:type="dxa"/>
            <w:vAlign w:val="center"/>
          </w:tcPr>
          <w:p w:rsidR="00A86021" w:rsidRPr="00C248F4" w:rsidRDefault="00A86021" w:rsidP="003742C2">
            <w:pPr>
              <w:tabs>
                <w:tab w:val="left" w:pos="3432"/>
              </w:tabs>
              <w:adjustRightInd w:val="0"/>
              <w:snapToGrid w:val="0"/>
              <w:ind w:firstLine="2"/>
              <w:rPr>
                <w:rFonts w:ascii="楷体_GB2312" w:eastAsia="楷体_GB2312"/>
                <w:color w:val="auto"/>
                <w:spacing w:val="-20"/>
                <w:sz w:val="21"/>
                <w:szCs w:val="21"/>
              </w:rPr>
            </w:pPr>
            <w:r w:rsidRPr="00C248F4">
              <w:rPr>
                <w:rFonts w:ascii="楷体_GB2312" w:eastAsia="楷体_GB2312" w:hint="eastAsia"/>
                <w:color w:val="auto"/>
                <w:spacing w:val="-20"/>
                <w:sz w:val="21"/>
                <w:szCs w:val="21"/>
              </w:rPr>
              <w:t>应提供必须的防护用品（如口罩、帽子、护目镜、防护服、手套、工作鞋、生物安全柜、应急喷淋、洗眼设施、急救药品，对HIV职业暴露的急救药品不在本单位内储存的，应有明确的联系人、联系方式和责任人等）</w:t>
            </w:r>
          </w:p>
        </w:tc>
      </w:tr>
      <w:tr w:rsidR="00A86021" w:rsidTr="003742C2">
        <w:trPr>
          <w:cantSplit/>
          <w:trHeight w:val="658"/>
        </w:trPr>
        <w:tc>
          <w:tcPr>
            <w:tcW w:w="1101" w:type="dxa"/>
            <w:vAlign w:val="center"/>
          </w:tcPr>
          <w:p w:rsidR="00A86021" w:rsidRDefault="00A86021" w:rsidP="003742C2">
            <w:pPr>
              <w:rPr>
                <w:rFonts w:ascii="楷体_GB2312" w:eastAsia="楷体_GB2312"/>
                <w:color w:val="auto"/>
                <w:sz w:val="21"/>
                <w:szCs w:val="21"/>
              </w:rPr>
            </w:pPr>
            <w:r>
              <w:rPr>
                <w:rFonts w:ascii="楷体_GB2312" w:eastAsia="楷体_GB2312" w:hint="eastAsia"/>
                <w:color w:val="auto"/>
                <w:sz w:val="21"/>
                <w:szCs w:val="21"/>
              </w:rPr>
              <w:t>0806</w:t>
            </w:r>
          </w:p>
        </w:tc>
        <w:tc>
          <w:tcPr>
            <w:tcW w:w="708" w:type="dxa"/>
            <w:vMerge/>
            <w:vAlign w:val="center"/>
          </w:tcPr>
          <w:p w:rsidR="00A86021" w:rsidRDefault="00A86021" w:rsidP="003742C2">
            <w:pPr>
              <w:jc w:val="center"/>
              <w:rPr>
                <w:rFonts w:ascii="楷体_GB2312" w:eastAsia="楷体_GB2312"/>
                <w:b/>
                <w:color w:val="auto"/>
                <w:sz w:val="21"/>
                <w:szCs w:val="21"/>
              </w:rPr>
            </w:pPr>
          </w:p>
        </w:tc>
        <w:tc>
          <w:tcPr>
            <w:tcW w:w="4536" w:type="dxa"/>
            <w:vAlign w:val="center"/>
          </w:tcPr>
          <w:p w:rsidR="00A86021" w:rsidRPr="00C248F4" w:rsidRDefault="00A86021" w:rsidP="003742C2">
            <w:pPr>
              <w:adjustRightInd w:val="0"/>
              <w:snapToGrid w:val="0"/>
              <w:rPr>
                <w:rFonts w:ascii="楷体_GB2312" w:eastAsia="楷体_GB2312"/>
                <w:color w:val="auto"/>
                <w:spacing w:val="-20"/>
                <w:sz w:val="21"/>
                <w:szCs w:val="21"/>
              </w:rPr>
            </w:pPr>
            <w:r w:rsidRPr="00C248F4">
              <w:rPr>
                <w:rFonts w:ascii="楷体_GB2312" w:eastAsia="楷体_GB2312" w:hint="eastAsia"/>
                <w:color w:val="auto"/>
                <w:spacing w:val="-20"/>
                <w:sz w:val="21"/>
                <w:szCs w:val="21"/>
              </w:rPr>
              <w:t>是否建立和实施有效措施，保证血液检测过程中标本、人员、环境的安全。员工是否每年进行体检一次，包括输血传染性病毒标志物的检测。员工是否接受疫苗接种。</w:t>
            </w:r>
          </w:p>
        </w:tc>
        <w:tc>
          <w:tcPr>
            <w:tcW w:w="7611" w:type="dxa"/>
            <w:vAlign w:val="center"/>
          </w:tcPr>
          <w:p w:rsidR="00A86021" w:rsidRPr="00C248F4" w:rsidRDefault="00A86021" w:rsidP="003742C2">
            <w:pPr>
              <w:adjustRightInd w:val="0"/>
              <w:snapToGrid w:val="0"/>
              <w:ind w:firstLine="2"/>
              <w:rPr>
                <w:rFonts w:ascii="楷体_GB2312" w:eastAsia="楷体_GB2312"/>
                <w:color w:val="auto"/>
                <w:spacing w:val="-20"/>
                <w:sz w:val="21"/>
                <w:szCs w:val="21"/>
              </w:rPr>
            </w:pPr>
            <w:r w:rsidRPr="00C248F4">
              <w:rPr>
                <w:rFonts w:ascii="楷体_GB2312" w:eastAsia="楷体_GB2312" w:hint="eastAsia"/>
                <w:color w:val="auto"/>
                <w:spacing w:val="-20"/>
                <w:sz w:val="21"/>
                <w:szCs w:val="21"/>
              </w:rPr>
              <w:t>标本、人员、环境应有基本安全保护措施，对乙肝表面抗体阴性员工在知情同意前提下免费接种乙肝疫苗，有接种记录</w:t>
            </w:r>
          </w:p>
        </w:tc>
      </w:tr>
      <w:tr w:rsidR="00A86021" w:rsidTr="003742C2">
        <w:trPr>
          <w:cantSplit/>
          <w:trHeight w:val="321"/>
        </w:trPr>
        <w:tc>
          <w:tcPr>
            <w:tcW w:w="1101" w:type="dxa"/>
            <w:vAlign w:val="center"/>
          </w:tcPr>
          <w:p w:rsidR="00A86021" w:rsidRDefault="00A86021" w:rsidP="003742C2">
            <w:pPr>
              <w:rPr>
                <w:rFonts w:ascii="楷体_GB2312" w:eastAsia="楷体_GB2312"/>
                <w:color w:val="auto"/>
                <w:sz w:val="21"/>
                <w:szCs w:val="21"/>
              </w:rPr>
            </w:pPr>
            <w:r>
              <w:rPr>
                <w:rFonts w:hint="eastAsia"/>
                <w:noProof/>
                <w:color w:val="auto"/>
              </w:rPr>
              <w:drawing>
                <wp:inline distT="0" distB="0" distL="0" distR="0" wp14:anchorId="45C37ED1" wp14:editId="77E4E194">
                  <wp:extent cx="142875" cy="114300"/>
                  <wp:effectExtent l="0" t="0" r="9525" b="0"/>
                  <wp:docPr id="144" name="图片 144"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Pr>
                <w:rFonts w:ascii="楷体_GB2312" w:eastAsia="楷体_GB2312" w:hint="eastAsia"/>
                <w:color w:val="auto"/>
                <w:sz w:val="21"/>
                <w:szCs w:val="21"/>
              </w:rPr>
              <w:t>0807</w:t>
            </w:r>
          </w:p>
        </w:tc>
        <w:tc>
          <w:tcPr>
            <w:tcW w:w="708" w:type="dxa"/>
            <w:vMerge/>
            <w:vAlign w:val="center"/>
          </w:tcPr>
          <w:p w:rsidR="00A86021" w:rsidRDefault="00A86021" w:rsidP="003742C2">
            <w:pPr>
              <w:jc w:val="center"/>
              <w:rPr>
                <w:rFonts w:ascii="楷体_GB2312" w:eastAsia="楷体_GB2312"/>
                <w:b/>
                <w:color w:val="auto"/>
                <w:sz w:val="21"/>
                <w:szCs w:val="21"/>
              </w:rPr>
            </w:pPr>
          </w:p>
        </w:tc>
        <w:tc>
          <w:tcPr>
            <w:tcW w:w="4536" w:type="dxa"/>
            <w:vAlign w:val="center"/>
          </w:tcPr>
          <w:p w:rsidR="00A86021" w:rsidRPr="00C248F4" w:rsidRDefault="00A86021" w:rsidP="003742C2">
            <w:pPr>
              <w:adjustRightInd w:val="0"/>
              <w:snapToGrid w:val="0"/>
              <w:rPr>
                <w:rFonts w:ascii="楷体_GB2312" w:eastAsia="楷体_GB2312"/>
                <w:color w:val="auto"/>
                <w:spacing w:val="-20"/>
                <w:sz w:val="21"/>
                <w:szCs w:val="21"/>
              </w:rPr>
            </w:pPr>
            <w:r w:rsidRPr="00C248F4">
              <w:rPr>
                <w:rFonts w:ascii="楷体_GB2312" w:eastAsia="楷体_GB2312" w:hint="eastAsia"/>
                <w:color w:val="auto"/>
                <w:spacing w:val="-20"/>
                <w:sz w:val="21"/>
                <w:szCs w:val="21"/>
              </w:rPr>
              <w:t>是否明确标示限制非授权人员进入实验室。</w:t>
            </w:r>
          </w:p>
        </w:tc>
        <w:tc>
          <w:tcPr>
            <w:tcW w:w="7611" w:type="dxa"/>
            <w:vAlign w:val="center"/>
          </w:tcPr>
          <w:p w:rsidR="00A86021" w:rsidRPr="00C248F4" w:rsidRDefault="00A86021" w:rsidP="003742C2">
            <w:pPr>
              <w:adjustRightInd w:val="0"/>
              <w:snapToGrid w:val="0"/>
              <w:ind w:firstLine="2"/>
              <w:rPr>
                <w:rFonts w:ascii="楷体_GB2312" w:eastAsia="楷体_GB2312"/>
                <w:color w:val="auto"/>
                <w:spacing w:val="-20"/>
                <w:sz w:val="21"/>
                <w:szCs w:val="21"/>
              </w:rPr>
            </w:pPr>
            <w:r w:rsidRPr="00C248F4">
              <w:rPr>
                <w:rFonts w:ascii="楷体_GB2312" w:eastAsia="楷体_GB2312" w:hint="eastAsia"/>
                <w:color w:val="auto"/>
                <w:spacing w:val="-20"/>
                <w:sz w:val="21"/>
                <w:szCs w:val="21"/>
              </w:rPr>
              <w:t>有门禁系统和生物危险标志，非授权人员进入实验室需要经过批准</w:t>
            </w:r>
          </w:p>
        </w:tc>
      </w:tr>
      <w:tr w:rsidR="00A86021" w:rsidTr="003742C2">
        <w:trPr>
          <w:cantSplit/>
          <w:trHeight w:val="695"/>
        </w:trPr>
        <w:tc>
          <w:tcPr>
            <w:tcW w:w="1101" w:type="dxa"/>
            <w:vAlign w:val="center"/>
          </w:tcPr>
          <w:p w:rsidR="00A86021" w:rsidRDefault="00A86021" w:rsidP="003742C2">
            <w:pPr>
              <w:rPr>
                <w:rFonts w:ascii="楷体_GB2312" w:eastAsia="楷体_GB2312"/>
                <w:color w:val="auto"/>
                <w:sz w:val="21"/>
                <w:szCs w:val="21"/>
              </w:rPr>
            </w:pPr>
            <w:r>
              <w:rPr>
                <w:rFonts w:ascii="楷体_GB2312" w:eastAsia="楷体_GB2312" w:hint="eastAsia"/>
                <w:color w:val="auto"/>
                <w:sz w:val="21"/>
                <w:szCs w:val="21"/>
              </w:rPr>
              <w:t xml:space="preserve">*0901      </w:t>
            </w:r>
          </w:p>
        </w:tc>
        <w:tc>
          <w:tcPr>
            <w:tcW w:w="708" w:type="dxa"/>
            <w:vMerge w:val="restart"/>
            <w:vAlign w:val="center"/>
          </w:tcPr>
          <w:p w:rsidR="00A86021" w:rsidRDefault="00A86021" w:rsidP="003742C2">
            <w:pPr>
              <w:rPr>
                <w:rFonts w:ascii="楷体_GB2312" w:eastAsia="楷体_GB2312"/>
                <w:b/>
                <w:color w:val="auto"/>
                <w:sz w:val="21"/>
                <w:szCs w:val="21"/>
              </w:rPr>
            </w:pPr>
          </w:p>
          <w:p w:rsidR="00A86021" w:rsidRDefault="00A86021" w:rsidP="003742C2">
            <w:pPr>
              <w:rPr>
                <w:rFonts w:ascii="楷体_GB2312" w:eastAsia="楷体_GB2312"/>
                <w:b/>
                <w:color w:val="auto"/>
                <w:sz w:val="21"/>
                <w:szCs w:val="21"/>
              </w:rPr>
            </w:pPr>
          </w:p>
          <w:p w:rsidR="00A86021" w:rsidRDefault="00A86021" w:rsidP="003742C2">
            <w:pPr>
              <w:rPr>
                <w:rFonts w:ascii="楷体_GB2312" w:eastAsia="楷体_GB2312"/>
                <w:b/>
                <w:color w:val="auto"/>
                <w:sz w:val="21"/>
                <w:szCs w:val="21"/>
              </w:rPr>
            </w:pPr>
          </w:p>
          <w:p w:rsidR="00A86021" w:rsidRDefault="00A86021" w:rsidP="003742C2">
            <w:pPr>
              <w:rPr>
                <w:rFonts w:ascii="楷体_GB2312" w:eastAsia="楷体_GB2312"/>
                <w:b/>
                <w:color w:val="auto"/>
                <w:sz w:val="21"/>
                <w:szCs w:val="21"/>
              </w:rPr>
            </w:pPr>
            <w:r>
              <w:rPr>
                <w:rFonts w:ascii="楷体_GB2312" w:eastAsia="楷体_GB2312" w:hint="eastAsia"/>
                <w:b/>
                <w:color w:val="auto"/>
                <w:sz w:val="21"/>
                <w:szCs w:val="21"/>
              </w:rPr>
              <w:t>计算机信息管理系统</w:t>
            </w:r>
          </w:p>
          <w:p w:rsidR="00A86021" w:rsidRDefault="00A86021" w:rsidP="003742C2">
            <w:pPr>
              <w:rPr>
                <w:rFonts w:ascii="楷体_GB2312" w:eastAsia="楷体_GB2312"/>
                <w:b/>
                <w:color w:val="auto"/>
                <w:sz w:val="21"/>
                <w:szCs w:val="21"/>
              </w:rPr>
            </w:pPr>
          </w:p>
          <w:p w:rsidR="00A86021" w:rsidRDefault="00A86021" w:rsidP="003742C2">
            <w:pPr>
              <w:rPr>
                <w:rFonts w:ascii="楷体_GB2312" w:eastAsia="楷体_GB2312"/>
                <w:b/>
                <w:color w:val="auto"/>
                <w:sz w:val="21"/>
                <w:szCs w:val="21"/>
              </w:rPr>
            </w:pPr>
          </w:p>
        </w:tc>
        <w:tc>
          <w:tcPr>
            <w:tcW w:w="4536" w:type="dxa"/>
            <w:vAlign w:val="center"/>
          </w:tcPr>
          <w:p w:rsidR="00A86021" w:rsidRPr="00C248F4" w:rsidRDefault="00A86021" w:rsidP="003742C2">
            <w:pPr>
              <w:adjustRightInd w:val="0"/>
              <w:snapToGrid w:val="0"/>
              <w:rPr>
                <w:rFonts w:ascii="楷体_GB2312" w:eastAsia="楷体_GB2312"/>
                <w:color w:val="auto"/>
                <w:spacing w:val="-20"/>
                <w:sz w:val="21"/>
                <w:szCs w:val="21"/>
              </w:rPr>
            </w:pPr>
            <w:r w:rsidRPr="00C248F4">
              <w:rPr>
                <w:rFonts w:ascii="楷体_GB2312" w:eastAsia="楷体_GB2312" w:hint="eastAsia"/>
                <w:color w:val="auto"/>
                <w:spacing w:val="-20"/>
                <w:sz w:val="21"/>
                <w:szCs w:val="21"/>
              </w:rPr>
              <w:lastRenderedPageBreak/>
              <w:t>是否采用计算机系统管理从标本采集到检测报告发出整个血液检测过程。</w:t>
            </w:r>
          </w:p>
        </w:tc>
        <w:tc>
          <w:tcPr>
            <w:tcW w:w="7611" w:type="dxa"/>
            <w:vAlign w:val="center"/>
          </w:tcPr>
          <w:p w:rsidR="00A86021" w:rsidRPr="00C248F4" w:rsidRDefault="00A86021" w:rsidP="003742C2">
            <w:pPr>
              <w:adjustRightInd w:val="0"/>
              <w:snapToGrid w:val="0"/>
              <w:ind w:firstLine="2"/>
              <w:rPr>
                <w:rFonts w:ascii="楷体_GB2312" w:eastAsia="楷体_GB2312"/>
                <w:color w:val="auto"/>
                <w:spacing w:val="-20"/>
                <w:sz w:val="21"/>
                <w:szCs w:val="21"/>
              </w:rPr>
            </w:pPr>
            <w:r w:rsidRPr="00C248F4">
              <w:rPr>
                <w:rFonts w:ascii="楷体_GB2312" w:eastAsia="楷体_GB2312" w:hint="eastAsia"/>
                <w:color w:val="auto"/>
                <w:spacing w:val="-20"/>
                <w:sz w:val="21"/>
                <w:szCs w:val="21"/>
              </w:rPr>
              <w:t>使用全省统一的血液管理信息系统管理整个血液检测过程</w:t>
            </w:r>
          </w:p>
        </w:tc>
      </w:tr>
      <w:tr w:rsidR="00A86021" w:rsidTr="003742C2">
        <w:trPr>
          <w:cantSplit/>
          <w:trHeight w:val="2100"/>
        </w:trPr>
        <w:tc>
          <w:tcPr>
            <w:tcW w:w="1101" w:type="dxa"/>
            <w:vAlign w:val="center"/>
          </w:tcPr>
          <w:p w:rsidR="00A86021" w:rsidRDefault="00A86021" w:rsidP="003742C2">
            <w:pPr>
              <w:rPr>
                <w:rFonts w:ascii="楷体_GB2312" w:eastAsia="楷体_GB2312"/>
                <w:color w:val="auto"/>
                <w:sz w:val="21"/>
                <w:szCs w:val="21"/>
              </w:rPr>
            </w:pPr>
            <w:r>
              <w:rPr>
                <w:rFonts w:ascii="楷体_GB2312" w:eastAsia="楷体_GB2312" w:hint="eastAsia"/>
                <w:color w:val="auto"/>
                <w:sz w:val="21"/>
                <w:szCs w:val="21"/>
              </w:rPr>
              <w:t>0902</w:t>
            </w:r>
          </w:p>
        </w:tc>
        <w:tc>
          <w:tcPr>
            <w:tcW w:w="708" w:type="dxa"/>
            <w:vMerge/>
            <w:vAlign w:val="center"/>
          </w:tcPr>
          <w:p w:rsidR="00A86021" w:rsidRDefault="00A86021" w:rsidP="003742C2">
            <w:pPr>
              <w:jc w:val="center"/>
              <w:rPr>
                <w:rFonts w:ascii="楷体_GB2312" w:eastAsia="楷体_GB2312"/>
                <w:b/>
                <w:color w:val="auto"/>
                <w:sz w:val="21"/>
                <w:szCs w:val="21"/>
              </w:rPr>
            </w:pPr>
          </w:p>
        </w:tc>
        <w:tc>
          <w:tcPr>
            <w:tcW w:w="4536" w:type="dxa"/>
          </w:tcPr>
          <w:p w:rsidR="00A86021" w:rsidRPr="00C248F4" w:rsidRDefault="00A86021" w:rsidP="003742C2">
            <w:pPr>
              <w:adjustRightInd w:val="0"/>
              <w:snapToGrid w:val="0"/>
              <w:rPr>
                <w:rFonts w:ascii="楷体_GB2312" w:eastAsia="楷体_GB2312"/>
                <w:color w:val="auto"/>
                <w:spacing w:val="-20"/>
                <w:sz w:val="21"/>
                <w:szCs w:val="21"/>
              </w:rPr>
            </w:pPr>
            <w:r w:rsidRPr="00C248F4">
              <w:rPr>
                <w:rFonts w:ascii="楷体_GB2312" w:eastAsia="楷体_GB2312" w:hint="eastAsia"/>
                <w:color w:val="auto"/>
                <w:spacing w:val="-20"/>
                <w:sz w:val="21"/>
                <w:szCs w:val="21"/>
              </w:rPr>
              <w:t>是否采取措施保证数据安全，</w:t>
            </w:r>
            <w:proofErr w:type="gramStart"/>
            <w:r w:rsidRPr="00C248F4">
              <w:rPr>
                <w:rFonts w:ascii="楷体_GB2312" w:eastAsia="楷体_GB2312" w:hint="eastAsia"/>
                <w:color w:val="auto"/>
                <w:spacing w:val="-20"/>
                <w:sz w:val="21"/>
                <w:szCs w:val="21"/>
              </w:rPr>
              <w:t>严控非</w:t>
            </w:r>
            <w:proofErr w:type="gramEnd"/>
            <w:r w:rsidRPr="00C248F4">
              <w:rPr>
                <w:rFonts w:ascii="楷体_GB2312" w:eastAsia="楷体_GB2312" w:hint="eastAsia"/>
                <w:color w:val="auto"/>
                <w:spacing w:val="-20"/>
                <w:sz w:val="21"/>
                <w:szCs w:val="21"/>
              </w:rPr>
              <w:t>授权人员进（侵）入血液检测计算机管理系统，非法查询、录入和更改数据或检测程序。</w:t>
            </w:r>
          </w:p>
        </w:tc>
        <w:tc>
          <w:tcPr>
            <w:tcW w:w="7611" w:type="dxa"/>
            <w:vAlign w:val="center"/>
          </w:tcPr>
          <w:p w:rsidR="00A86021" w:rsidRPr="00C248F4" w:rsidRDefault="00A86021" w:rsidP="003742C2">
            <w:pPr>
              <w:adjustRightInd w:val="0"/>
              <w:snapToGrid w:val="0"/>
              <w:ind w:firstLine="2"/>
              <w:rPr>
                <w:rFonts w:ascii="楷体_GB2312" w:eastAsia="楷体_GB2312"/>
                <w:color w:val="auto"/>
                <w:spacing w:val="-20"/>
                <w:sz w:val="21"/>
                <w:szCs w:val="21"/>
              </w:rPr>
            </w:pPr>
            <w:r w:rsidRPr="00C248F4">
              <w:rPr>
                <w:rFonts w:ascii="楷体_GB2312" w:eastAsia="楷体_GB2312" w:hint="eastAsia"/>
                <w:color w:val="auto"/>
                <w:spacing w:val="-20"/>
                <w:sz w:val="21"/>
                <w:szCs w:val="21"/>
              </w:rPr>
              <w:t>工作人员应有不同的权限和密码，不得使用同一账号登录系统，非授权人员不得进入系统。</w:t>
            </w:r>
          </w:p>
        </w:tc>
      </w:tr>
      <w:tr w:rsidR="00A86021" w:rsidTr="003742C2">
        <w:trPr>
          <w:cantSplit/>
          <w:trHeight w:val="725"/>
        </w:trPr>
        <w:tc>
          <w:tcPr>
            <w:tcW w:w="1101" w:type="dxa"/>
            <w:vAlign w:val="center"/>
          </w:tcPr>
          <w:p w:rsidR="00A86021" w:rsidRDefault="00A86021" w:rsidP="003742C2">
            <w:pPr>
              <w:rPr>
                <w:rFonts w:ascii="楷体_GB2312" w:eastAsia="楷体_GB2312"/>
                <w:color w:val="auto"/>
                <w:sz w:val="21"/>
                <w:szCs w:val="21"/>
              </w:rPr>
            </w:pPr>
            <w:r>
              <w:rPr>
                <w:rFonts w:ascii="楷体_GB2312" w:eastAsia="楷体_GB2312" w:hint="eastAsia"/>
                <w:color w:val="auto"/>
                <w:sz w:val="21"/>
                <w:szCs w:val="21"/>
              </w:rPr>
              <w:lastRenderedPageBreak/>
              <w:t>0903</w:t>
            </w:r>
          </w:p>
        </w:tc>
        <w:tc>
          <w:tcPr>
            <w:tcW w:w="708" w:type="dxa"/>
            <w:vMerge/>
            <w:vAlign w:val="center"/>
          </w:tcPr>
          <w:p w:rsidR="00A86021" w:rsidRDefault="00A86021" w:rsidP="003742C2">
            <w:pPr>
              <w:jc w:val="center"/>
              <w:rPr>
                <w:rFonts w:ascii="楷体_GB2312" w:eastAsia="楷体_GB2312"/>
                <w:b/>
                <w:color w:val="auto"/>
                <w:sz w:val="21"/>
                <w:szCs w:val="21"/>
              </w:rPr>
            </w:pPr>
          </w:p>
        </w:tc>
        <w:tc>
          <w:tcPr>
            <w:tcW w:w="4536" w:type="dxa"/>
            <w:vAlign w:val="center"/>
          </w:tcPr>
          <w:p w:rsidR="00A86021" w:rsidRPr="00C248F4" w:rsidRDefault="00A86021" w:rsidP="003742C2">
            <w:pPr>
              <w:adjustRightInd w:val="0"/>
              <w:snapToGrid w:val="0"/>
              <w:rPr>
                <w:rFonts w:ascii="楷体_GB2312" w:eastAsia="楷体_GB2312"/>
                <w:color w:val="auto"/>
                <w:spacing w:val="-20"/>
                <w:sz w:val="21"/>
                <w:szCs w:val="21"/>
              </w:rPr>
            </w:pPr>
            <w:r w:rsidRPr="00C248F4">
              <w:rPr>
                <w:rFonts w:ascii="楷体_GB2312" w:eastAsia="楷体_GB2312" w:hint="eastAsia"/>
                <w:color w:val="auto"/>
                <w:spacing w:val="-20"/>
                <w:sz w:val="21"/>
                <w:szCs w:val="21"/>
              </w:rPr>
              <w:t>计算机管理软件供应商是否对用户进行安装、使用、维护方面的培训并提供操作和维护说明书。</w:t>
            </w:r>
          </w:p>
        </w:tc>
        <w:tc>
          <w:tcPr>
            <w:tcW w:w="7611" w:type="dxa"/>
            <w:vAlign w:val="center"/>
          </w:tcPr>
          <w:p w:rsidR="00A86021" w:rsidRPr="00C248F4" w:rsidRDefault="00A86021" w:rsidP="003742C2">
            <w:pPr>
              <w:adjustRightInd w:val="0"/>
              <w:snapToGrid w:val="0"/>
              <w:ind w:firstLine="2"/>
              <w:rPr>
                <w:rFonts w:ascii="楷体_GB2312" w:eastAsia="楷体_GB2312"/>
                <w:color w:val="auto"/>
                <w:spacing w:val="-20"/>
                <w:sz w:val="21"/>
                <w:szCs w:val="21"/>
              </w:rPr>
            </w:pPr>
            <w:r w:rsidRPr="00C248F4">
              <w:rPr>
                <w:rFonts w:ascii="楷体_GB2312" w:eastAsia="楷体_GB2312" w:hint="eastAsia"/>
                <w:color w:val="auto"/>
                <w:spacing w:val="-20"/>
                <w:sz w:val="21"/>
                <w:szCs w:val="21"/>
              </w:rPr>
              <w:t>所有人员必须经过信息系统相关内容培训后才能独立上岗，有培训记录。具备信息系统使用和维护说明书</w:t>
            </w:r>
          </w:p>
        </w:tc>
      </w:tr>
      <w:tr w:rsidR="00A86021" w:rsidTr="003742C2">
        <w:trPr>
          <w:cantSplit/>
          <w:trHeight w:val="692"/>
        </w:trPr>
        <w:tc>
          <w:tcPr>
            <w:tcW w:w="1101" w:type="dxa"/>
            <w:vAlign w:val="center"/>
          </w:tcPr>
          <w:p w:rsidR="00A86021" w:rsidRDefault="00A86021" w:rsidP="003742C2">
            <w:pPr>
              <w:rPr>
                <w:rFonts w:ascii="楷体_GB2312" w:eastAsia="楷体_GB2312"/>
                <w:color w:val="auto"/>
                <w:sz w:val="21"/>
                <w:szCs w:val="21"/>
              </w:rPr>
            </w:pPr>
            <w:r>
              <w:rPr>
                <w:rFonts w:ascii="楷体_GB2312" w:eastAsia="楷体_GB2312" w:hint="eastAsia"/>
                <w:color w:val="auto"/>
                <w:sz w:val="21"/>
                <w:szCs w:val="21"/>
              </w:rPr>
              <w:lastRenderedPageBreak/>
              <w:t>*0904</w:t>
            </w:r>
          </w:p>
        </w:tc>
        <w:tc>
          <w:tcPr>
            <w:tcW w:w="708" w:type="dxa"/>
            <w:vMerge/>
            <w:vAlign w:val="center"/>
          </w:tcPr>
          <w:p w:rsidR="00A86021" w:rsidRDefault="00A86021" w:rsidP="003742C2">
            <w:pPr>
              <w:jc w:val="center"/>
              <w:rPr>
                <w:rFonts w:ascii="楷体_GB2312" w:eastAsia="楷体_GB2312"/>
                <w:b/>
                <w:color w:val="auto"/>
                <w:sz w:val="21"/>
                <w:szCs w:val="21"/>
              </w:rPr>
            </w:pPr>
          </w:p>
        </w:tc>
        <w:tc>
          <w:tcPr>
            <w:tcW w:w="4536" w:type="dxa"/>
            <w:vAlign w:val="center"/>
          </w:tcPr>
          <w:p w:rsidR="00A86021" w:rsidRPr="00C248F4" w:rsidRDefault="00A86021" w:rsidP="003742C2">
            <w:pPr>
              <w:adjustRightInd w:val="0"/>
              <w:snapToGrid w:val="0"/>
              <w:rPr>
                <w:rFonts w:ascii="楷体_GB2312" w:eastAsia="楷体_GB2312"/>
                <w:color w:val="auto"/>
                <w:spacing w:val="-20"/>
                <w:sz w:val="21"/>
                <w:szCs w:val="21"/>
              </w:rPr>
            </w:pPr>
            <w:r w:rsidRPr="00C248F4">
              <w:rPr>
                <w:rFonts w:ascii="楷体_GB2312" w:eastAsia="楷体_GB2312" w:hint="eastAsia"/>
                <w:color w:val="auto"/>
                <w:spacing w:val="-20"/>
                <w:sz w:val="21"/>
                <w:szCs w:val="21"/>
              </w:rPr>
              <w:t>是否建立和实施血液检测计算机管理系统使用的风险分析、培训、确认、使用和使用后的评估程序；以及发生意外事件的应急预案和恢复程序，确保血液检测正常进行。</w:t>
            </w:r>
          </w:p>
        </w:tc>
        <w:tc>
          <w:tcPr>
            <w:tcW w:w="7611" w:type="dxa"/>
            <w:vAlign w:val="center"/>
          </w:tcPr>
          <w:p w:rsidR="00A86021" w:rsidRPr="00C248F4" w:rsidRDefault="00A86021" w:rsidP="003742C2">
            <w:pPr>
              <w:adjustRightInd w:val="0"/>
              <w:snapToGrid w:val="0"/>
              <w:ind w:firstLine="2"/>
              <w:rPr>
                <w:rFonts w:ascii="楷体_GB2312" w:eastAsia="楷体_GB2312"/>
                <w:color w:val="auto"/>
                <w:spacing w:val="-20"/>
                <w:sz w:val="21"/>
                <w:szCs w:val="21"/>
              </w:rPr>
            </w:pPr>
            <w:r w:rsidRPr="00C248F4">
              <w:rPr>
                <w:rFonts w:ascii="楷体_GB2312" w:eastAsia="楷体_GB2312" w:hint="eastAsia"/>
                <w:color w:val="auto"/>
                <w:spacing w:val="-20"/>
                <w:sz w:val="21"/>
                <w:szCs w:val="21"/>
              </w:rPr>
              <w:t>应有信息系统对血液检测结果可能存在的风险进行分析、评估记录，制定发生意外的应急措施和恢复程序，应可保证系统出现问题时血液检测结果能正常发出，系统恢复后数据安全、完整，替代方案的各项应记录应完整</w:t>
            </w:r>
          </w:p>
        </w:tc>
      </w:tr>
      <w:tr w:rsidR="00A86021" w:rsidTr="003742C2">
        <w:trPr>
          <w:cantSplit/>
          <w:trHeight w:val="175"/>
        </w:trPr>
        <w:tc>
          <w:tcPr>
            <w:tcW w:w="1101" w:type="dxa"/>
            <w:vAlign w:val="center"/>
          </w:tcPr>
          <w:p w:rsidR="00A86021" w:rsidRPr="00AE3CE2" w:rsidRDefault="00A86021" w:rsidP="003742C2">
            <w:pPr>
              <w:jc w:val="left"/>
              <w:rPr>
                <w:rFonts w:ascii="楷体_GB2312" w:eastAsia="楷体_GB2312"/>
                <w:color w:val="auto"/>
                <w:sz w:val="21"/>
                <w:szCs w:val="21"/>
              </w:rPr>
            </w:pPr>
            <w:r>
              <w:rPr>
                <w:rFonts w:hint="eastAsia"/>
                <w:noProof/>
                <w:color w:val="auto"/>
              </w:rPr>
              <w:drawing>
                <wp:inline distT="0" distB="0" distL="0" distR="0" wp14:anchorId="22AED9D0" wp14:editId="28E6BB88">
                  <wp:extent cx="142875" cy="114300"/>
                  <wp:effectExtent l="0" t="0" r="9525" b="0"/>
                  <wp:docPr id="143" name="图片 143"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Pr>
                <w:rFonts w:ascii="楷体_GB2312" w:eastAsia="楷体_GB2312" w:hint="eastAsia"/>
                <w:color w:val="auto"/>
                <w:sz w:val="21"/>
                <w:szCs w:val="21"/>
              </w:rPr>
              <w:t>0905</w:t>
            </w:r>
          </w:p>
        </w:tc>
        <w:tc>
          <w:tcPr>
            <w:tcW w:w="708" w:type="dxa"/>
            <w:vMerge/>
            <w:vAlign w:val="center"/>
          </w:tcPr>
          <w:p w:rsidR="00A86021" w:rsidRPr="00AE3CE2" w:rsidRDefault="00A86021" w:rsidP="003742C2">
            <w:pPr>
              <w:jc w:val="center"/>
              <w:rPr>
                <w:rFonts w:ascii="楷体_GB2312" w:eastAsia="楷体_GB2312"/>
                <w:color w:val="auto"/>
                <w:sz w:val="21"/>
                <w:szCs w:val="21"/>
              </w:rPr>
            </w:pPr>
          </w:p>
        </w:tc>
        <w:tc>
          <w:tcPr>
            <w:tcW w:w="4536" w:type="dxa"/>
            <w:vAlign w:val="center"/>
          </w:tcPr>
          <w:p w:rsidR="00A86021" w:rsidRPr="00C248F4" w:rsidRDefault="00A86021" w:rsidP="003742C2">
            <w:pPr>
              <w:adjustRightInd w:val="0"/>
              <w:snapToGrid w:val="0"/>
              <w:rPr>
                <w:rFonts w:ascii="楷体_GB2312" w:eastAsia="楷体_GB2312"/>
                <w:color w:val="auto"/>
                <w:spacing w:val="-20"/>
                <w:sz w:val="21"/>
                <w:szCs w:val="21"/>
              </w:rPr>
            </w:pPr>
            <w:r w:rsidRPr="00C248F4">
              <w:rPr>
                <w:rFonts w:ascii="楷体_GB2312" w:eastAsia="楷体_GB2312" w:hint="eastAsia"/>
                <w:color w:val="auto"/>
                <w:spacing w:val="-20"/>
                <w:sz w:val="21"/>
                <w:szCs w:val="21"/>
              </w:rPr>
              <w:t>是否对实验室信息管理系统运行参数的设置建立权限控制。是否保存设置参数的书面记录，并定期将其与实际设置参数对照，确保设置无误，应保存核实记录。</w:t>
            </w:r>
          </w:p>
        </w:tc>
        <w:tc>
          <w:tcPr>
            <w:tcW w:w="7611" w:type="dxa"/>
            <w:vAlign w:val="center"/>
          </w:tcPr>
          <w:p w:rsidR="00A86021" w:rsidRPr="00C248F4" w:rsidRDefault="00A86021" w:rsidP="003742C2">
            <w:pPr>
              <w:adjustRightInd w:val="0"/>
              <w:snapToGrid w:val="0"/>
              <w:rPr>
                <w:rFonts w:ascii="楷体_GB2312" w:eastAsia="楷体_GB2312"/>
                <w:color w:val="auto"/>
                <w:spacing w:val="-20"/>
                <w:sz w:val="21"/>
                <w:szCs w:val="21"/>
              </w:rPr>
            </w:pPr>
            <w:r w:rsidRPr="00C248F4">
              <w:rPr>
                <w:rFonts w:ascii="楷体_GB2312" w:eastAsia="楷体_GB2312" w:hint="eastAsia"/>
                <w:color w:val="auto"/>
                <w:spacing w:val="-20"/>
                <w:sz w:val="21"/>
                <w:szCs w:val="21"/>
              </w:rPr>
              <w:t>实验室信息管理系统运行参数的设置应建立权限控制，应保存设置参数的书面记录，并定期将其与实际设置参数对照，确保设置无误，应保存核实记录。</w:t>
            </w:r>
          </w:p>
          <w:p w:rsidR="00A86021" w:rsidRPr="00C248F4" w:rsidRDefault="00A86021" w:rsidP="003742C2">
            <w:pPr>
              <w:adjustRightInd w:val="0"/>
              <w:snapToGrid w:val="0"/>
              <w:ind w:firstLine="2"/>
              <w:rPr>
                <w:rFonts w:ascii="楷体_GB2312" w:eastAsia="楷体_GB2312"/>
                <w:color w:val="auto"/>
                <w:spacing w:val="-20"/>
                <w:sz w:val="21"/>
                <w:szCs w:val="21"/>
              </w:rPr>
            </w:pPr>
          </w:p>
        </w:tc>
      </w:tr>
      <w:tr w:rsidR="00A86021" w:rsidTr="003742C2">
        <w:trPr>
          <w:cantSplit/>
          <w:trHeight w:val="603"/>
        </w:trPr>
        <w:tc>
          <w:tcPr>
            <w:tcW w:w="1101" w:type="dxa"/>
            <w:vAlign w:val="center"/>
          </w:tcPr>
          <w:p w:rsidR="00A86021" w:rsidRDefault="00A86021" w:rsidP="003742C2">
            <w:pPr>
              <w:rPr>
                <w:rFonts w:ascii="楷体_GB2312" w:eastAsia="楷体_GB2312"/>
                <w:color w:val="auto"/>
                <w:sz w:val="21"/>
                <w:szCs w:val="21"/>
              </w:rPr>
            </w:pPr>
            <w:r>
              <w:rPr>
                <w:rFonts w:hint="eastAsia"/>
                <w:noProof/>
                <w:color w:val="auto"/>
              </w:rPr>
              <w:drawing>
                <wp:inline distT="0" distB="0" distL="0" distR="0" wp14:anchorId="36B5285F" wp14:editId="5EDAA7CA">
                  <wp:extent cx="142875" cy="114300"/>
                  <wp:effectExtent l="0" t="0" r="9525" b="0"/>
                  <wp:docPr id="142" name="图片 142"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Pr>
                <w:rFonts w:ascii="楷体_GB2312" w:eastAsia="楷体_GB2312" w:hint="eastAsia"/>
                <w:color w:val="auto"/>
                <w:sz w:val="21"/>
                <w:szCs w:val="21"/>
              </w:rPr>
              <w:t>1001</w:t>
            </w:r>
          </w:p>
        </w:tc>
        <w:tc>
          <w:tcPr>
            <w:tcW w:w="708" w:type="dxa"/>
            <w:vAlign w:val="center"/>
          </w:tcPr>
          <w:p w:rsidR="00A86021" w:rsidRDefault="00A86021" w:rsidP="003742C2">
            <w:pPr>
              <w:jc w:val="center"/>
              <w:rPr>
                <w:rFonts w:ascii="楷体_GB2312" w:eastAsia="楷体_GB2312"/>
                <w:b/>
                <w:color w:val="auto"/>
                <w:sz w:val="21"/>
                <w:szCs w:val="21"/>
              </w:rPr>
            </w:pPr>
            <w:r>
              <w:rPr>
                <w:rFonts w:ascii="楷体_GB2312" w:eastAsia="楷体_GB2312" w:hint="eastAsia"/>
                <w:b/>
                <w:color w:val="auto"/>
                <w:sz w:val="21"/>
                <w:szCs w:val="21"/>
              </w:rPr>
              <w:t>标识可追溯性</w:t>
            </w:r>
          </w:p>
        </w:tc>
        <w:tc>
          <w:tcPr>
            <w:tcW w:w="4536" w:type="dxa"/>
            <w:vAlign w:val="center"/>
          </w:tcPr>
          <w:p w:rsidR="00A86021" w:rsidRPr="00C248F4" w:rsidRDefault="00A86021" w:rsidP="003742C2">
            <w:pPr>
              <w:adjustRightInd w:val="0"/>
              <w:snapToGrid w:val="0"/>
              <w:rPr>
                <w:rFonts w:ascii="楷体_GB2312" w:eastAsia="楷体_GB2312"/>
                <w:color w:val="auto"/>
                <w:spacing w:val="-20"/>
                <w:sz w:val="21"/>
                <w:szCs w:val="21"/>
              </w:rPr>
            </w:pPr>
            <w:r w:rsidRPr="00C248F4">
              <w:rPr>
                <w:rFonts w:ascii="楷体_GB2312" w:eastAsia="楷体_GB2312" w:hint="eastAsia"/>
                <w:color w:val="auto"/>
                <w:spacing w:val="-20"/>
                <w:sz w:val="21"/>
                <w:szCs w:val="21"/>
              </w:rPr>
              <w:t>是否建立和实施血液检测标识的管理程序，能否对整个血液检测过程进行追溯。</w:t>
            </w:r>
          </w:p>
        </w:tc>
        <w:tc>
          <w:tcPr>
            <w:tcW w:w="7611" w:type="dxa"/>
            <w:vAlign w:val="center"/>
          </w:tcPr>
          <w:p w:rsidR="00A86021" w:rsidRPr="00C248F4" w:rsidRDefault="00A86021" w:rsidP="003742C2">
            <w:pPr>
              <w:adjustRightInd w:val="0"/>
              <w:snapToGrid w:val="0"/>
              <w:rPr>
                <w:rFonts w:ascii="楷体_GB2312" w:eastAsia="楷体_GB2312"/>
                <w:color w:val="auto"/>
                <w:spacing w:val="-20"/>
                <w:sz w:val="21"/>
                <w:szCs w:val="21"/>
              </w:rPr>
            </w:pPr>
            <w:r w:rsidRPr="00C248F4">
              <w:rPr>
                <w:rFonts w:ascii="楷体_GB2312" w:eastAsia="楷体_GB2312" w:hint="eastAsia"/>
                <w:color w:val="auto"/>
                <w:spacing w:val="-20"/>
                <w:sz w:val="21"/>
                <w:szCs w:val="21"/>
              </w:rPr>
              <w:t>血液检测过程应有完整的标识方法，不同项目和同一项目不同批次试验反应板标识明确，不混淆。通过血液检测标识应能够追溯整个检测过程，包括标本采集、运送、接收、处理、检测过程和结果、报告的发布以及所使用的设备、试剂和相应责任人等</w:t>
            </w:r>
          </w:p>
        </w:tc>
      </w:tr>
      <w:tr w:rsidR="00A86021" w:rsidTr="003742C2">
        <w:trPr>
          <w:cantSplit/>
          <w:trHeight w:val="645"/>
        </w:trPr>
        <w:tc>
          <w:tcPr>
            <w:tcW w:w="1101" w:type="dxa"/>
            <w:vAlign w:val="center"/>
          </w:tcPr>
          <w:p w:rsidR="00A86021" w:rsidRDefault="00A86021" w:rsidP="003742C2">
            <w:pPr>
              <w:rPr>
                <w:rFonts w:ascii="楷体_GB2312" w:eastAsia="楷体_GB2312"/>
                <w:color w:val="auto"/>
                <w:sz w:val="21"/>
                <w:szCs w:val="21"/>
              </w:rPr>
            </w:pPr>
            <w:r>
              <w:rPr>
                <w:rFonts w:ascii="楷体_GB2312" w:eastAsia="楷体_GB2312" w:hint="eastAsia"/>
                <w:color w:val="auto"/>
                <w:sz w:val="21"/>
                <w:szCs w:val="21"/>
              </w:rPr>
              <w:t>1101</w:t>
            </w:r>
          </w:p>
        </w:tc>
        <w:tc>
          <w:tcPr>
            <w:tcW w:w="708" w:type="dxa"/>
            <w:vMerge w:val="restart"/>
          </w:tcPr>
          <w:p w:rsidR="00A86021" w:rsidRDefault="00A86021" w:rsidP="003742C2">
            <w:pPr>
              <w:rPr>
                <w:rFonts w:ascii="楷体_GB2312" w:eastAsia="楷体_GB2312"/>
                <w:b/>
                <w:color w:val="auto"/>
                <w:sz w:val="21"/>
                <w:szCs w:val="21"/>
              </w:rPr>
            </w:pPr>
          </w:p>
          <w:p w:rsidR="00A86021" w:rsidRDefault="00A86021" w:rsidP="003742C2">
            <w:pPr>
              <w:rPr>
                <w:rFonts w:ascii="楷体_GB2312" w:eastAsia="楷体_GB2312"/>
                <w:b/>
                <w:color w:val="auto"/>
                <w:sz w:val="21"/>
                <w:szCs w:val="21"/>
              </w:rPr>
            </w:pPr>
            <w:r>
              <w:rPr>
                <w:rFonts w:ascii="楷体_GB2312" w:eastAsia="楷体_GB2312" w:hint="eastAsia"/>
                <w:b/>
                <w:color w:val="auto"/>
                <w:sz w:val="21"/>
                <w:szCs w:val="21"/>
              </w:rPr>
              <w:t>实验室质量及记录</w:t>
            </w:r>
          </w:p>
        </w:tc>
        <w:tc>
          <w:tcPr>
            <w:tcW w:w="4536" w:type="dxa"/>
            <w:vAlign w:val="center"/>
          </w:tcPr>
          <w:p w:rsidR="00A86021" w:rsidRPr="00C248F4" w:rsidRDefault="00A86021" w:rsidP="003742C2">
            <w:pPr>
              <w:adjustRightInd w:val="0"/>
              <w:snapToGrid w:val="0"/>
              <w:rPr>
                <w:rFonts w:ascii="楷体_GB2312" w:eastAsia="楷体_GB2312"/>
                <w:color w:val="auto"/>
                <w:spacing w:val="-20"/>
                <w:sz w:val="21"/>
                <w:szCs w:val="21"/>
              </w:rPr>
            </w:pPr>
            <w:r w:rsidRPr="00C248F4">
              <w:rPr>
                <w:rFonts w:ascii="楷体_GB2312" w:eastAsia="楷体_GB2312" w:hint="eastAsia"/>
                <w:color w:val="auto"/>
                <w:spacing w:val="-20"/>
                <w:sz w:val="21"/>
                <w:szCs w:val="21"/>
              </w:rPr>
              <w:t>是否遵从《血站质量管理规范》关于记录的各项规定。对记录能进行识别、采集、索引、查取、维护</w:t>
            </w:r>
          </w:p>
        </w:tc>
        <w:tc>
          <w:tcPr>
            <w:tcW w:w="7611" w:type="dxa"/>
            <w:vAlign w:val="center"/>
          </w:tcPr>
          <w:p w:rsidR="00A86021" w:rsidRPr="00C248F4" w:rsidRDefault="00A86021" w:rsidP="003742C2">
            <w:pPr>
              <w:adjustRightInd w:val="0"/>
              <w:snapToGrid w:val="0"/>
              <w:rPr>
                <w:rFonts w:ascii="楷体_GB2312" w:eastAsia="楷体_GB2312"/>
                <w:color w:val="auto"/>
                <w:spacing w:val="-20"/>
                <w:sz w:val="21"/>
                <w:szCs w:val="21"/>
              </w:rPr>
            </w:pPr>
            <w:r w:rsidRPr="00C248F4">
              <w:rPr>
                <w:rFonts w:ascii="楷体_GB2312" w:eastAsia="楷体_GB2312" w:hint="eastAsia"/>
                <w:color w:val="auto"/>
                <w:spacing w:val="-20"/>
                <w:sz w:val="21"/>
                <w:szCs w:val="21"/>
              </w:rPr>
              <w:t>应建立较为科学的记录和档案分类和检索系统，方便查找</w:t>
            </w:r>
          </w:p>
        </w:tc>
      </w:tr>
      <w:tr w:rsidR="00A86021" w:rsidTr="003742C2">
        <w:trPr>
          <w:cantSplit/>
          <w:trHeight w:val="980"/>
        </w:trPr>
        <w:tc>
          <w:tcPr>
            <w:tcW w:w="1101" w:type="dxa"/>
            <w:vAlign w:val="center"/>
          </w:tcPr>
          <w:p w:rsidR="00A86021" w:rsidRDefault="00A86021" w:rsidP="003742C2">
            <w:pPr>
              <w:rPr>
                <w:rFonts w:ascii="楷体_GB2312" w:eastAsia="楷体_GB2312"/>
                <w:color w:val="auto"/>
                <w:sz w:val="21"/>
                <w:szCs w:val="21"/>
              </w:rPr>
            </w:pPr>
            <w:r>
              <w:rPr>
                <w:rFonts w:hint="eastAsia"/>
                <w:noProof/>
                <w:color w:val="auto"/>
              </w:rPr>
              <w:drawing>
                <wp:inline distT="0" distB="0" distL="0" distR="0" wp14:anchorId="0563E413" wp14:editId="643171C2">
                  <wp:extent cx="142875" cy="114300"/>
                  <wp:effectExtent l="0" t="0" r="9525" b="0"/>
                  <wp:docPr id="141" name="图片 141"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Pr>
                <w:rFonts w:ascii="楷体_GB2312" w:eastAsia="楷体_GB2312" w:hint="eastAsia"/>
                <w:color w:val="auto"/>
                <w:sz w:val="21"/>
                <w:szCs w:val="21"/>
              </w:rPr>
              <w:t>1102</w:t>
            </w:r>
          </w:p>
        </w:tc>
        <w:tc>
          <w:tcPr>
            <w:tcW w:w="708" w:type="dxa"/>
            <w:vMerge/>
            <w:vAlign w:val="center"/>
          </w:tcPr>
          <w:p w:rsidR="00A86021" w:rsidRDefault="00A86021" w:rsidP="003742C2">
            <w:pPr>
              <w:jc w:val="center"/>
              <w:rPr>
                <w:rFonts w:ascii="楷体_GB2312" w:eastAsia="楷体_GB2312"/>
                <w:b/>
                <w:color w:val="auto"/>
                <w:sz w:val="21"/>
                <w:szCs w:val="21"/>
              </w:rPr>
            </w:pPr>
          </w:p>
        </w:tc>
        <w:tc>
          <w:tcPr>
            <w:tcW w:w="4536" w:type="dxa"/>
            <w:vAlign w:val="center"/>
          </w:tcPr>
          <w:p w:rsidR="00A86021" w:rsidRPr="00C248F4" w:rsidRDefault="00A86021" w:rsidP="003742C2">
            <w:pPr>
              <w:adjustRightInd w:val="0"/>
              <w:snapToGrid w:val="0"/>
              <w:rPr>
                <w:rFonts w:ascii="楷体_GB2312" w:eastAsia="楷体_GB2312"/>
                <w:color w:val="auto"/>
                <w:spacing w:val="-20"/>
                <w:sz w:val="21"/>
                <w:szCs w:val="21"/>
              </w:rPr>
            </w:pPr>
            <w:r w:rsidRPr="00C248F4">
              <w:rPr>
                <w:rFonts w:ascii="楷体_GB2312" w:eastAsia="楷体_GB2312" w:hint="eastAsia"/>
                <w:color w:val="auto"/>
                <w:spacing w:val="-20"/>
                <w:sz w:val="21"/>
                <w:szCs w:val="21"/>
              </w:rPr>
              <w:t>记录体系是否完整，记录的种类是否包括标本登记、处理、保存、销毁记录，试剂管理记录，检测过程和结果的原始记录，质量控制记录，设备运行、维护和校验记录，实验室安全与卫生记录、医疗废弃物处理记录等。</w:t>
            </w:r>
          </w:p>
        </w:tc>
        <w:tc>
          <w:tcPr>
            <w:tcW w:w="7611" w:type="dxa"/>
            <w:vAlign w:val="center"/>
          </w:tcPr>
          <w:p w:rsidR="00A86021" w:rsidRPr="00C248F4" w:rsidRDefault="00A86021" w:rsidP="003742C2">
            <w:pPr>
              <w:adjustRightInd w:val="0"/>
              <w:snapToGrid w:val="0"/>
              <w:ind w:firstLine="2"/>
              <w:rPr>
                <w:rFonts w:ascii="楷体_GB2312" w:eastAsia="楷体_GB2312"/>
                <w:color w:val="auto"/>
                <w:spacing w:val="-20"/>
                <w:sz w:val="21"/>
                <w:szCs w:val="21"/>
              </w:rPr>
            </w:pPr>
            <w:r w:rsidRPr="00C248F4">
              <w:rPr>
                <w:rFonts w:ascii="楷体_GB2312" w:eastAsia="楷体_GB2312" w:hint="eastAsia"/>
                <w:color w:val="auto"/>
                <w:spacing w:val="-20"/>
                <w:sz w:val="21"/>
                <w:szCs w:val="21"/>
              </w:rPr>
              <w:t>与血液检测相关的记录应齐全，内容填写要及时、真实，规范、完整，包括操作者、审核者的签名，记录更改要按规定要求进行</w:t>
            </w:r>
          </w:p>
        </w:tc>
      </w:tr>
      <w:tr w:rsidR="00A86021" w:rsidTr="003742C2">
        <w:trPr>
          <w:cantSplit/>
          <w:trHeight w:val="553"/>
        </w:trPr>
        <w:tc>
          <w:tcPr>
            <w:tcW w:w="1101" w:type="dxa"/>
            <w:vAlign w:val="center"/>
          </w:tcPr>
          <w:p w:rsidR="00A86021" w:rsidRDefault="00A86021" w:rsidP="003742C2">
            <w:pPr>
              <w:rPr>
                <w:rFonts w:ascii="楷体_GB2312" w:eastAsia="楷体_GB2312"/>
                <w:color w:val="auto"/>
                <w:sz w:val="21"/>
                <w:szCs w:val="21"/>
              </w:rPr>
            </w:pPr>
            <w:r>
              <w:rPr>
                <w:rFonts w:ascii="楷体_GB2312" w:eastAsia="楷体_GB2312" w:hint="eastAsia"/>
                <w:color w:val="auto"/>
                <w:sz w:val="21"/>
                <w:szCs w:val="21"/>
              </w:rPr>
              <w:t>1103</w:t>
            </w:r>
          </w:p>
        </w:tc>
        <w:tc>
          <w:tcPr>
            <w:tcW w:w="708" w:type="dxa"/>
            <w:vMerge/>
            <w:vAlign w:val="center"/>
          </w:tcPr>
          <w:p w:rsidR="00A86021" w:rsidRDefault="00A86021" w:rsidP="003742C2">
            <w:pPr>
              <w:jc w:val="center"/>
              <w:rPr>
                <w:rFonts w:ascii="楷体_GB2312" w:eastAsia="楷体_GB2312"/>
                <w:b/>
                <w:color w:val="auto"/>
                <w:sz w:val="21"/>
                <w:szCs w:val="21"/>
              </w:rPr>
            </w:pPr>
          </w:p>
        </w:tc>
        <w:tc>
          <w:tcPr>
            <w:tcW w:w="4536" w:type="dxa"/>
            <w:vAlign w:val="center"/>
          </w:tcPr>
          <w:p w:rsidR="00A86021" w:rsidRPr="00C248F4" w:rsidRDefault="00A86021" w:rsidP="003742C2">
            <w:pPr>
              <w:adjustRightInd w:val="0"/>
              <w:snapToGrid w:val="0"/>
              <w:rPr>
                <w:rFonts w:ascii="楷体_GB2312" w:eastAsia="楷体_GB2312"/>
                <w:color w:val="auto"/>
                <w:spacing w:val="-20"/>
                <w:sz w:val="21"/>
                <w:szCs w:val="21"/>
              </w:rPr>
            </w:pPr>
            <w:r w:rsidRPr="00C248F4">
              <w:rPr>
                <w:rFonts w:ascii="楷体_GB2312" w:eastAsia="楷体_GB2312" w:hint="eastAsia"/>
                <w:color w:val="auto"/>
                <w:spacing w:val="-20"/>
                <w:sz w:val="21"/>
                <w:szCs w:val="21"/>
              </w:rPr>
              <w:t>实验室的文件和记录是否集中统一归档管理，并符合国家规定要求。</w:t>
            </w:r>
          </w:p>
        </w:tc>
        <w:tc>
          <w:tcPr>
            <w:tcW w:w="7611" w:type="dxa"/>
            <w:vAlign w:val="center"/>
          </w:tcPr>
          <w:p w:rsidR="00A86021" w:rsidRPr="00C248F4" w:rsidRDefault="00A86021" w:rsidP="003742C2">
            <w:pPr>
              <w:adjustRightInd w:val="0"/>
              <w:snapToGrid w:val="0"/>
              <w:ind w:firstLine="2"/>
              <w:rPr>
                <w:rFonts w:ascii="楷体_GB2312" w:eastAsia="楷体_GB2312"/>
                <w:color w:val="auto"/>
                <w:spacing w:val="-20"/>
                <w:sz w:val="21"/>
                <w:szCs w:val="21"/>
              </w:rPr>
            </w:pPr>
            <w:r w:rsidRPr="00C248F4">
              <w:rPr>
                <w:rFonts w:ascii="楷体_GB2312" w:eastAsia="楷体_GB2312" w:hint="eastAsia"/>
                <w:color w:val="auto"/>
                <w:spacing w:val="-20"/>
                <w:sz w:val="21"/>
                <w:szCs w:val="21"/>
              </w:rPr>
              <w:t>文件应规定各项记录归档时间和保存期限，防止篡改、丢失、老化、损坏、非授权接触、非法复制等，并按文件规定及时将记录归档保存</w:t>
            </w:r>
          </w:p>
        </w:tc>
      </w:tr>
      <w:tr w:rsidR="00706E74" w:rsidTr="00970BAF">
        <w:trPr>
          <w:cantSplit/>
          <w:trHeight w:val="837"/>
        </w:trPr>
        <w:tc>
          <w:tcPr>
            <w:tcW w:w="1101" w:type="dxa"/>
            <w:vAlign w:val="center"/>
          </w:tcPr>
          <w:p w:rsidR="00706E74" w:rsidRDefault="00706E74" w:rsidP="00706E74">
            <w:pPr>
              <w:rPr>
                <w:rFonts w:ascii="楷体_GB2312" w:eastAsia="楷体_GB2312"/>
                <w:color w:val="auto"/>
                <w:sz w:val="21"/>
                <w:szCs w:val="21"/>
              </w:rPr>
            </w:pPr>
            <w:bookmarkStart w:id="0" w:name="_GoBack" w:colFirst="2" w:colLast="3"/>
            <w:r>
              <w:rPr>
                <w:rFonts w:ascii="楷体_GB2312" w:eastAsia="楷体_GB2312" w:hint="eastAsia"/>
                <w:color w:val="auto"/>
                <w:sz w:val="21"/>
                <w:szCs w:val="21"/>
              </w:rPr>
              <w:t>1201</w:t>
            </w:r>
          </w:p>
        </w:tc>
        <w:tc>
          <w:tcPr>
            <w:tcW w:w="708" w:type="dxa"/>
            <w:vMerge w:val="restart"/>
            <w:vAlign w:val="center"/>
          </w:tcPr>
          <w:p w:rsidR="00706E74" w:rsidRDefault="00706E74" w:rsidP="00706E74">
            <w:pPr>
              <w:rPr>
                <w:rFonts w:ascii="楷体_GB2312" w:eastAsia="楷体_GB2312"/>
                <w:b/>
                <w:color w:val="auto"/>
                <w:sz w:val="21"/>
                <w:szCs w:val="21"/>
              </w:rPr>
            </w:pPr>
          </w:p>
          <w:p w:rsidR="00706E74" w:rsidRDefault="00706E74" w:rsidP="00706E74">
            <w:pPr>
              <w:rPr>
                <w:rFonts w:ascii="楷体_GB2312" w:eastAsia="楷体_GB2312"/>
                <w:b/>
                <w:color w:val="auto"/>
                <w:sz w:val="21"/>
                <w:szCs w:val="21"/>
              </w:rPr>
            </w:pPr>
          </w:p>
          <w:p w:rsidR="00706E74" w:rsidRDefault="00706E74" w:rsidP="00706E74">
            <w:pPr>
              <w:rPr>
                <w:rFonts w:ascii="楷体_GB2312" w:eastAsia="楷体_GB2312"/>
                <w:b/>
                <w:color w:val="auto"/>
                <w:sz w:val="21"/>
                <w:szCs w:val="21"/>
              </w:rPr>
            </w:pPr>
          </w:p>
          <w:p w:rsidR="00706E74" w:rsidRDefault="00706E74" w:rsidP="00706E74">
            <w:pPr>
              <w:rPr>
                <w:rFonts w:ascii="楷体_GB2312" w:eastAsia="楷体_GB2312"/>
                <w:b/>
                <w:color w:val="auto"/>
                <w:sz w:val="21"/>
                <w:szCs w:val="21"/>
              </w:rPr>
            </w:pPr>
          </w:p>
          <w:p w:rsidR="00706E74" w:rsidRDefault="00706E74" w:rsidP="00706E74">
            <w:pPr>
              <w:rPr>
                <w:rFonts w:ascii="楷体_GB2312" w:eastAsia="楷体_GB2312"/>
                <w:b/>
                <w:color w:val="auto"/>
                <w:sz w:val="21"/>
                <w:szCs w:val="21"/>
              </w:rPr>
            </w:pPr>
          </w:p>
          <w:p w:rsidR="00706E74" w:rsidRDefault="00706E74" w:rsidP="00706E74">
            <w:pPr>
              <w:rPr>
                <w:rFonts w:ascii="楷体_GB2312" w:eastAsia="楷体_GB2312"/>
                <w:b/>
                <w:color w:val="auto"/>
                <w:sz w:val="21"/>
                <w:szCs w:val="21"/>
              </w:rPr>
            </w:pPr>
          </w:p>
          <w:p w:rsidR="00706E74" w:rsidRDefault="00706E74" w:rsidP="00706E74">
            <w:pPr>
              <w:rPr>
                <w:rFonts w:ascii="楷体_GB2312" w:eastAsia="楷体_GB2312"/>
                <w:b/>
                <w:color w:val="auto"/>
                <w:sz w:val="21"/>
                <w:szCs w:val="21"/>
              </w:rPr>
            </w:pPr>
            <w:r>
              <w:rPr>
                <w:rFonts w:ascii="楷体_GB2312" w:eastAsia="楷体_GB2312" w:hint="eastAsia"/>
                <w:b/>
                <w:color w:val="auto"/>
                <w:sz w:val="21"/>
                <w:szCs w:val="21"/>
              </w:rPr>
              <w:t>检测</w:t>
            </w:r>
            <w:r>
              <w:rPr>
                <w:rFonts w:ascii="楷体_GB2312" w:eastAsia="楷体_GB2312" w:hint="eastAsia"/>
                <w:b/>
                <w:color w:val="auto"/>
                <w:sz w:val="21"/>
                <w:szCs w:val="21"/>
              </w:rPr>
              <w:lastRenderedPageBreak/>
              <w:t>前过程的管理</w:t>
            </w:r>
          </w:p>
          <w:p w:rsidR="00706E74" w:rsidRDefault="00706E74" w:rsidP="00706E74">
            <w:pPr>
              <w:rPr>
                <w:rFonts w:ascii="楷体_GB2312" w:eastAsia="楷体_GB2312"/>
                <w:b/>
                <w:color w:val="auto"/>
                <w:sz w:val="21"/>
                <w:szCs w:val="21"/>
              </w:rPr>
            </w:pPr>
          </w:p>
          <w:p w:rsidR="00706E74" w:rsidRDefault="00706E74" w:rsidP="00706E74">
            <w:pPr>
              <w:rPr>
                <w:rFonts w:ascii="楷体_GB2312" w:eastAsia="楷体_GB2312"/>
                <w:b/>
                <w:color w:val="auto"/>
                <w:sz w:val="21"/>
                <w:szCs w:val="21"/>
              </w:rPr>
            </w:pPr>
          </w:p>
          <w:p w:rsidR="00706E74" w:rsidRDefault="00706E74" w:rsidP="00706E74">
            <w:pPr>
              <w:rPr>
                <w:rFonts w:ascii="楷体_GB2312" w:eastAsia="楷体_GB2312"/>
                <w:b/>
                <w:color w:val="auto"/>
                <w:sz w:val="21"/>
                <w:szCs w:val="21"/>
              </w:rPr>
            </w:pPr>
          </w:p>
        </w:tc>
        <w:tc>
          <w:tcPr>
            <w:tcW w:w="4536" w:type="dxa"/>
            <w:vAlign w:val="center"/>
          </w:tcPr>
          <w:p w:rsidR="00706E74" w:rsidRPr="002A0B5C" w:rsidRDefault="00706E74" w:rsidP="00706E74">
            <w:pPr>
              <w:rPr>
                <w:rFonts w:ascii="楷体_GB2312" w:eastAsia="楷体_GB2312" w:hint="eastAsia"/>
                <w:color w:val="auto"/>
                <w:spacing w:val="-20"/>
                <w:sz w:val="21"/>
                <w:szCs w:val="21"/>
              </w:rPr>
            </w:pPr>
            <w:r w:rsidRPr="002A0B5C">
              <w:rPr>
                <w:rFonts w:ascii="楷体_GB2312" w:eastAsia="楷体_GB2312" w:hint="eastAsia"/>
                <w:color w:val="auto"/>
                <w:spacing w:val="-20"/>
                <w:sz w:val="21"/>
                <w:szCs w:val="21"/>
              </w:rPr>
              <w:lastRenderedPageBreak/>
              <w:t>是否建立和实施标本送检程序。（有中心血库或开展集中检测实验室需要）</w:t>
            </w:r>
          </w:p>
        </w:tc>
        <w:tc>
          <w:tcPr>
            <w:tcW w:w="7611" w:type="dxa"/>
          </w:tcPr>
          <w:p w:rsidR="00706E74" w:rsidRPr="002A0B5C" w:rsidRDefault="00706E74" w:rsidP="00706E74">
            <w:pPr>
              <w:rPr>
                <w:rFonts w:ascii="楷体_GB2312" w:eastAsia="楷体_GB2312" w:hint="eastAsia"/>
                <w:color w:val="auto"/>
                <w:spacing w:val="-20"/>
                <w:sz w:val="21"/>
                <w:szCs w:val="21"/>
              </w:rPr>
            </w:pPr>
            <w:r w:rsidRPr="002A0B5C">
              <w:rPr>
                <w:rFonts w:ascii="楷体_GB2312" w:eastAsia="楷体_GB2312" w:hint="eastAsia"/>
                <w:color w:val="auto"/>
                <w:spacing w:val="-20"/>
                <w:sz w:val="21"/>
                <w:szCs w:val="21"/>
              </w:rPr>
              <w:t>文件应包括受检者身份的惟一性标识、检测委托方的标识与联系方式、标本类型、标本容器要求、包装要求、采集和接收时间、申请检测项目、缓急的状态、检测结果送达地点等</w:t>
            </w:r>
          </w:p>
        </w:tc>
      </w:tr>
      <w:bookmarkEnd w:id="0"/>
      <w:tr w:rsidR="00A86021" w:rsidTr="003742C2">
        <w:trPr>
          <w:cantSplit/>
          <w:trHeight w:val="699"/>
        </w:trPr>
        <w:tc>
          <w:tcPr>
            <w:tcW w:w="1101" w:type="dxa"/>
            <w:vAlign w:val="center"/>
          </w:tcPr>
          <w:p w:rsidR="00A86021" w:rsidRDefault="00A86021" w:rsidP="003742C2">
            <w:pPr>
              <w:rPr>
                <w:rFonts w:ascii="楷体_GB2312" w:eastAsia="楷体_GB2312"/>
                <w:color w:val="auto"/>
                <w:sz w:val="21"/>
                <w:szCs w:val="21"/>
              </w:rPr>
            </w:pPr>
            <w:r>
              <w:rPr>
                <w:rFonts w:hint="eastAsia"/>
                <w:noProof/>
                <w:color w:val="auto"/>
              </w:rPr>
              <w:drawing>
                <wp:inline distT="0" distB="0" distL="0" distR="0" wp14:anchorId="7C27658D" wp14:editId="0E6FBA87">
                  <wp:extent cx="142875" cy="114300"/>
                  <wp:effectExtent l="0" t="0" r="9525" b="0"/>
                  <wp:docPr id="140" name="图片 140"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Pr>
                <w:rFonts w:ascii="楷体_GB2312" w:eastAsia="楷体_GB2312" w:hint="eastAsia"/>
                <w:color w:val="auto"/>
                <w:sz w:val="21"/>
                <w:szCs w:val="21"/>
              </w:rPr>
              <w:t>1202</w:t>
            </w:r>
          </w:p>
        </w:tc>
        <w:tc>
          <w:tcPr>
            <w:tcW w:w="708" w:type="dxa"/>
            <w:vMerge/>
            <w:vAlign w:val="center"/>
          </w:tcPr>
          <w:p w:rsidR="00A86021" w:rsidRDefault="00A86021" w:rsidP="003742C2">
            <w:pPr>
              <w:rPr>
                <w:rFonts w:ascii="楷体_GB2312" w:eastAsia="楷体_GB2312"/>
                <w:b/>
                <w:color w:val="auto"/>
                <w:sz w:val="21"/>
                <w:szCs w:val="21"/>
              </w:rPr>
            </w:pPr>
          </w:p>
        </w:tc>
        <w:tc>
          <w:tcPr>
            <w:tcW w:w="4536" w:type="dxa"/>
            <w:vAlign w:val="center"/>
          </w:tcPr>
          <w:p w:rsidR="00A86021" w:rsidRPr="00C248F4" w:rsidRDefault="00A86021" w:rsidP="003742C2">
            <w:pPr>
              <w:adjustRightInd w:val="0"/>
              <w:snapToGrid w:val="0"/>
              <w:rPr>
                <w:rFonts w:ascii="楷体_GB2312" w:eastAsia="楷体_GB2312"/>
                <w:color w:val="auto"/>
                <w:spacing w:val="-20"/>
                <w:sz w:val="21"/>
                <w:szCs w:val="21"/>
              </w:rPr>
            </w:pPr>
            <w:r w:rsidRPr="00C248F4">
              <w:rPr>
                <w:rFonts w:ascii="楷体_GB2312" w:eastAsia="楷体_GB2312" w:hint="eastAsia"/>
                <w:color w:val="auto"/>
                <w:spacing w:val="-20"/>
                <w:sz w:val="21"/>
                <w:szCs w:val="21"/>
              </w:rPr>
              <w:t>是否建立和实施标本采集和处理程序，对标本采集前的准备、标本标识、标本采集、处置、登记和保存过程实施有效控制。</w:t>
            </w:r>
          </w:p>
        </w:tc>
        <w:tc>
          <w:tcPr>
            <w:tcW w:w="7611" w:type="dxa"/>
            <w:vAlign w:val="center"/>
          </w:tcPr>
          <w:p w:rsidR="00A86021" w:rsidRPr="00C248F4" w:rsidRDefault="00A86021" w:rsidP="003742C2">
            <w:pPr>
              <w:adjustRightInd w:val="0"/>
              <w:snapToGrid w:val="0"/>
              <w:ind w:firstLine="2"/>
              <w:rPr>
                <w:rFonts w:ascii="楷体_GB2312" w:eastAsia="楷体_GB2312"/>
                <w:color w:val="auto"/>
                <w:spacing w:val="-20"/>
                <w:sz w:val="21"/>
                <w:szCs w:val="21"/>
              </w:rPr>
            </w:pPr>
            <w:r w:rsidRPr="00C248F4">
              <w:rPr>
                <w:rFonts w:ascii="楷体_GB2312" w:eastAsia="楷体_GB2312" w:hint="eastAsia"/>
                <w:color w:val="auto"/>
                <w:spacing w:val="-20"/>
                <w:sz w:val="21"/>
                <w:szCs w:val="21"/>
              </w:rPr>
              <w:t>文件应明确标本采集、标识、处置、交接和保存过程的要求，并有相关记录。对标本采集过程中所使用的材料进行安全处置。采集标本须征得受检者知情同意。应防止标本登记和标识发生错误。应对标本采集人员进行培训和咨询</w:t>
            </w:r>
          </w:p>
        </w:tc>
      </w:tr>
      <w:tr w:rsidR="00A86021" w:rsidTr="003742C2">
        <w:trPr>
          <w:cantSplit/>
          <w:trHeight w:hRule="exact" w:val="599"/>
        </w:trPr>
        <w:tc>
          <w:tcPr>
            <w:tcW w:w="1101" w:type="dxa"/>
            <w:vAlign w:val="center"/>
          </w:tcPr>
          <w:p w:rsidR="00A86021" w:rsidRDefault="00A86021" w:rsidP="003742C2">
            <w:pPr>
              <w:rPr>
                <w:rFonts w:ascii="楷体_GB2312" w:eastAsia="楷体_GB2312"/>
                <w:b/>
                <w:color w:val="auto"/>
                <w:sz w:val="21"/>
                <w:szCs w:val="21"/>
              </w:rPr>
            </w:pPr>
            <w:r>
              <w:rPr>
                <w:rFonts w:ascii="楷体_GB2312" w:eastAsia="楷体_GB2312" w:hint="eastAsia"/>
                <w:color w:val="auto"/>
                <w:sz w:val="21"/>
                <w:szCs w:val="21"/>
              </w:rPr>
              <w:t>1203</w:t>
            </w:r>
          </w:p>
        </w:tc>
        <w:tc>
          <w:tcPr>
            <w:tcW w:w="708" w:type="dxa"/>
            <w:vMerge/>
            <w:vAlign w:val="center"/>
          </w:tcPr>
          <w:p w:rsidR="00A86021" w:rsidRDefault="00A86021" w:rsidP="003742C2">
            <w:pPr>
              <w:rPr>
                <w:rFonts w:ascii="楷体_GB2312" w:eastAsia="楷体_GB2312"/>
                <w:b/>
                <w:color w:val="auto"/>
                <w:sz w:val="21"/>
                <w:szCs w:val="21"/>
              </w:rPr>
            </w:pPr>
          </w:p>
        </w:tc>
        <w:tc>
          <w:tcPr>
            <w:tcW w:w="4536" w:type="dxa"/>
            <w:vAlign w:val="center"/>
          </w:tcPr>
          <w:p w:rsidR="00A86021" w:rsidRPr="00C248F4" w:rsidRDefault="00A86021" w:rsidP="003742C2">
            <w:pPr>
              <w:adjustRightInd w:val="0"/>
              <w:snapToGrid w:val="0"/>
              <w:rPr>
                <w:rFonts w:ascii="楷体_GB2312" w:eastAsia="楷体_GB2312"/>
                <w:color w:val="auto"/>
                <w:spacing w:val="-20"/>
                <w:sz w:val="21"/>
                <w:szCs w:val="21"/>
              </w:rPr>
            </w:pPr>
            <w:r>
              <w:rPr>
                <w:rFonts w:ascii="楷体_GB2312" w:eastAsia="楷体_GB2312" w:hint="eastAsia"/>
                <w:color w:val="auto"/>
                <w:spacing w:val="-20"/>
                <w:sz w:val="21"/>
                <w:szCs w:val="21"/>
              </w:rPr>
              <w:t>是否建立和实施标本运送程序。对标本的包装及标识、运送温度和时间以及运送安全进行控制，建立标本运送记录。</w:t>
            </w:r>
          </w:p>
        </w:tc>
        <w:tc>
          <w:tcPr>
            <w:tcW w:w="7611" w:type="dxa"/>
            <w:vAlign w:val="center"/>
          </w:tcPr>
          <w:p w:rsidR="00A86021" w:rsidRPr="00AE3CE2" w:rsidRDefault="00A86021" w:rsidP="003742C2">
            <w:pPr>
              <w:adjustRightInd w:val="0"/>
              <w:snapToGrid w:val="0"/>
              <w:ind w:firstLine="2"/>
              <w:rPr>
                <w:rFonts w:ascii="楷体_GB2312" w:eastAsia="楷体_GB2312"/>
                <w:color w:val="auto"/>
                <w:spacing w:val="-20"/>
                <w:sz w:val="21"/>
                <w:szCs w:val="21"/>
              </w:rPr>
            </w:pPr>
            <w:r w:rsidRPr="00AE3CE2">
              <w:rPr>
                <w:rFonts w:ascii="楷体_GB2312" w:eastAsia="楷体_GB2312" w:hint="eastAsia"/>
                <w:color w:val="auto"/>
                <w:spacing w:val="-20"/>
                <w:sz w:val="21"/>
                <w:szCs w:val="21"/>
              </w:rPr>
              <w:t>标本运送记录应具备标本类型、来源、数量、标本运送的温度、时间记录等。</w:t>
            </w:r>
          </w:p>
          <w:p w:rsidR="00A86021" w:rsidRPr="00AE3CE2" w:rsidRDefault="00A86021" w:rsidP="003742C2">
            <w:pPr>
              <w:adjustRightInd w:val="0"/>
              <w:snapToGrid w:val="0"/>
              <w:ind w:firstLine="2"/>
              <w:rPr>
                <w:rFonts w:ascii="楷体_GB2312" w:eastAsia="楷体_GB2312"/>
                <w:color w:val="auto"/>
                <w:spacing w:val="-20"/>
                <w:sz w:val="21"/>
                <w:szCs w:val="21"/>
              </w:rPr>
            </w:pPr>
          </w:p>
        </w:tc>
      </w:tr>
      <w:tr w:rsidR="00A86021" w:rsidTr="003742C2">
        <w:trPr>
          <w:cantSplit/>
          <w:trHeight w:val="1395"/>
        </w:trPr>
        <w:tc>
          <w:tcPr>
            <w:tcW w:w="1101" w:type="dxa"/>
            <w:vAlign w:val="center"/>
          </w:tcPr>
          <w:p w:rsidR="00A86021" w:rsidRDefault="00A86021" w:rsidP="003742C2">
            <w:pPr>
              <w:rPr>
                <w:rFonts w:ascii="楷体_GB2312" w:eastAsia="楷体_GB2312"/>
                <w:color w:val="auto"/>
                <w:sz w:val="21"/>
                <w:szCs w:val="21"/>
              </w:rPr>
            </w:pPr>
            <w:r>
              <w:rPr>
                <w:rFonts w:ascii="楷体_GB2312" w:eastAsia="楷体_GB2312" w:hint="eastAsia"/>
                <w:color w:val="auto"/>
                <w:sz w:val="21"/>
                <w:szCs w:val="21"/>
              </w:rPr>
              <w:lastRenderedPageBreak/>
              <w:t xml:space="preserve">1204     </w:t>
            </w:r>
          </w:p>
        </w:tc>
        <w:tc>
          <w:tcPr>
            <w:tcW w:w="708" w:type="dxa"/>
            <w:vMerge/>
            <w:vAlign w:val="center"/>
          </w:tcPr>
          <w:p w:rsidR="00A86021" w:rsidRDefault="00A86021" w:rsidP="003742C2">
            <w:pPr>
              <w:rPr>
                <w:rFonts w:ascii="楷体_GB2312" w:eastAsia="楷体_GB2312"/>
                <w:b/>
                <w:color w:val="auto"/>
                <w:sz w:val="21"/>
                <w:szCs w:val="21"/>
              </w:rPr>
            </w:pPr>
          </w:p>
        </w:tc>
        <w:tc>
          <w:tcPr>
            <w:tcW w:w="4536" w:type="dxa"/>
            <w:vAlign w:val="center"/>
          </w:tcPr>
          <w:p w:rsidR="00A86021" w:rsidRPr="00AE3CE2" w:rsidRDefault="00A86021" w:rsidP="003742C2">
            <w:pPr>
              <w:adjustRightInd w:val="0"/>
              <w:snapToGrid w:val="0"/>
              <w:rPr>
                <w:rFonts w:ascii="楷体_GB2312" w:eastAsia="楷体_GB2312"/>
                <w:color w:val="auto"/>
                <w:spacing w:val="-20"/>
                <w:sz w:val="21"/>
                <w:szCs w:val="21"/>
              </w:rPr>
            </w:pPr>
            <w:r>
              <w:rPr>
                <w:rFonts w:ascii="楷体_GB2312" w:eastAsia="楷体_GB2312" w:hint="eastAsia"/>
                <w:color w:val="auto"/>
                <w:spacing w:val="-20"/>
                <w:sz w:val="21"/>
                <w:szCs w:val="21"/>
              </w:rPr>
              <w:t>是否建立和实施标本接收和处理程序,涵盖标本的质量要求、标本的接收时间、标本标识和标本信息的核对，标本的登记，标本的处理以及拒收标本理由和回告方式。是否有标本的接收和处理记录。</w:t>
            </w:r>
            <w:r w:rsidRPr="00AE3CE2">
              <w:rPr>
                <w:rFonts w:ascii="楷体_GB2312" w:eastAsia="楷体_GB2312" w:hint="eastAsia"/>
                <w:color w:val="auto"/>
                <w:spacing w:val="-20"/>
                <w:sz w:val="21"/>
                <w:szCs w:val="21"/>
              </w:rPr>
              <w:t>核酸检测标本能否满足检测时限要求。</w:t>
            </w:r>
          </w:p>
        </w:tc>
        <w:tc>
          <w:tcPr>
            <w:tcW w:w="7611" w:type="dxa"/>
            <w:vAlign w:val="center"/>
          </w:tcPr>
          <w:p w:rsidR="00A86021" w:rsidRPr="00CA361C" w:rsidRDefault="00A86021" w:rsidP="003742C2">
            <w:pPr>
              <w:adjustRightInd w:val="0"/>
              <w:snapToGrid w:val="0"/>
              <w:rPr>
                <w:rFonts w:ascii="楷体_GB2312" w:eastAsia="楷体_GB2312"/>
                <w:color w:val="auto"/>
                <w:spacing w:val="-20"/>
                <w:sz w:val="21"/>
                <w:szCs w:val="21"/>
              </w:rPr>
            </w:pPr>
            <w:r w:rsidRPr="00CA361C">
              <w:rPr>
                <w:rFonts w:ascii="楷体_GB2312" w:eastAsia="楷体_GB2312" w:hint="eastAsia"/>
                <w:color w:val="auto"/>
                <w:spacing w:val="-20"/>
                <w:sz w:val="21"/>
                <w:szCs w:val="21"/>
              </w:rPr>
              <w:t>文件应明确实验室标本交接的职责、标本交接时核对的内容、标本质量要求、问题标本处理方式。</w:t>
            </w:r>
            <w:r w:rsidRPr="00AE3CE2">
              <w:rPr>
                <w:rFonts w:ascii="楷体_GB2312" w:eastAsia="楷体_GB2312" w:hint="eastAsia"/>
                <w:color w:val="auto"/>
                <w:spacing w:val="-20"/>
                <w:sz w:val="21"/>
                <w:szCs w:val="21"/>
              </w:rPr>
              <w:t>标本的采集和离心处理应符合所采用的</w:t>
            </w:r>
            <w:proofErr w:type="gramStart"/>
            <w:r w:rsidRPr="00AE3CE2">
              <w:rPr>
                <w:rFonts w:ascii="楷体_GB2312" w:eastAsia="楷体_GB2312" w:hint="eastAsia"/>
                <w:color w:val="auto"/>
                <w:spacing w:val="-20"/>
                <w:sz w:val="21"/>
                <w:szCs w:val="21"/>
              </w:rPr>
              <w:t>采血管</w:t>
            </w:r>
            <w:proofErr w:type="gramEnd"/>
            <w:r w:rsidRPr="00AE3CE2">
              <w:rPr>
                <w:rFonts w:ascii="楷体_GB2312" w:eastAsia="楷体_GB2312" w:hint="eastAsia"/>
                <w:color w:val="auto"/>
                <w:spacing w:val="-20"/>
                <w:sz w:val="21"/>
                <w:szCs w:val="21"/>
              </w:rPr>
              <w:t>和试验的技术要求。建立标本的接收和处理记录，对问题标本有拒收记录和回告方式。文件应明确核酸检测标本检测时限要求。</w:t>
            </w:r>
          </w:p>
        </w:tc>
      </w:tr>
      <w:tr w:rsidR="00A86021" w:rsidTr="003742C2">
        <w:trPr>
          <w:cantSplit/>
          <w:trHeight w:val="848"/>
        </w:trPr>
        <w:tc>
          <w:tcPr>
            <w:tcW w:w="1101" w:type="dxa"/>
            <w:vAlign w:val="center"/>
          </w:tcPr>
          <w:p w:rsidR="00A86021" w:rsidRDefault="00A86021" w:rsidP="003742C2">
            <w:pPr>
              <w:rPr>
                <w:rFonts w:ascii="楷体_GB2312" w:eastAsia="楷体_GB2312"/>
                <w:color w:val="auto"/>
                <w:sz w:val="21"/>
                <w:szCs w:val="21"/>
              </w:rPr>
            </w:pPr>
            <w:r>
              <w:rPr>
                <w:rFonts w:ascii="楷体_GB2312" w:eastAsia="楷体_GB2312" w:hint="eastAsia"/>
                <w:color w:val="auto"/>
                <w:sz w:val="21"/>
                <w:szCs w:val="21"/>
              </w:rPr>
              <w:lastRenderedPageBreak/>
              <w:t>1205</w:t>
            </w:r>
          </w:p>
        </w:tc>
        <w:tc>
          <w:tcPr>
            <w:tcW w:w="708" w:type="dxa"/>
            <w:vMerge/>
            <w:vAlign w:val="center"/>
          </w:tcPr>
          <w:p w:rsidR="00A86021" w:rsidRDefault="00A86021" w:rsidP="003742C2">
            <w:pPr>
              <w:rPr>
                <w:rFonts w:ascii="楷体_GB2312" w:eastAsia="楷体_GB2312"/>
                <w:b/>
                <w:color w:val="auto"/>
                <w:sz w:val="21"/>
                <w:szCs w:val="21"/>
              </w:rPr>
            </w:pPr>
          </w:p>
        </w:tc>
        <w:tc>
          <w:tcPr>
            <w:tcW w:w="4536" w:type="dxa"/>
            <w:vAlign w:val="center"/>
          </w:tcPr>
          <w:p w:rsidR="00A86021" w:rsidRPr="00C248F4" w:rsidRDefault="00A86021" w:rsidP="003742C2">
            <w:pPr>
              <w:adjustRightInd w:val="0"/>
              <w:snapToGrid w:val="0"/>
              <w:rPr>
                <w:rFonts w:ascii="楷体_GB2312" w:eastAsia="楷体_GB2312"/>
                <w:color w:val="auto"/>
                <w:spacing w:val="-20"/>
                <w:sz w:val="21"/>
                <w:szCs w:val="21"/>
              </w:rPr>
            </w:pPr>
            <w:r w:rsidRPr="00C248F4">
              <w:rPr>
                <w:rFonts w:ascii="楷体_GB2312" w:eastAsia="楷体_GB2312" w:hint="eastAsia"/>
                <w:color w:val="auto"/>
                <w:spacing w:val="-20"/>
                <w:sz w:val="21"/>
                <w:szCs w:val="21"/>
              </w:rPr>
              <w:t>血液样本如需分</w:t>
            </w:r>
            <w:proofErr w:type="gramStart"/>
            <w:r w:rsidRPr="00C248F4">
              <w:rPr>
                <w:rFonts w:ascii="楷体_GB2312" w:eastAsia="楷体_GB2312" w:hint="eastAsia"/>
                <w:color w:val="auto"/>
                <w:spacing w:val="-20"/>
                <w:sz w:val="21"/>
                <w:szCs w:val="21"/>
              </w:rPr>
              <w:t>样完成</w:t>
            </w:r>
            <w:proofErr w:type="gramEnd"/>
            <w:r w:rsidRPr="00C248F4">
              <w:rPr>
                <w:rFonts w:ascii="楷体_GB2312" w:eastAsia="楷体_GB2312" w:hint="eastAsia"/>
                <w:color w:val="auto"/>
                <w:spacing w:val="-20"/>
                <w:sz w:val="21"/>
                <w:szCs w:val="21"/>
              </w:rPr>
              <w:t>多项目检测，则分次检测的部分样品是否可追溯到最初标本，避免分样或加</w:t>
            </w:r>
            <w:proofErr w:type="gramStart"/>
            <w:r w:rsidRPr="00C248F4">
              <w:rPr>
                <w:rFonts w:ascii="楷体_GB2312" w:eastAsia="楷体_GB2312" w:hint="eastAsia"/>
                <w:color w:val="auto"/>
                <w:spacing w:val="-20"/>
                <w:sz w:val="21"/>
                <w:szCs w:val="21"/>
              </w:rPr>
              <w:t>样过程</w:t>
            </w:r>
            <w:proofErr w:type="gramEnd"/>
            <w:r w:rsidRPr="00C248F4">
              <w:rPr>
                <w:rFonts w:ascii="楷体_GB2312" w:eastAsia="楷体_GB2312" w:hint="eastAsia"/>
                <w:color w:val="auto"/>
                <w:spacing w:val="-20"/>
                <w:sz w:val="21"/>
                <w:szCs w:val="21"/>
              </w:rPr>
              <w:t>中样品被污染。</w:t>
            </w:r>
          </w:p>
        </w:tc>
        <w:tc>
          <w:tcPr>
            <w:tcW w:w="7611" w:type="dxa"/>
            <w:vAlign w:val="center"/>
          </w:tcPr>
          <w:p w:rsidR="00A86021" w:rsidRPr="00C248F4" w:rsidRDefault="00A86021" w:rsidP="003742C2">
            <w:pPr>
              <w:adjustRightInd w:val="0"/>
              <w:snapToGrid w:val="0"/>
              <w:rPr>
                <w:rFonts w:ascii="楷体_GB2312" w:eastAsia="楷体_GB2312"/>
                <w:color w:val="auto"/>
                <w:spacing w:val="-20"/>
                <w:sz w:val="21"/>
                <w:szCs w:val="21"/>
              </w:rPr>
            </w:pPr>
            <w:r w:rsidRPr="00C248F4">
              <w:rPr>
                <w:rFonts w:ascii="楷体_GB2312" w:eastAsia="楷体_GB2312" w:hint="eastAsia"/>
                <w:color w:val="auto"/>
                <w:spacing w:val="-20"/>
                <w:sz w:val="21"/>
                <w:szCs w:val="21"/>
              </w:rPr>
              <w:t>标本分</w:t>
            </w:r>
            <w:proofErr w:type="gramStart"/>
            <w:r w:rsidRPr="00C248F4">
              <w:rPr>
                <w:rFonts w:ascii="楷体_GB2312" w:eastAsia="楷体_GB2312" w:hint="eastAsia"/>
                <w:color w:val="auto"/>
                <w:spacing w:val="-20"/>
                <w:sz w:val="21"/>
                <w:szCs w:val="21"/>
              </w:rPr>
              <w:t>样过程</w:t>
            </w:r>
            <w:proofErr w:type="gramEnd"/>
            <w:r w:rsidRPr="00C248F4">
              <w:rPr>
                <w:rFonts w:ascii="楷体_GB2312" w:eastAsia="楷体_GB2312" w:hint="eastAsia"/>
                <w:color w:val="auto"/>
                <w:spacing w:val="-20"/>
                <w:sz w:val="21"/>
                <w:szCs w:val="21"/>
              </w:rPr>
              <w:t>中有避免标本交叉污染的措施、标本溯源的措施；检测传染病指标标本分</w:t>
            </w:r>
            <w:proofErr w:type="gramStart"/>
            <w:r w:rsidRPr="00C248F4">
              <w:rPr>
                <w:rFonts w:ascii="楷体_GB2312" w:eastAsia="楷体_GB2312" w:hint="eastAsia"/>
                <w:color w:val="auto"/>
                <w:spacing w:val="-20"/>
                <w:sz w:val="21"/>
                <w:szCs w:val="21"/>
              </w:rPr>
              <w:t>样不得</w:t>
            </w:r>
            <w:proofErr w:type="gramEnd"/>
            <w:r w:rsidRPr="00C248F4">
              <w:rPr>
                <w:rFonts w:ascii="楷体_GB2312" w:eastAsia="楷体_GB2312" w:hint="eastAsia"/>
                <w:color w:val="auto"/>
                <w:spacing w:val="-20"/>
                <w:sz w:val="21"/>
                <w:szCs w:val="21"/>
              </w:rPr>
              <w:t>使用永久性加样钢针</w:t>
            </w:r>
          </w:p>
        </w:tc>
      </w:tr>
      <w:tr w:rsidR="00A86021" w:rsidTr="003742C2">
        <w:trPr>
          <w:cantSplit/>
          <w:trHeight w:val="691"/>
        </w:trPr>
        <w:tc>
          <w:tcPr>
            <w:tcW w:w="1101" w:type="dxa"/>
            <w:vAlign w:val="center"/>
          </w:tcPr>
          <w:p w:rsidR="00A86021" w:rsidRDefault="00A86021" w:rsidP="003742C2">
            <w:pPr>
              <w:rPr>
                <w:rFonts w:ascii="楷体_GB2312" w:eastAsia="楷体_GB2312"/>
                <w:color w:val="auto"/>
                <w:sz w:val="21"/>
                <w:szCs w:val="21"/>
              </w:rPr>
            </w:pPr>
            <w:r>
              <w:rPr>
                <w:rFonts w:ascii="楷体_GB2312" w:eastAsia="楷体_GB2312" w:hint="eastAsia"/>
                <w:color w:val="auto"/>
                <w:sz w:val="21"/>
                <w:szCs w:val="21"/>
              </w:rPr>
              <w:t>*1301</w:t>
            </w:r>
          </w:p>
        </w:tc>
        <w:tc>
          <w:tcPr>
            <w:tcW w:w="708" w:type="dxa"/>
            <w:vMerge w:val="restart"/>
            <w:vAlign w:val="center"/>
          </w:tcPr>
          <w:p w:rsidR="00A86021" w:rsidRDefault="00A86021" w:rsidP="003742C2">
            <w:pPr>
              <w:rPr>
                <w:rFonts w:ascii="楷体_GB2312" w:eastAsia="楷体_GB2312"/>
                <w:b/>
                <w:color w:val="auto"/>
                <w:sz w:val="21"/>
                <w:szCs w:val="21"/>
              </w:rPr>
            </w:pPr>
          </w:p>
          <w:p w:rsidR="00A86021" w:rsidRDefault="00A86021" w:rsidP="003742C2">
            <w:pPr>
              <w:rPr>
                <w:rFonts w:ascii="楷体_GB2312" w:eastAsia="楷体_GB2312"/>
                <w:b/>
                <w:color w:val="auto"/>
                <w:sz w:val="21"/>
                <w:szCs w:val="21"/>
              </w:rPr>
            </w:pPr>
          </w:p>
          <w:p w:rsidR="00A86021" w:rsidRDefault="00A86021" w:rsidP="003742C2">
            <w:pPr>
              <w:rPr>
                <w:rFonts w:ascii="楷体_GB2312" w:eastAsia="楷体_GB2312"/>
                <w:b/>
                <w:color w:val="auto"/>
                <w:sz w:val="21"/>
                <w:szCs w:val="21"/>
              </w:rPr>
            </w:pPr>
            <w:r>
              <w:rPr>
                <w:rFonts w:ascii="楷体_GB2312" w:eastAsia="楷体_GB2312" w:hint="eastAsia"/>
                <w:b/>
                <w:color w:val="auto"/>
                <w:sz w:val="21"/>
                <w:szCs w:val="21"/>
              </w:rPr>
              <w:t>检测过程的管理</w:t>
            </w:r>
          </w:p>
          <w:p w:rsidR="00A86021" w:rsidRDefault="00A86021" w:rsidP="003742C2">
            <w:pPr>
              <w:rPr>
                <w:rFonts w:ascii="楷体_GB2312" w:eastAsia="楷体_GB2312"/>
                <w:b/>
                <w:color w:val="auto"/>
                <w:sz w:val="21"/>
                <w:szCs w:val="21"/>
              </w:rPr>
            </w:pPr>
          </w:p>
          <w:p w:rsidR="00A86021" w:rsidRDefault="00A86021" w:rsidP="003742C2">
            <w:pPr>
              <w:rPr>
                <w:rFonts w:ascii="楷体_GB2312" w:eastAsia="楷体_GB2312"/>
                <w:b/>
                <w:color w:val="auto"/>
                <w:sz w:val="21"/>
                <w:szCs w:val="21"/>
              </w:rPr>
            </w:pPr>
          </w:p>
          <w:p w:rsidR="00A86021" w:rsidRDefault="00A86021" w:rsidP="003742C2">
            <w:pPr>
              <w:rPr>
                <w:rFonts w:ascii="楷体_GB2312" w:eastAsia="楷体_GB2312"/>
                <w:b/>
                <w:color w:val="auto"/>
                <w:sz w:val="21"/>
                <w:szCs w:val="21"/>
              </w:rPr>
            </w:pPr>
          </w:p>
          <w:p w:rsidR="00A86021" w:rsidRDefault="00A86021" w:rsidP="003742C2">
            <w:pPr>
              <w:rPr>
                <w:rFonts w:ascii="楷体_GB2312" w:eastAsia="楷体_GB2312"/>
                <w:b/>
                <w:color w:val="auto"/>
                <w:sz w:val="21"/>
                <w:szCs w:val="21"/>
              </w:rPr>
            </w:pPr>
          </w:p>
          <w:p w:rsidR="00A86021" w:rsidRDefault="00A86021" w:rsidP="003742C2">
            <w:pPr>
              <w:rPr>
                <w:rFonts w:ascii="楷体_GB2312" w:eastAsia="楷体_GB2312"/>
                <w:b/>
                <w:color w:val="auto"/>
                <w:sz w:val="21"/>
                <w:szCs w:val="21"/>
              </w:rPr>
            </w:pPr>
          </w:p>
          <w:p w:rsidR="00A86021" w:rsidRDefault="00A86021" w:rsidP="003742C2">
            <w:pPr>
              <w:rPr>
                <w:rFonts w:ascii="楷体_GB2312" w:eastAsia="楷体_GB2312"/>
                <w:b/>
                <w:color w:val="auto"/>
                <w:sz w:val="21"/>
                <w:szCs w:val="21"/>
              </w:rPr>
            </w:pPr>
          </w:p>
          <w:p w:rsidR="00A86021" w:rsidRDefault="00A86021" w:rsidP="003742C2">
            <w:pPr>
              <w:rPr>
                <w:rFonts w:ascii="楷体_GB2312" w:eastAsia="楷体_GB2312"/>
                <w:b/>
                <w:color w:val="auto"/>
                <w:sz w:val="21"/>
                <w:szCs w:val="21"/>
              </w:rPr>
            </w:pPr>
          </w:p>
          <w:p w:rsidR="00A86021" w:rsidRDefault="00A86021" w:rsidP="003742C2">
            <w:pPr>
              <w:rPr>
                <w:rFonts w:ascii="楷体_GB2312" w:eastAsia="楷体_GB2312"/>
                <w:b/>
                <w:color w:val="auto"/>
                <w:sz w:val="21"/>
                <w:szCs w:val="21"/>
              </w:rPr>
            </w:pPr>
          </w:p>
          <w:p w:rsidR="00A86021" w:rsidRDefault="00A86021" w:rsidP="003742C2">
            <w:pPr>
              <w:rPr>
                <w:rFonts w:ascii="楷体_GB2312" w:eastAsia="楷体_GB2312"/>
                <w:b/>
                <w:color w:val="auto"/>
                <w:sz w:val="21"/>
                <w:szCs w:val="21"/>
              </w:rPr>
            </w:pPr>
          </w:p>
          <w:p w:rsidR="00A86021" w:rsidRDefault="00A86021" w:rsidP="003742C2">
            <w:pPr>
              <w:rPr>
                <w:rFonts w:ascii="楷体_GB2312" w:eastAsia="楷体_GB2312"/>
                <w:b/>
                <w:color w:val="auto"/>
                <w:sz w:val="21"/>
                <w:szCs w:val="21"/>
              </w:rPr>
            </w:pPr>
          </w:p>
          <w:p w:rsidR="00A86021" w:rsidRDefault="00A86021" w:rsidP="003742C2">
            <w:pPr>
              <w:rPr>
                <w:rFonts w:ascii="楷体_GB2312" w:eastAsia="楷体_GB2312"/>
                <w:b/>
                <w:color w:val="auto"/>
                <w:sz w:val="21"/>
                <w:szCs w:val="21"/>
              </w:rPr>
            </w:pPr>
            <w:r>
              <w:rPr>
                <w:rFonts w:ascii="楷体_GB2312" w:eastAsia="楷体_GB2312" w:hint="eastAsia"/>
                <w:b/>
                <w:color w:val="auto"/>
                <w:sz w:val="21"/>
                <w:szCs w:val="21"/>
              </w:rPr>
              <w:t>检测</w:t>
            </w:r>
            <w:r>
              <w:rPr>
                <w:rFonts w:ascii="楷体_GB2312" w:eastAsia="楷体_GB2312" w:hint="eastAsia"/>
                <w:b/>
                <w:color w:val="auto"/>
                <w:sz w:val="21"/>
                <w:szCs w:val="21"/>
              </w:rPr>
              <w:lastRenderedPageBreak/>
              <w:t>过程的管理</w:t>
            </w:r>
          </w:p>
          <w:p w:rsidR="00A86021" w:rsidRDefault="00A86021" w:rsidP="003742C2">
            <w:pPr>
              <w:rPr>
                <w:rFonts w:ascii="楷体_GB2312" w:eastAsia="楷体_GB2312"/>
                <w:b/>
                <w:color w:val="auto"/>
                <w:sz w:val="21"/>
                <w:szCs w:val="21"/>
              </w:rPr>
            </w:pPr>
          </w:p>
        </w:tc>
        <w:tc>
          <w:tcPr>
            <w:tcW w:w="4536" w:type="dxa"/>
            <w:vAlign w:val="center"/>
          </w:tcPr>
          <w:p w:rsidR="00A86021" w:rsidRPr="00C248F4" w:rsidRDefault="00A86021" w:rsidP="003742C2">
            <w:pPr>
              <w:adjustRightInd w:val="0"/>
              <w:snapToGrid w:val="0"/>
              <w:rPr>
                <w:rFonts w:ascii="楷体_GB2312" w:eastAsia="楷体_GB2312"/>
                <w:color w:val="auto"/>
                <w:spacing w:val="-20"/>
                <w:sz w:val="21"/>
                <w:szCs w:val="21"/>
              </w:rPr>
            </w:pPr>
            <w:r w:rsidRPr="00C248F4">
              <w:rPr>
                <w:rFonts w:ascii="楷体_GB2312" w:eastAsia="楷体_GB2312" w:hint="eastAsia"/>
                <w:color w:val="auto"/>
                <w:spacing w:val="-20"/>
                <w:sz w:val="21"/>
                <w:szCs w:val="21"/>
              </w:rPr>
              <w:lastRenderedPageBreak/>
              <w:t>是否确定血液检测项目和方法，并符合国家的有关要求。</w:t>
            </w:r>
          </w:p>
        </w:tc>
        <w:tc>
          <w:tcPr>
            <w:tcW w:w="7611" w:type="dxa"/>
            <w:vAlign w:val="center"/>
          </w:tcPr>
          <w:p w:rsidR="00A86021" w:rsidRPr="00C248F4" w:rsidRDefault="00A86021" w:rsidP="003742C2">
            <w:pPr>
              <w:adjustRightInd w:val="0"/>
              <w:snapToGrid w:val="0"/>
              <w:rPr>
                <w:rFonts w:ascii="楷体_GB2312" w:eastAsia="楷体_GB2312"/>
                <w:color w:val="auto"/>
                <w:spacing w:val="-20"/>
                <w:sz w:val="21"/>
                <w:szCs w:val="21"/>
              </w:rPr>
            </w:pPr>
            <w:r w:rsidRPr="00C248F4">
              <w:rPr>
                <w:rFonts w:ascii="楷体_GB2312" w:eastAsia="楷体_GB2312" w:hint="eastAsia"/>
                <w:color w:val="auto"/>
                <w:spacing w:val="-20"/>
                <w:sz w:val="21"/>
                <w:szCs w:val="21"/>
              </w:rPr>
              <w:t>文件应明确规定检测项目和方法，不得违反国家规定。开展的血液检测项目至少有：HBsAg 、 HCV抗体和/或抗原、HIV抗体和抗原 、梅毒抗体（ELISA法）、 HBV DNA、HCV RNA、HIV RNA、ALT(速率法)、ABO和Rh(D)血型、（筛查：平板法/微板法；鉴定：试管法/微板法）</w:t>
            </w:r>
          </w:p>
        </w:tc>
      </w:tr>
      <w:tr w:rsidR="00A86021" w:rsidTr="003742C2">
        <w:trPr>
          <w:cantSplit/>
          <w:trHeight w:val="291"/>
        </w:trPr>
        <w:tc>
          <w:tcPr>
            <w:tcW w:w="1101" w:type="dxa"/>
            <w:vAlign w:val="center"/>
          </w:tcPr>
          <w:p w:rsidR="00A86021" w:rsidRDefault="00A86021" w:rsidP="003742C2">
            <w:pPr>
              <w:rPr>
                <w:rFonts w:ascii="楷体_GB2312" w:eastAsia="楷体_GB2312"/>
                <w:color w:val="auto"/>
                <w:sz w:val="21"/>
                <w:szCs w:val="21"/>
              </w:rPr>
            </w:pPr>
            <w:r>
              <w:rPr>
                <w:rFonts w:ascii="楷体_GB2312" w:eastAsia="楷体_GB2312" w:hint="eastAsia"/>
                <w:color w:val="auto"/>
                <w:sz w:val="21"/>
                <w:szCs w:val="21"/>
              </w:rPr>
              <w:t>1302</w:t>
            </w:r>
          </w:p>
        </w:tc>
        <w:tc>
          <w:tcPr>
            <w:tcW w:w="708" w:type="dxa"/>
            <w:vMerge/>
            <w:vAlign w:val="center"/>
          </w:tcPr>
          <w:p w:rsidR="00A86021" w:rsidRDefault="00A86021" w:rsidP="003742C2">
            <w:pPr>
              <w:jc w:val="center"/>
              <w:rPr>
                <w:rFonts w:ascii="楷体_GB2312" w:eastAsia="楷体_GB2312"/>
                <w:b/>
                <w:color w:val="auto"/>
                <w:sz w:val="21"/>
                <w:szCs w:val="21"/>
              </w:rPr>
            </w:pPr>
          </w:p>
        </w:tc>
        <w:tc>
          <w:tcPr>
            <w:tcW w:w="4536" w:type="dxa"/>
            <w:vAlign w:val="center"/>
          </w:tcPr>
          <w:p w:rsidR="00A86021" w:rsidRPr="00C248F4" w:rsidRDefault="00A86021" w:rsidP="003742C2">
            <w:pPr>
              <w:adjustRightInd w:val="0"/>
              <w:snapToGrid w:val="0"/>
              <w:rPr>
                <w:rFonts w:ascii="楷体_GB2312" w:eastAsia="楷体_GB2312"/>
                <w:color w:val="auto"/>
                <w:spacing w:val="-20"/>
                <w:sz w:val="21"/>
                <w:szCs w:val="21"/>
              </w:rPr>
            </w:pPr>
            <w:r w:rsidRPr="00C248F4">
              <w:rPr>
                <w:rFonts w:ascii="楷体_GB2312" w:eastAsia="楷体_GB2312" w:hint="eastAsia"/>
                <w:color w:val="auto"/>
                <w:spacing w:val="-20"/>
                <w:sz w:val="21"/>
                <w:szCs w:val="21"/>
              </w:rPr>
              <w:t>血液检测方法和检测程序是否经过确认。</w:t>
            </w:r>
          </w:p>
        </w:tc>
        <w:tc>
          <w:tcPr>
            <w:tcW w:w="7611" w:type="dxa"/>
            <w:vAlign w:val="center"/>
          </w:tcPr>
          <w:p w:rsidR="00A86021" w:rsidRPr="00C248F4" w:rsidRDefault="00A86021" w:rsidP="003742C2">
            <w:pPr>
              <w:adjustRightInd w:val="0"/>
              <w:snapToGrid w:val="0"/>
              <w:ind w:firstLine="2"/>
              <w:rPr>
                <w:rFonts w:ascii="楷体_GB2312" w:eastAsia="楷体_GB2312"/>
                <w:color w:val="auto"/>
                <w:spacing w:val="-20"/>
                <w:sz w:val="21"/>
                <w:szCs w:val="21"/>
              </w:rPr>
            </w:pPr>
            <w:r w:rsidRPr="00C248F4">
              <w:rPr>
                <w:rFonts w:ascii="楷体_GB2312" w:eastAsia="楷体_GB2312" w:hint="eastAsia"/>
                <w:color w:val="auto"/>
                <w:spacing w:val="-20"/>
                <w:sz w:val="21"/>
                <w:szCs w:val="21"/>
              </w:rPr>
              <w:t>新的或有变化的检测方法和程序必须经过单位内部审查确认，新方法或程序应有助于血液质量改进</w:t>
            </w:r>
          </w:p>
        </w:tc>
      </w:tr>
      <w:tr w:rsidR="00A86021" w:rsidTr="003742C2">
        <w:trPr>
          <w:cantSplit/>
          <w:trHeight w:val="703"/>
        </w:trPr>
        <w:tc>
          <w:tcPr>
            <w:tcW w:w="1101" w:type="dxa"/>
            <w:vAlign w:val="center"/>
          </w:tcPr>
          <w:p w:rsidR="00A86021" w:rsidRDefault="00A86021" w:rsidP="003742C2">
            <w:pPr>
              <w:rPr>
                <w:rFonts w:ascii="楷体_GB2312" w:eastAsia="楷体_GB2312"/>
                <w:color w:val="auto"/>
                <w:sz w:val="21"/>
                <w:szCs w:val="21"/>
              </w:rPr>
            </w:pPr>
            <w:r>
              <w:rPr>
                <w:rFonts w:ascii="楷体_GB2312" w:eastAsia="楷体_GB2312" w:hint="eastAsia"/>
                <w:color w:val="auto"/>
                <w:sz w:val="21"/>
                <w:szCs w:val="21"/>
              </w:rPr>
              <w:t>1303</w:t>
            </w:r>
          </w:p>
        </w:tc>
        <w:tc>
          <w:tcPr>
            <w:tcW w:w="708" w:type="dxa"/>
            <w:vMerge/>
            <w:vAlign w:val="center"/>
          </w:tcPr>
          <w:p w:rsidR="00A86021" w:rsidRDefault="00A86021" w:rsidP="003742C2">
            <w:pPr>
              <w:jc w:val="center"/>
              <w:rPr>
                <w:rFonts w:ascii="楷体_GB2312" w:eastAsia="楷体_GB2312"/>
                <w:b/>
                <w:color w:val="auto"/>
                <w:sz w:val="21"/>
                <w:szCs w:val="21"/>
              </w:rPr>
            </w:pPr>
          </w:p>
        </w:tc>
        <w:tc>
          <w:tcPr>
            <w:tcW w:w="4536" w:type="dxa"/>
            <w:vAlign w:val="center"/>
          </w:tcPr>
          <w:p w:rsidR="00A86021" w:rsidRPr="00C248F4" w:rsidRDefault="00A86021" w:rsidP="003742C2">
            <w:pPr>
              <w:adjustRightInd w:val="0"/>
              <w:snapToGrid w:val="0"/>
              <w:rPr>
                <w:rFonts w:ascii="楷体_GB2312" w:eastAsia="楷体_GB2312"/>
                <w:color w:val="auto"/>
                <w:spacing w:val="-20"/>
                <w:sz w:val="21"/>
                <w:szCs w:val="21"/>
              </w:rPr>
            </w:pPr>
            <w:r w:rsidRPr="00C248F4">
              <w:rPr>
                <w:rFonts w:ascii="楷体_GB2312" w:eastAsia="楷体_GB2312" w:hint="eastAsia"/>
                <w:color w:val="auto"/>
                <w:spacing w:val="-20"/>
                <w:sz w:val="21"/>
                <w:szCs w:val="21"/>
              </w:rPr>
              <w:t>确认计划是否包括人员、设备、试剂、检测条件、检测结果判读和检验结论的判定，确保符合要求。</w:t>
            </w:r>
          </w:p>
        </w:tc>
        <w:tc>
          <w:tcPr>
            <w:tcW w:w="7611" w:type="dxa"/>
            <w:vAlign w:val="center"/>
          </w:tcPr>
          <w:p w:rsidR="00A86021" w:rsidRPr="00C248F4" w:rsidRDefault="00A86021" w:rsidP="003742C2">
            <w:pPr>
              <w:adjustRightInd w:val="0"/>
              <w:snapToGrid w:val="0"/>
              <w:ind w:firstLine="2"/>
              <w:rPr>
                <w:rFonts w:ascii="楷体_GB2312" w:eastAsia="楷体_GB2312"/>
                <w:color w:val="auto"/>
                <w:spacing w:val="-20"/>
                <w:sz w:val="21"/>
                <w:szCs w:val="21"/>
              </w:rPr>
            </w:pPr>
            <w:r w:rsidRPr="00C248F4">
              <w:rPr>
                <w:rFonts w:ascii="楷体_GB2312" w:eastAsia="楷体_GB2312" w:hint="eastAsia"/>
                <w:color w:val="auto"/>
                <w:spacing w:val="-20"/>
                <w:sz w:val="21"/>
                <w:szCs w:val="21"/>
              </w:rPr>
              <w:t>确认记录包括确认计划和确认报告，内容包括确认对象、目的、职责、材料、设备、方法、接受标准、时间安排、确认结果、确认结论、计划或报告的执行者、审批者等</w:t>
            </w:r>
          </w:p>
        </w:tc>
      </w:tr>
      <w:tr w:rsidR="00A86021" w:rsidTr="003742C2">
        <w:trPr>
          <w:cantSplit/>
          <w:trHeight w:val="958"/>
        </w:trPr>
        <w:tc>
          <w:tcPr>
            <w:tcW w:w="1101" w:type="dxa"/>
            <w:vAlign w:val="center"/>
          </w:tcPr>
          <w:p w:rsidR="00A86021" w:rsidRDefault="00A86021" w:rsidP="003742C2">
            <w:pPr>
              <w:rPr>
                <w:rFonts w:ascii="楷体_GB2312" w:eastAsia="楷体_GB2312"/>
                <w:color w:val="auto"/>
                <w:sz w:val="21"/>
                <w:szCs w:val="21"/>
              </w:rPr>
            </w:pPr>
            <w:r>
              <w:rPr>
                <w:rFonts w:ascii="楷体_GB2312" w:eastAsia="楷体_GB2312" w:hint="eastAsia"/>
                <w:color w:val="auto"/>
                <w:sz w:val="21"/>
                <w:szCs w:val="21"/>
              </w:rPr>
              <w:t>*1304</w:t>
            </w:r>
          </w:p>
        </w:tc>
        <w:tc>
          <w:tcPr>
            <w:tcW w:w="708" w:type="dxa"/>
            <w:vMerge/>
            <w:vAlign w:val="center"/>
          </w:tcPr>
          <w:p w:rsidR="00A86021" w:rsidRDefault="00A86021" w:rsidP="003742C2">
            <w:pPr>
              <w:jc w:val="center"/>
              <w:rPr>
                <w:rFonts w:ascii="楷体_GB2312" w:eastAsia="楷体_GB2312"/>
                <w:b/>
                <w:color w:val="auto"/>
                <w:sz w:val="21"/>
                <w:szCs w:val="21"/>
              </w:rPr>
            </w:pPr>
          </w:p>
        </w:tc>
        <w:tc>
          <w:tcPr>
            <w:tcW w:w="4536" w:type="dxa"/>
            <w:vAlign w:val="center"/>
          </w:tcPr>
          <w:p w:rsidR="00A86021" w:rsidRPr="00C248F4" w:rsidRDefault="00A86021" w:rsidP="003742C2">
            <w:pPr>
              <w:adjustRightInd w:val="0"/>
              <w:snapToGrid w:val="0"/>
              <w:rPr>
                <w:rFonts w:ascii="楷体_GB2312" w:eastAsia="楷体_GB2312"/>
                <w:color w:val="auto"/>
                <w:spacing w:val="-20"/>
                <w:sz w:val="21"/>
                <w:szCs w:val="21"/>
              </w:rPr>
            </w:pPr>
            <w:r w:rsidRPr="00C248F4">
              <w:rPr>
                <w:rFonts w:ascii="楷体_GB2312" w:eastAsia="楷体_GB2312" w:hint="eastAsia"/>
                <w:color w:val="auto"/>
                <w:spacing w:val="-20"/>
                <w:sz w:val="21"/>
                <w:szCs w:val="21"/>
              </w:rPr>
              <w:t>是否遵从既定的检测程序，对检测过程进行监控。确保检测条件、人员和操作、设备运行、结果的判读以及检测数据的传输等符合要求。</w:t>
            </w:r>
          </w:p>
        </w:tc>
        <w:tc>
          <w:tcPr>
            <w:tcW w:w="7611" w:type="dxa"/>
            <w:vAlign w:val="center"/>
          </w:tcPr>
          <w:p w:rsidR="00A86021" w:rsidRPr="00C248F4" w:rsidRDefault="00A86021" w:rsidP="003742C2">
            <w:pPr>
              <w:adjustRightInd w:val="0"/>
              <w:snapToGrid w:val="0"/>
              <w:ind w:firstLine="2"/>
              <w:rPr>
                <w:rFonts w:ascii="楷体_GB2312" w:eastAsia="楷体_GB2312"/>
                <w:color w:val="auto"/>
                <w:spacing w:val="-20"/>
                <w:sz w:val="21"/>
                <w:szCs w:val="21"/>
              </w:rPr>
            </w:pPr>
            <w:r w:rsidRPr="00C248F4">
              <w:rPr>
                <w:rFonts w:ascii="楷体_GB2312" w:eastAsia="楷体_GB2312" w:hint="eastAsia"/>
                <w:color w:val="auto"/>
                <w:spacing w:val="-20"/>
                <w:sz w:val="21"/>
                <w:szCs w:val="21"/>
              </w:rPr>
              <w:t>各项操作应按照既定的SOP进行。LIS系统中设置的检测策略与SOP规定应一致，包括初复检和再检标本检测方式和结果判读规则，确保每份标本的结果是由检测系统自动汇总和判定。每次检测有专人对检测过程进行审核，质量控制部门定期监督检测过程与SOP文件规定的一致性</w:t>
            </w:r>
          </w:p>
        </w:tc>
      </w:tr>
      <w:tr w:rsidR="00A86021" w:rsidTr="003742C2">
        <w:trPr>
          <w:cantSplit/>
          <w:trHeight w:val="409"/>
        </w:trPr>
        <w:tc>
          <w:tcPr>
            <w:tcW w:w="1101" w:type="dxa"/>
            <w:vAlign w:val="center"/>
          </w:tcPr>
          <w:p w:rsidR="00A86021" w:rsidRDefault="00A86021" w:rsidP="003742C2">
            <w:pPr>
              <w:rPr>
                <w:rFonts w:ascii="楷体_GB2312" w:eastAsia="楷体_GB2312"/>
                <w:color w:val="auto"/>
                <w:sz w:val="21"/>
                <w:szCs w:val="21"/>
              </w:rPr>
            </w:pPr>
            <w:r>
              <w:rPr>
                <w:rFonts w:hint="eastAsia"/>
                <w:noProof/>
                <w:color w:val="auto"/>
              </w:rPr>
              <w:drawing>
                <wp:inline distT="0" distB="0" distL="0" distR="0" wp14:anchorId="52FEE950" wp14:editId="184995FB">
                  <wp:extent cx="142875" cy="114300"/>
                  <wp:effectExtent l="0" t="0" r="9525" b="0"/>
                  <wp:docPr id="139" name="图片 139"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Pr>
                <w:rFonts w:ascii="楷体_GB2312" w:eastAsia="楷体_GB2312" w:hint="eastAsia"/>
                <w:color w:val="auto"/>
                <w:sz w:val="21"/>
                <w:szCs w:val="21"/>
              </w:rPr>
              <w:t>1305</w:t>
            </w:r>
          </w:p>
        </w:tc>
        <w:tc>
          <w:tcPr>
            <w:tcW w:w="708" w:type="dxa"/>
            <w:vMerge/>
            <w:vAlign w:val="center"/>
          </w:tcPr>
          <w:p w:rsidR="00A86021" w:rsidRDefault="00A86021" w:rsidP="003742C2">
            <w:pPr>
              <w:jc w:val="center"/>
              <w:rPr>
                <w:rFonts w:ascii="楷体_GB2312" w:eastAsia="楷体_GB2312"/>
                <w:b/>
                <w:color w:val="auto"/>
                <w:sz w:val="21"/>
                <w:szCs w:val="21"/>
              </w:rPr>
            </w:pPr>
          </w:p>
        </w:tc>
        <w:tc>
          <w:tcPr>
            <w:tcW w:w="4536" w:type="dxa"/>
            <w:vAlign w:val="center"/>
          </w:tcPr>
          <w:p w:rsidR="00A86021" w:rsidRPr="00C248F4" w:rsidRDefault="00A86021" w:rsidP="003742C2">
            <w:pPr>
              <w:adjustRightInd w:val="0"/>
              <w:snapToGrid w:val="0"/>
              <w:rPr>
                <w:rFonts w:ascii="楷体_GB2312" w:eastAsia="楷体_GB2312"/>
                <w:color w:val="auto"/>
                <w:spacing w:val="-20"/>
                <w:sz w:val="21"/>
                <w:szCs w:val="21"/>
              </w:rPr>
            </w:pPr>
            <w:r w:rsidRPr="00C248F4">
              <w:rPr>
                <w:rFonts w:ascii="楷体_GB2312" w:eastAsia="楷体_GB2312" w:hint="eastAsia"/>
                <w:color w:val="auto"/>
                <w:spacing w:val="-20"/>
                <w:sz w:val="21"/>
                <w:szCs w:val="21"/>
              </w:rPr>
              <w:t>是否建立和实施与检测项目相适应的室内质量控制程序，保证检测结果达到预期的质量标准。</w:t>
            </w:r>
          </w:p>
        </w:tc>
        <w:tc>
          <w:tcPr>
            <w:tcW w:w="7611" w:type="dxa"/>
            <w:vAlign w:val="center"/>
          </w:tcPr>
          <w:p w:rsidR="00A86021" w:rsidRPr="00C248F4" w:rsidRDefault="00A86021" w:rsidP="003742C2">
            <w:pPr>
              <w:adjustRightInd w:val="0"/>
              <w:snapToGrid w:val="0"/>
              <w:ind w:firstLine="2"/>
              <w:rPr>
                <w:rFonts w:ascii="楷体_GB2312" w:eastAsia="楷体_GB2312"/>
                <w:color w:val="auto"/>
                <w:spacing w:val="-20"/>
                <w:sz w:val="21"/>
                <w:szCs w:val="21"/>
              </w:rPr>
            </w:pPr>
            <w:r w:rsidRPr="00C248F4">
              <w:rPr>
                <w:rFonts w:ascii="楷体_GB2312" w:eastAsia="楷体_GB2312" w:hint="eastAsia"/>
                <w:color w:val="auto"/>
                <w:spacing w:val="-20"/>
                <w:sz w:val="21"/>
                <w:szCs w:val="21"/>
              </w:rPr>
              <w:t>文件应制定所有检测项目的</w:t>
            </w:r>
            <w:proofErr w:type="gramStart"/>
            <w:r w:rsidRPr="00C248F4">
              <w:rPr>
                <w:rFonts w:ascii="楷体_GB2312" w:eastAsia="楷体_GB2312" w:hint="eastAsia"/>
                <w:color w:val="auto"/>
                <w:spacing w:val="-20"/>
                <w:sz w:val="21"/>
                <w:szCs w:val="21"/>
              </w:rPr>
              <w:t>室内质</w:t>
            </w:r>
            <w:proofErr w:type="gramEnd"/>
            <w:r w:rsidRPr="00C248F4">
              <w:rPr>
                <w:rFonts w:ascii="楷体_GB2312" w:eastAsia="楷体_GB2312" w:hint="eastAsia"/>
                <w:color w:val="auto"/>
                <w:spacing w:val="-20"/>
                <w:sz w:val="21"/>
                <w:szCs w:val="21"/>
              </w:rPr>
              <w:t>控程序，规定每次试验必须做</w:t>
            </w:r>
            <w:proofErr w:type="gramStart"/>
            <w:r w:rsidRPr="00C248F4">
              <w:rPr>
                <w:rFonts w:ascii="楷体_GB2312" w:eastAsia="楷体_GB2312" w:hint="eastAsia"/>
                <w:color w:val="auto"/>
                <w:spacing w:val="-20"/>
                <w:sz w:val="21"/>
                <w:szCs w:val="21"/>
              </w:rPr>
              <w:t>室内质</w:t>
            </w:r>
            <w:proofErr w:type="gramEnd"/>
            <w:r w:rsidRPr="00C248F4">
              <w:rPr>
                <w:rFonts w:ascii="楷体_GB2312" w:eastAsia="楷体_GB2312" w:hint="eastAsia"/>
                <w:color w:val="auto"/>
                <w:spacing w:val="-20"/>
                <w:sz w:val="21"/>
                <w:szCs w:val="21"/>
              </w:rPr>
              <w:t>控，保证检测结果的一致性</w:t>
            </w:r>
          </w:p>
        </w:tc>
      </w:tr>
      <w:tr w:rsidR="00A86021" w:rsidTr="003742C2">
        <w:trPr>
          <w:cantSplit/>
          <w:trHeight w:val="1551"/>
        </w:trPr>
        <w:tc>
          <w:tcPr>
            <w:tcW w:w="1101" w:type="dxa"/>
            <w:vAlign w:val="center"/>
          </w:tcPr>
          <w:p w:rsidR="00A86021" w:rsidRDefault="00A86021" w:rsidP="003742C2">
            <w:pPr>
              <w:rPr>
                <w:rFonts w:ascii="楷体_GB2312" w:eastAsia="楷体_GB2312"/>
                <w:color w:val="auto"/>
                <w:sz w:val="21"/>
                <w:szCs w:val="21"/>
              </w:rPr>
            </w:pPr>
            <w:r>
              <w:rPr>
                <w:rFonts w:ascii="楷体_GB2312" w:eastAsia="楷体_GB2312" w:hint="eastAsia"/>
                <w:color w:val="auto"/>
                <w:sz w:val="21"/>
                <w:szCs w:val="21"/>
              </w:rPr>
              <w:t>1306</w:t>
            </w:r>
          </w:p>
        </w:tc>
        <w:tc>
          <w:tcPr>
            <w:tcW w:w="708" w:type="dxa"/>
            <w:vMerge/>
            <w:vAlign w:val="center"/>
          </w:tcPr>
          <w:p w:rsidR="00A86021" w:rsidRDefault="00A86021" w:rsidP="003742C2">
            <w:pPr>
              <w:jc w:val="center"/>
              <w:rPr>
                <w:rFonts w:ascii="楷体_GB2312" w:eastAsia="楷体_GB2312"/>
                <w:b/>
                <w:color w:val="auto"/>
                <w:sz w:val="21"/>
                <w:szCs w:val="21"/>
              </w:rPr>
            </w:pPr>
          </w:p>
        </w:tc>
        <w:tc>
          <w:tcPr>
            <w:tcW w:w="4536" w:type="dxa"/>
            <w:vAlign w:val="center"/>
          </w:tcPr>
          <w:p w:rsidR="00A86021" w:rsidRPr="00C248F4" w:rsidRDefault="00A86021" w:rsidP="003742C2">
            <w:pPr>
              <w:adjustRightInd w:val="0"/>
              <w:snapToGrid w:val="0"/>
              <w:rPr>
                <w:rFonts w:ascii="楷体_GB2312" w:eastAsia="楷体_GB2312"/>
                <w:color w:val="auto"/>
                <w:spacing w:val="-20"/>
                <w:sz w:val="21"/>
                <w:szCs w:val="21"/>
              </w:rPr>
            </w:pPr>
            <w:proofErr w:type="gramStart"/>
            <w:r w:rsidRPr="00C248F4">
              <w:rPr>
                <w:rFonts w:ascii="楷体_GB2312" w:eastAsia="楷体_GB2312" w:hint="eastAsia"/>
                <w:color w:val="auto"/>
                <w:spacing w:val="-20"/>
                <w:sz w:val="21"/>
                <w:szCs w:val="21"/>
              </w:rPr>
              <w:t>室内质</w:t>
            </w:r>
            <w:proofErr w:type="gramEnd"/>
            <w:r w:rsidRPr="00C248F4">
              <w:rPr>
                <w:rFonts w:ascii="楷体_GB2312" w:eastAsia="楷体_GB2312" w:hint="eastAsia"/>
                <w:color w:val="auto"/>
                <w:spacing w:val="-20"/>
                <w:sz w:val="21"/>
                <w:szCs w:val="21"/>
              </w:rPr>
              <w:t>控程序是否包含如下要求：1.</w:t>
            </w:r>
            <w:proofErr w:type="gramStart"/>
            <w:r w:rsidRPr="00C248F4">
              <w:rPr>
                <w:rFonts w:ascii="楷体_GB2312" w:eastAsia="楷体_GB2312" w:hint="eastAsia"/>
                <w:color w:val="auto"/>
                <w:spacing w:val="-20"/>
                <w:sz w:val="21"/>
                <w:szCs w:val="21"/>
              </w:rPr>
              <w:t>质控品的</w:t>
            </w:r>
            <w:proofErr w:type="gramEnd"/>
            <w:r w:rsidRPr="00C248F4">
              <w:rPr>
                <w:rFonts w:ascii="楷体_GB2312" w:eastAsia="楷体_GB2312" w:hint="eastAsia"/>
                <w:color w:val="auto"/>
                <w:spacing w:val="-20"/>
                <w:sz w:val="21"/>
                <w:szCs w:val="21"/>
              </w:rPr>
              <w:t>技术要求。2.</w:t>
            </w:r>
            <w:proofErr w:type="gramStart"/>
            <w:r w:rsidRPr="00C248F4">
              <w:rPr>
                <w:rFonts w:ascii="楷体_GB2312" w:eastAsia="楷体_GB2312" w:hint="eastAsia"/>
                <w:color w:val="auto"/>
                <w:spacing w:val="-20"/>
                <w:sz w:val="21"/>
                <w:szCs w:val="21"/>
              </w:rPr>
              <w:t>质控品常规</w:t>
            </w:r>
            <w:proofErr w:type="gramEnd"/>
            <w:r w:rsidRPr="00C248F4">
              <w:rPr>
                <w:rFonts w:ascii="楷体_GB2312" w:eastAsia="楷体_GB2312" w:hint="eastAsia"/>
                <w:color w:val="auto"/>
                <w:spacing w:val="-20"/>
                <w:sz w:val="21"/>
                <w:szCs w:val="21"/>
              </w:rPr>
              <w:t>使用前的确认。3.质控的频次。4.适当的质控数据分析方法。5.选定合适的质控规则。6.试验有效性判定标准。7.失控的判定标准、调查分析、处理和记录。</w:t>
            </w:r>
          </w:p>
        </w:tc>
        <w:tc>
          <w:tcPr>
            <w:tcW w:w="7611" w:type="dxa"/>
            <w:vAlign w:val="center"/>
          </w:tcPr>
          <w:p w:rsidR="00A86021" w:rsidRPr="00C248F4" w:rsidRDefault="00A86021" w:rsidP="003742C2">
            <w:pPr>
              <w:adjustRightInd w:val="0"/>
              <w:snapToGrid w:val="0"/>
              <w:ind w:firstLine="2"/>
              <w:rPr>
                <w:rFonts w:ascii="楷体_GB2312" w:eastAsia="楷体_GB2312"/>
                <w:color w:val="auto"/>
                <w:spacing w:val="-20"/>
                <w:sz w:val="21"/>
                <w:szCs w:val="21"/>
              </w:rPr>
            </w:pPr>
            <w:proofErr w:type="gramStart"/>
            <w:r>
              <w:rPr>
                <w:rFonts w:ascii="楷体_GB2312" w:eastAsia="楷体_GB2312" w:hint="eastAsia"/>
                <w:color w:val="auto"/>
                <w:spacing w:val="-20"/>
                <w:sz w:val="21"/>
                <w:szCs w:val="21"/>
              </w:rPr>
              <w:t>室内质</w:t>
            </w:r>
            <w:proofErr w:type="gramEnd"/>
            <w:r>
              <w:rPr>
                <w:rFonts w:ascii="楷体_GB2312" w:eastAsia="楷体_GB2312" w:hint="eastAsia"/>
                <w:color w:val="auto"/>
                <w:spacing w:val="-20"/>
                <w:sz w:val="21"/>
                <w:szCs w:val="21"/>
              </w:rPr>
              <w:t>控程序应对</w:t>
            </w:r>
            <w:proofErr w:type="gramStart"/>
            <w:r>
              <w:rPr>
                <w:rFonts w:ascii="楷体_GB2312" w:eastAsia="楷体_GB2312" w:hint="eastAsia"/>
                <w:color w:val="auto"/>
                <w:spacing w:val="-20"/>
                <w:sz w:val="21"/>
                <w:szCs w:val="21"/>
              </w:rPr>
              <w:t>质控品使用</w:t>
            </w:r>
            <w:proofErr w:type="gramEnd"/>
            <w:r>
              <w:rPr>
                <w:rFonts w:ascii="楷体_GB2312" w:eastAsia="楷体_GB2312" w:hint="eastAsia"/>
                <w:color w:val="auto"/>
                <w:spacing w:val="-20"/>
                <w:sz w:val="21"/>
                <w:szCs w:val="21"/>
              </w:rPr>
              <w:t>前确认、</w:t>
            </w:r>
            <w:proofErr w:type="gramStart"/>
            <w:r>
              <w:rPr>
                <w:rFonts w:ascii="楷体_GB2312" w:eastAsia="楷体_GB2312" w:hint="eastAsia"/>
                <w:color w:val="auto"/>
                <w:spacing w:val="-20"/>
                <w:sz w:val="21"/>
                <w:szCs w:val="21"/>
              </w:rPr>
              <w:t>质控品的</w:t>
            </w:r>
            <w:proofErr w:type="gramEnd"/>
            <w:r>
              <w:rPr>
                <w:rFonts w:ascii="楷体_GB2312" w:eastAsia="楷体_GB2312" w:hint="eastAsia"/>
                <w:color w:val="auto"/>
                <w:spacing w:val="-20"/>
                <w:sz w:val="21"/>
                <w:szCs w:val="21"/>
              </w:rPr>
              <w:t>含量、质控频次、质控规则选择、有效性判断、失控结果的处理方式和原因分析等</w:t>
            </w:r>
            <w:proofErr w:type="gramStart"/>
            <w:r>
              <w:rPr>
                <w:rFonts w:ascii="楷体_GB2312" w:eastAsia="楷体_GB2312" w:hint="eastAsia"/>
                <w:color w:val="auto"/>
                <w:spacing w:val="-20"/>
                <w:sz w:val="21"/>
                <w:szCs w:val="21"/>
              </w:rPr>
              <w:t>作出</w:t>
            </w:r>
            <w:proofErr w:type="gramEnd"/>
            <w:r>
              <w:rPr>
                <w:rFonts w:ascii="楷体_GB2312" w:eastAsia="楷体_GB2312" w:hint="eastAsia"/>
                <w:color w:val="auto"/>
                <w:spacing w:val="-20"/>
                <w:sz w:val="21"/>
                <w:szCs w:val="21"/>
              </w:rPr>
              <w:t>规定，质控规则至少包含能够检出随机误差和系统误差的规则；对EIA、ALT、血型、</w:t>
            </w:r>
            <w:r w:rsidRPr="00C248F4">
              <w:rPr>
                <w:rFonts w:ascii="楷体_GB2312" w:eastAsia="楷体_GB2312" w:hint="eastAsia"/>
                <w:color w:val="auto"/>
                <w:spacing w:val="-20"/>
                <w:sz w:val="21"/>
                <w:szCs w:val="21"/>
              </w:rPr>
              <w:t>核酸检测</w:t>
            </w:r>
            <w:r w:rsidRPr="00E9354A">
              <w:rPr>
                <w:rFonts w:ascii="楷体_GB2312" w:eastAsia="楷体_GB2312" w:hint="eastAsia"/>
                <w:color w:val="auto"/>
                <w:spacing w:val="-20"/>
                <w:sz w:val="21"/>
                <w:szCs w:val="21"/>
              </w:rPr>
              <w:t>实</w:t>
            </w:r>
            <w:r>
              <w:rPr>
                <w:rFonts w:ascii="楷体_GB2312" w:eastAsia="楷体_GB2312" w:hint="eastAsia"/>
                <w:color w:val="auto"/>
                <w:spacing w:val="-20"/>
                <w:sz w:val="21"/>
                <w:szCs w:val="21"/>
              </w:rPr>
              <w:t>验进行常规</w:t>
            </w:r>
            <w:proofErr w:type="gramStart"/>
            <w:r>
              <w:rPr>
                <w:rFonts w:ascii="楷体_GB2312" w:eastAsia="楷体_GB2312" w:hint="eastAsia"/>
                <w:color w:val="auto"/>
                <w:spacing w:val="-20"/>
                <w:sz w:val="21"/>
                <w:szCs w:val="21"/>
              </w:rPr>
              <w:t>室内质</w:t>
            </w:r>
            <w:proofErr w:type="gramEnd"/>
            <w:r>
              <w:rPr>
                <w:rFonts w:ascii="楷体_GB2312" w:eastAsia="楷体_GB2312" w:hint="eastAsia"/>
                <w:color w:val="auto"/>
                <w:spacing w:val="-20"/>
                <w:sz w:val="21"/>
                <w:szCs w:val="21"/>
              </w:rPr>
              <w:t>控，有失控原因分析和结果处理记录，EIA、ALT具备</w:t>
            </w:r>
            <w:proofErr w:type="gramStart"/>
            <w:r>
              <w:rPr>
                <w:rFonts w:ascii="楷体_GB2312" w:eastAsia="楷体_GB2312" w:hint="eastAsia"/>
                <w:color w:val="auto"/>
                <w:spacing w:val="-20"/>
                <w:sz w:val="21"/>
                <w:szCs w:val="21"/>
              </w:rPr>
              <w:t>室内质控图</w:t>
            </w:r>
            <w:proofErr w:type="gramEnd"/>
          </w:p>
        </w:tc>
      </w:tr>
      <w:tr w:rsidR="00A86021" w:rsidTr="003742C2">
        <w:trPr>
          <w:cantSplit/>
          <w:trHeight w:val="648"/>
        </w:trPr>
        <w:tc>
          <w:tcPr>
            <w:tcW w:w="1101" w:type="dxa"/>
            <w:vAlign w:val="center"/>
          </w:tcPr>
          <w:p w:rsidR="00A86021" w:rsidRDefault="00A86021" w:rsidP="003742C2">
            <w:pPr>
              <w:rPr>
                <w:rFonts w:ascii="楷体_GB2312" w:eastAsia="楷体_GB2312"/>
                <w:color w:val="auto"/>
                <w:sz w:val="21"/>
                <w:szCs w:val="21"/>
              </w:rPr>
            </w:pPr>
            <w:r>
              <w:rPr>
                <w:rFonts w:hint="eastAsia"/>
                <w:noProof/>
                <w:color w:val="auto"/>
              </w:rPr>
              <w:drawing>
                <wp:inline distT="0" distB="0" distL="0" distR="0" wp14:anchorId="02313AC7" wp14:editId="35A89692">
                  <wp:extent cx="142875" cy="114300"/>
                  <wp:effectExtent l="0" t="0" r="9525" b="0"/>
                  <wp:docPr id="138" name="图片 138"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Pr>
                <w:rFonts w:ascii="楷体_GB2312" w:eastAsia="楷体_GB2312" w:hint="eastAsia"/>
                <w:color w:val="auto"/>
                <w:sz w:val="21"/>
                <w:szCs w:val="21"/>
              </w:rPr>
              <w:t>1307</w:t>
            </w:r>
          </w:p>
        </w:tc>
        <w:tc>
          <w:tcPr>
            <w:tcW w:w="708" w:type="dxa"/>
            <w:vMerge/>
            <w:vAlign w:val="center"/>
          </w:tcPr>
          <w:p w:rsidR="00A86021" w:rsidRDefault="00A86021" w:rsidP="003742C2">
            <w:pPr>
              <w:jc w:val="center"/>
              <w:rPr>
                <w:rFonts w:ascii="楷体_GB2312" w:eastAsia="楷体_GB2312"/>
                <w:b/>
                <w:color w:val="auto"/>
                <w:sz w:val="21"/>
                <w:szCs w:val="21"/>
              </w:rPr>
            </w:pPr>
          </w:p>
        </w:tc>
        <w:tc>
          <w:tcPr>
            <w:tcW w:w="4536" w:type="dxa"/>
            <w:vAlign w:val="center"/>
          </w:tcPr>
          <w:p w:rsidR="00A86021" w:rsidRPr="00C248F4" w:rsidRDefault="00A86021" w:rsidP="003742C2">
            <w:pPr>
              <w:adjustRightInd w:val="0"/>
              <w:snapToGrid w:val="0"/>
              <w:rPr>
                <w:rFonts w:ascii="楷体_GB2312" w:eastAsia="楷体_GB2312"/>
                <w:color w:val="auto"/>
                <w:spacing w:val="-20"/>
                <w:sz w:val="21"/>
                <w:szCs w:val="21"/>
              </w:rPr>
            </w:pPr>
            <w:r w:rsidRPr="00C248F4">
              <w:rPr>
                <w:rFonts w:ascii="楷体_GB2312" w:eastAsia="楷体_GB2312" w:hint="eastAsia"/>
                <w:color w:val="auto"/>
                <w:spacing w:val="-20"/>
                <w:sz w:val="21"/>
                <w:szCs w:val="21"/>
              </w:rPr>
              <w:t>是否建立初次反应性标本进一步复检的程序和结果判定规则。</w:t>
            </w:r>
          </w:p>
        </w:tc>
        <w:tc>
          <w:tcPr>
            <w:tcW w:w="7611" w:type="dxa"/>
            <w:vAlign w:val="center"/>
          </w:tcPr>
          <w:p w:rsidR="00A86021" w:rsidRPr="00C248F4" w:rsidRDefault="00A86021" w:rsidP="003742C2">
            <w:pPr>
              <w:adjustRightInd w:val="0"/>
              <w:snapToGrid w:val="0"/>
              <w:ind w:firstLine="2"/>
              <w:rPr>
                <w:rFonts w:ascii="楷体_GB2312" w:eastAsia="楷体_GB2312"/>
                <w:color w:val="auto"/>
                <w:spacing w:val="-20"/>
                <w:sz w:val="21"/>
                <w:szCs w:val="21"/>
              </w:rPr>
            </w:pPr>
            <w:r w:rsidRPr="00C248F4">
              <w:rPr>
                <w:rFonts w:ascii="楷体_GB2312" w:eastAsia="楷体_GB2312" w:hint="eastAsia"/>
                <w:color w:val="auto"/>
                <w:spacing w:val="-20"/>
                <w:sz w:val="21"/>
                <w:szCs w:val="21"/>
              </w:rPr>
              <w:t>文件应规定初次反应性标本进一步复检的要求，明确再次检测使用的标本和检测方式、程序和结果判定规则</w:t>
            </w:r>
          </w:p>
        </w:tc>
      </w:tr>
      <w:tr w:rsidR="00A86021" w:rsidTr="003742C2">
        <w:trPr>
          <w:cantSplit/>
          <w:trHeight w:val="669"/>
        </w:trPr>
        <w:tc>
          <w:tcPr>
            <w:tcW w:w="1101" w:type="dxa"/>
            <w:vAlign w:val="center"/>
          </w:tcPr>
          <w:p w:rsidR="00A86021" w:rsidRDefault="00A86021" w:rsidP="003742C2">
            <w:pPr>
              <w:spacing w:line="240" w:lineRule="atLeast"/>
              <w:rPr>
                <w:rFonts w:ascii="楷体_GB2312" w:eastAsia="楷体_GB2312"/>
                <w:color w:val="auto"/>
                <w:sz w:val="21"/>
                <w:szCs w:val="21"/>
              </w:rPr>
            </w:pPr>
            <w:r>
              <w:rPr>
                <w:rFonts w:hint="eastAsia"/>
                <w:noProof/>
                <w:color w:val="auto"/>
              </w:rPr>
              <w:lastRenderedPageBreak/>
              <w:drawing>
                <wp:inline distT="0" distB="0" distL="0" distR="0" wp14:anchorId="7B892E5E" wp14:editId="58C4B905">
                  <wp:extent cx="142875" cy="114300"/>
                  <wp:effectExtent l="0" t="0" r="9525" b="0"/>
                  <wp:docPr id="137" name="图片 137"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Pr>
                <w:rFonts w:ascii="楷体_GB2312" w:eastAsia="楷体_GB2312" w:hint="eastAsia"/>
                <w:color w:val="auto"/>
                <w:sz w:val="21"/>
                <w:szCs w:val="21"/>
              </w:rPr>
              <w:t>1308</w:t>
            </w:r>
          </w:p>
        </w:tc>
        <w:tc>
          <w:tcPr>
            <w:tcW w:w="708" w:type="dxa"/>
            <w:vMerge/>
            <w:vAlign w:val="center"/>
          </w:tcPr>
          <w:p w:rsidR="00A86021" w:rsidRDefault="00A86021" w:rsidP="003742C2">
            <w:pPr>
              <w:jc w:val="center"/>
              <w:rPr>
                <w:rFonts w:ascii="楷体_GB2312" w:eastAsia="楷体_GB2312"/>
                <w:b/>
                <w:color w:val="auto"/>
                <w:sz w:val="21"/>
                <w:szCs w:val="21"/>
              </w:rPr>
            </w:pPr>
          </w:p>
        </w:tc>
        <w:tc>
          <w:tcPr>
            <w:tcW w:w="4536" w:type="dxa"/>
            <w:vAlign w:val="center"/>
          </w:tcPr>
          <w:p w:rsidR="00A86021" w:rsidRPr="00C248F4" w:rsidRDefault="00A86021" w:rsidP="003742C2">
            <w:pPr>
              <w:adjustRightInd w:val="0"/>
              <w:snapToGrid w:val="0"/>
              <w:rPr>
                <w:rFonts w:ascii="楷体_GB2312" w:eastAsia="楷体_GB2312"/>
                <w:color w:val="auto"/>
                <w:spacing w:val="-20"/>
                <w:sz w:val="21"/>
                <w:szCs w:val="21"/>
              </w:rPr>
            </w:pPr>
            <w:r w:rsidRPr="00C248F4">
              <w:rPr>
                <w:rFonts w:ascii="楷体_GB2312" w:eastAsia="楷体_GB2312" w:hint="eastAsia"/>
                <w:color w:val="auto"/>
                <w:spacing w:val="-20"/>
                <w:sz w:val="21"/>
                <w:szCs w:val="21"/>
              </w:rPr>
              <w:t>是否根据有关规定，将抗-HIV</w:t>
            </w:r>
            <w:r>
              <w:rPr>
                <w:rFonts w:ascii="楷体_GB2312" w:eastAsia="楷体_GB2312" w:hint="eastAsia"/>
                <w:color w:val="auto"/>
                <w:spacing w:val="-20"/>
                <w:sz w:val="21"/>
                <w:szCs w:val="21"/>
              </w:rPr>
              <w:t>、</w:t>
            </w:r>
            <w:r w:rsidRPr="00C248F4">
              <w:rPr>
                <w:rFonts w:ascii="楷体_GB2312" w:eastAsia="楷体_GB2312" w:hint="eastAsia"/>
                <w:color w:val="auto"/>
                <w:spacing w:val="-20"/>
                <w:sz w:val="21"/>
                <w:szCs w:val="21"/>
              </w:rPr>
              <w:t>HIV RNA检测</w:t>
            </w:r>
            <w:proofErr w:type="gramStart"/>
            <w:r w:rsidRPr="00C248F4">
              <w:rPr>
                <w:rFonts w:ascii="楷体_GB2312" w:eastAsia="楷体_GB2312" w:hint="eastAsia"/>
                <w:color w:val="auto"/>
                <w:spacing w:val="-20"/>
                <w:sz w:val="21"/>
                <w:szCs w:val="21"/>
              </w:rPr>
              <w:t>呈反应</w:t>
            </w:r>
            <w:proofErr w:type="gramEnd"/>
            <w:r w:rsidRPr="00C248F4">
              <w:rPr>
                <w:rFonts w:ascii="楷体_GB2312" w:eastAsia="楷体_GB2312" w:hint="eastAsia"/>
                <w:color w:val="auto"/>
                <w:spacing w:val="-20"/>
                <w:sz w:val="21"/>
                <w:szCs w:val="21"/>
              </w:rPr>
              <w:t>性的血液标本送交艾滋病病毒抗体检测确证实验室进一步确证，并保存记录。</w:t>
            </w:r>
          </w:p>
        </w:tc>
        <w:tc>
          <w:tcPr>
            <w:tcW w:w="7611" w:type="dxa"/>
            <w:vAlign w:val="center"/>
          </w:tcPr>
          <w:p w:rsidR="00A86021" w:rsidRPr="00C248F4" w:rsidRDefault="00A86021" w:rsidP="003742C2">
            <w:pPr>
              <w:adjustRightInd w:val="0"/>
              <w:snapToGrid w:val="0"/>
              <w:rPr>
                <w:rFonts w:ascii="楷体_GB2312" w:eastAsia="楷体_GB2312"/>
                <w:color w:val="auto"/>
                <w:spacing w:val="-20"/>
                <w:sz w:val="21"/>
                <w:szCs w:val="21"/>
              </w:rPr>
            </w:pPr>
            <w:r w:rsidRPr="00C248F4">
              <w:rPr>
                <w:rFonts w:ascii="楷体_GB2312" w:eastAsia="楷体_GB2312" w:hint="eastAsia"/>
                <w:color w:val="auto"/>
                <w:spacing w:val="-20"/>
                <w:sz w:val="21"/>
                <w:szCs w:val="21"/>
              </w:rPr>
              <w:t>抗-HIV</w:t>
            </w:r>
            <w:r>
              <w:rPr>
                <w:rFonts w:ascii="楷体_GB2312" w:eastAsia="楷体_GB2312" w:hint="eastAsia"/>
                <w:color w:val="auto"/>
                <w:spacing w:val="-20"/>
                <w:sz w:val="21"/>
                <w:szCs w:val="21"/>
              </w:rPr>
              <w:t>、</w:t>
            </w:r>
            <w:r w:rsidRPr="00C248F4">
              <w:rPr>
                <w:rFonts w:ascii="楷体_GB2312" w:eastAsia="楷体_GB2312" w:hint="eastAsia"/>
                <w:color w:val="auto"/>
                <w:spacing w:val="-20"/>
                <w:sz w:val="21"/>
                <w:szCs w:val="21"/>
              </w:rPr>
              <w:t>HIV RNA检测</w:t>
            </w:r>
            <w:proofErr w:type="gramStart"/>
            <w:r w:rsidRPr="00C248F4">
              <w:rPr>
                <w:rFonts w:ascii="楷体_GB2312" w:eastAsia="楷体_GB2312" w:hint="eastAsia"/>
                <w:color w:val="auto"/>
                <w:spacing w:val="-20"/>
                <w:sz w:val="21"/>
                <w:szCs w:val="21"/>
              </w:rPr>
              <w:t>呈反应</w:t>
            </w:r>
            <w:proofErr w:type="gramEnd"/>
            <w:r w:rsidRPr="00C248F4">
              <w:rPr>
                <w:rFonts w:ascii="楷体_GB2312" w:eastAsia="楷体_GB2312" w:hint="eastAsia"/>
                <w:color w:val="auto"/>
                <w:spacing w:val="-20"/>
                <w:sz w:val="21"/>
                <w:szCs w:val="21"/>
              </w:rPr>
              <w:t>性的标本有专人负责送检，送检过程应符合标本送检的包装要求，应保留送检记录和确证结果</w:t>
            </w:r>
          </w:p>
        </w:tc>
      </w:tr>
      <w:tr w:rsidR="00A86021" w:rsidTr="003742C2">
        <w:trPr>
          <w:cantSplit/>
          <w:trHeight w:val="631"/>
        </w:trPr>
        <w:tc>
          <w:tcPr>
            <w:tcW w:w="1101" w:type="dxa"/>
            <w:vAlign w:val="center"/>
          </w:tcPr>
          <w:p w:rsidR="00A86021" w:rsidRDefault="00A86021" w:rsidP="003742C2">
            <w:pPr>
              <w:spacing w:line="240" w:lineRule="atLeast"/>
              <w:rPr>
                <w:rFonts w:ascii="楷体_GB2312" w:eastAsia="楷体_GB2312"/>
                <w:color w:val="auto"/>
                <w:sz w:val="21"/>
                <w:szCs w:val="21"/>
              </w:rPr>
            </w:pPr>
            <w:r>
              <w:rPr>
                <w:rFonts w:ascii="楷体_GB2312" w:eastAsia="楷体_GB2312" w:hint="eastAsia"/>
                <w:color w:val="auto"/>
                <w:sz w:val="21"/>
                <w:szCs w:val="21"/>
              </w:rPr>
              <w:lastRenderedPageBreak/>
              <w:t>*1309</w:t>
            </w:r>
          </w:p>
        </w:tc>
        <w:tc>
          <w:tcPr>
            <w:tcW w:w="708" w:type="dxa"/>
            <w:vMerge/>
            <w:vAlign w:val="center"/>
          </w:tcPr>
          <w:p w:rsidR="00A86021" w:rsidRDefault="00A86021" w:rsidP="003742C2">
            <w:pPr>
              <w:jc w:val="center"/>
              <w:rPr>
                <w:rFonts w:ascii="楷体_GB2312" w:eastAsia="楷体_GB2312"/>
                <w:b/>
                <w:color w:val="auto"/>
                <w:sz w:val="21"/>
                <w:szCs w:val="21"/>
              </w:rPr>
            </w:pPr>
          </w:p>
        </w:tc>
        <w:tc>
          <w:tcPr>
            <w:tcW w:w="4536" w:type="dxa"/>
            <w:vAlign w:val="center"/>
          </w:tcPr>
          <w:p w:rsidR="00A86021" w:rsidRPr="00C248F4" w:rsidRDefault="00A86021" w:rsidP="003742C2">
            <w:pPr>
              <w:rPr>
                <w:rFonts w:ascii="楷体_GB2312" w:eastAsia="楷体_GB2312"/>
                <w:color w:val="auto"/>
                <w:spacing w:val="-20"/>
                <w:sz w:val="21"/>
                <w:szCs w:val="21"/>
              </w:rPr>
            </w:pPr>
            <w:r w:rsidRPr="00C248F4">
              <w:rPr>
                <w:rFonts w:ascii="楷体_GB2312" w:eastAsia="楷体_GB2312" w:hint="eastAsia"/>
                <w:color w:val="auto"/>
                <w:spacing w:val="-20"/>
                <w:sz w:val="21"/>
                <w:szCs w:val="21"/>
              </w:rPr>
              <w:t>开展抗-HIV检测的实验室是否取得HIV筛查实验室验收合格证明。</w:t>
            </w:r>
          </w:p>
        </w:tc>
        <w:tc>
          <w:tcPr>
            <w:tcW w:w="7611" w:type="dxa"/>
            <w:vAlign w:val="center"/>
          </w:tcPr>
          <w:p w:rsidR="00A86021" w:rsidRPr="00C248F4" w:rsidRDefault="00A86021" w:rsidP="003742C2">
            <w:pPr>
              <w:rPr>
                <w:rFonts w:ascii="楷体_GB2312" w:eastAsia="楷体_GB2312"/>
                <w:color w:val="auto"/>
                <w:spacing w:val="-20"/>
                <w:sz w:val="21"/>
                <w:szCs w:val="21"/>
              </w:rPr>
            </w:pPr>
            <w:r w:rsidRPr="00C248F4">
              <w:rPr>
                <w:rFonts w:ascii="楷体_GB2312" w:eastAsia="楷体_GB2312" w:hint="eastAsia"/>
                <w:color w:val="auto"/>
                <w:spacing w:val="-20"/>
                <w:sz w:val="21"/>
                <w:szCs w:val="21"/>
              </w:rPr>
              <w:t>应取得省或市级卫生行政部门批准的艾滋病筛查实验室资格</w:t>
            </w:r>
          </w:p>
        </w:tc>
      </w:tr>
      <w:tr w:rsidR="00A86021" w:rsidTr="003742C2">
        <w:trPr>
          <w:cantSplit/>
          <w:trHeight w:val="412"/>
        </w:trPr>
        <w:tc>
          <w:tcPr>
            <w:tcW w:w="1101" w:type="dxa"/>
            <w:vAlign w:val="center"/>
          </w:tcPr>
          <w:p w:rsidR="00A86021" w:rsidRDefault="00A86021" w:rsidP="003742C2">
            <w:pPr>
              <w:rPr>
                <w:rFonts w:ascii="楷体_GB2312" w:eastAsia="楷体_GB2312"/>
                <w:color w:val="auto"/>
                <w:sz w:val="21"/>
                <w:szCs w:val="21"/>
              </w:rPr>
            </w:pPr>
            <w:r>
              <w:rPr>
                <w:rFonts w:hint="eastAsia"/>
                <w:noProof/>
                <w:color w:val="auto"/>
              </w:rPr>
              <w:drawing>
                <wp:inline distT="0" distB="0" distL="0" distR="0" wp14:anchorId="66197BCC" wp14:editId="7AAF28BB">
                  <wp:extent cx="142875" cy="114300"/>
                  <wp:effectExtent l="0" t="0" r="9525" b="0"/>
                  <wp:docPr id="136" name="图片 136"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Pr>
                <w:rFonts w:ascii="楷体_GB2312" w:eastAsia="楷体_GB2312" w:hint="eastAsia"/>
                <w:color w:val="auto"/>
                <w:sz w:val="21"/>
                <w:szCs w:val="21"/>
              </w:rPr>
              <w:t>1401</w:t>
            </w:r>
          </w:p>
        </w:tc>
        <w:tc>
          <w:tcPr>
            <w:tcW w:w="708" w:type="dxa"/>
            <w:vMerge w:val="restart"/>
            <w:vAlign w:val="center"/>
          </w:tcPr>
          <w:p w:rsidR="00A86021" w:rsidRDefault="00A86021" w:rsidP="003742C2">
            <w:pPr>
              <w:rPr>
                <w:rFonts w:ascii="楷体_GB2312" w:eastAsia="楷体_GB2312"/>
                <w:b/>
                <w:color w:val="auto"/>
                <w:sz w:val="21"/>
                <w:szCs w:val="21"/>
              </w:rPr>
            </w:pPr>
          </w:p>
          <w:p w:rsidR="00A86021" w:rsidRDefault="00A86021" w:rsidP="003742C2">
            <w:pPr>
              <w:rPr>
                <w:rFonts w:ascii="楷体_GB2312" w:eastAsia="楷体_GB2312"/>
                <w:b/>
                <w:color w:val="auto"/>
                <w:sz w:val="21"/>
                <w:szCs w:val="21"/>
              </w:rPr>
            </w:pPr>
          </w:p>
          <w:p w:rsidR="00A86021" w:rsidRDefault="00A86021" w:rsidP="003742C2">
            <w:pPr>
              <w:rPr>
                <w:rFonts w:ascii="楷体_GB2312" w:eastAsia="楷体_GB2312"/>
                <w:b/>
                <w:color w:val="auto"/>
                <w:sz w:val="21"/>
                <w:szCs w:val="21"/>
              </w:rPr>
            </w:pPr>
          </w:p>
          <w:p w:rsidR="00A86021" w:rsidRDefault="00A86021" w:rsidP="003742C2">
            <w:pPr>
              <w:rPr>
                <w:rFonts w:ascii="楷体_GB2312" w:eastAsia="楷体_GB2312"/>
                <w:b/>
                <w:color w:val="auto"/>
                <w:sz w:val="21"/>
                <w:szCs w:val="21"/>
              </w:rPr>
            </w:pPr>
          </w:p>
          <w:p w:rsidR="00A86021" w:rsidRDefault="00A86021" w:rsidP="003742C2">
            <w:pPr>
              <w:rPr>
                <w:rFonts w:ascii="楷体_GB2312" w:eastAsia="楷体_GB2312"/>
                <w:b/>
                <w:color w:val="auto"/>
                <w:sz w:val="21"/>
                <w:szCs w:val="21"/>
              </w:rPr>
            </w:pPr>
          </w:p>
          <w:p w:rsidR="00A86021" w:rsidRDefault="00A86021" w:rsidP="003742C2">
            <w:pPr>
              <w:rPr>
                <w:rFonts w:ascii="楷体_GB2312" w:eastAsia="楷体_GB2312"/>
                <w:b/>
                <w:color w:val="auto"/>
                <w:sz w:val="21"/>
                <w:szCs w:val="21"/>
              </w:rPr>
            </w:pPr>
          </w:p>
          <w:p w:rsidR="00A86021" w:rsidRDefault="00A86021" w:rsidP="003742C2">
            <w:pPr>
              <w:jc w:val="center"/>
              <w:rPr>
                <w:rFonts w:ascii="楷体_GB2312" w:eastAsia="楷体_GB2312"/>
                <w:b/>
                <w:color w:val="auto"/>
                <w:sz w:val="21"/>
                <w:szCs w:val="21"/>
              </w:rPr>
            </w:pPr>
          </w:p>
          <w:p w:rsidR="00A86021" w:rsidRDefault="00A86021" w:rsidP="003742C2">
            <w:pPr>
              <w:jc w:val="center"/>
              <w:rPr>
                <w:rFonts w:ascii="楷体_GB2312" w:eastAsia="楷体_GB2312"/>
                <w:b/>
                <w:color w:val="auto"/>
                <w:sz w:val="21"/>
                <w:szCs w:val="21"/>
              </w:rPr>
            </w:pPr>
            <w:r>
              <w:rPr>
                <w:rFonts w:ascii="楷体_GB2312" w:eastAsia="楷体_GB2312" w:hint="eastAsia"/>
                <w:b/>
                <w:color w:val="auto"/>
                <w:sz w:val="21"/>
                <w:szCs w:val="21"/>
              </w:rPr>
              <w:t>检测</w:t>
            </w:r>
            <w:proofErr w:type="gramStart"/>
            <w:r>
              <w:rPr>
                <w:rFonts w:ascii="楷体_GB2312" w:eastAsia="楷体_GB2312" w:hint="eastAsia"/>
                <w:b/>
                <w:color w:val="auto"/>
                <w:sz w:val="21"/>
                <w:szCs w:val="21"/>
              </w:rPr>
              <w:t>后过程</w:t>
            </w:r>
            <w:proofErr w:type="gramEnd"/>
            <w:r>
              <w:rPr>
                <w:rFonts w:ascii="楷体_GB2312" w:eastAsia="楷体_GB2312" w:hint="eastAsia"/>
                <w:b/>
                <w:color w:val="auto"/>
                <w:sz w:val="21"/>
                <w:szCs w:val="21"/>
              </w:rPr>
              <w:t>的管理</w:t>
            </w:r>
          </w:p>
          <w:p w:rsidR="00A86021" w:rsidRDefault="00A86021" w:rsidP="003742C2">
            <w:pPr>
              <w:rPr>
                <w:rFonts w:ascii="楷体_GB2312" w:eastAsia="楷体_GB2312"/>
                <w:b/>
                <w:color w:val="auto"/>
                <w:sz w:val="21"/>
                <w:szCs w:val="21"/>
              </w:rPr>
            </w:pPr>
          </w:p>
          <w:p w:rsidR="00A86021" w:rsidRDefault="00A86021" w:rsidP="003742C2">
            <w:pPr>
              <w:jc w:val="center"/>
              <w:rPr>
                <w:rFonts w:ascii="楷体_GB2312" w:eastAsia="楷体_GB2312"/>
                <w:b/>
                <w:color w:val="auto"/>
                <w:sz w:val="21"/>
                <w:szCs w:val="21"/>
              </w:rPr>
            </w:pPr>
          </w:p>
          <w:p w:rsidR="00A86021" w:rsidRDefault="00A86021" w:rsidP="003742C2">
            <w:pPr>
              <w:jc w:val="center"/>
              <w:rPr>
                <w:rFonts w:ascii="楷体_GB2312" w:eastAsia="楷体_GB2312"/>
                <w:b/>
                <w:color w:val="auto"/>
                <w:sz w:val="21"/>
                <w:szCs w:val="21"/>
              </w:rPr>
            </w:pPr>
          </w:p>
          <w:p w:rsidR="00A86021" w:rsidRDefault="00A86021" w:rsidP="003742C2">
            <w:pPr>
              <w:jc w:val="center"/>
              <w:rPr>
                <w:rFonts w:ascii="楷体_GB2312" w:eastAsia="楷体_GB2312"/>
                <w:b/>
                <w:color w:val="auto"/>
                <w:sz w:val="21"/>
                <w:szCs w:val="21"/>
              </w:rPr>
            </w:pPr>
          </w:p>
          <w:p w:rsidR="00A86021" w:rsidRDefault="00A86021" w:rsidP="003742C2">
            <w:pPr>
              <w:jc w:val="center"/>
              <w:rPr>
                <w:rFonts w:ascii="楷体_GB2312" w:eastAsia="楷体_GB2312"/>
                <w:b/>
                <w:color w:val="auto"/>
                <w:sz w:val="21"/>
                <w:szCs w:val="21"/>
              </w:rPr>
            </w:pPr>
          </w:p>
          <w:p w:rsidR="00A86021" w:rsidRDefault="00A86021" w:rsidP="003742C2">
            <w:pPr>
              <w:jc w:val="center"/>
              <w:rPr>
                <w:rFonts w:ascii="楷体_GB2312" w:eastAsia="楷体_GB2312"/>
                <w:b/>
                <w:color w:val="auto"/>
                <w:sz w:val="21"/>
                <w:szCs w:val="21"/>
              </w:rPr>
            </w:pPr>
          </w:p>
          <w:p w:rsidR="00A86021" w:rsidRDefault="00A86021" w:rsidP="003742C2">
            <w:pPr>
              <w:rPr>
                <w:rFonts w:ascii="楷体_GB2312" w:eastAsia="楷体_GB2312"/>
                <w:b/>
                <w:color w:val="auto"/>
                <w:sz w:val="21"/>
                <w:szCs w:val="21"/>
              </w:rPr>
            </w:pPr>
          </w:p>
          <w:p w:rsidR="00A86021" w:rsidRDefault="00A86021" w:rsidP="003742C2">
            <w:pPr>
              <w:rPr>
                <w:rFonts w:ascii="楷体_GB2312" w:eastAsia="楷体_GB2312"/>
                <w:b/>
                <w:color w:val="auto"/>
                <w:sz w:val="21"/>
                <w:szCs w:val="21"/>
              </w:rPr>
            </w:pPr>
          </w:p>
          <w:p w:rsidR="00A86021" w:rsidRDefault="00A86021" w:rsidP="003742C2">
            <w:pPr>
              <w:rPr>
                <w:rFonts w:ascii="楷体_GB2312" w:eastAsia="楷体_GB2312"/>
                <w:b/>
                <w:color w:val="auto"/>
                <w:sz w:val="21"/>
                <w:szCs w:val="21"/>
              </w:rPr>
            </w:pPr>
          </w:p>
          <w:p w:rsidR="00A86021" w:rsidRDefault="00A86021" w:rsidP="003742C2">
            <w:pPr>
              <w:rPr>
                <w:rFonts w:ascii="楷体_GB2312" w:eastAsia="楷体_GB2312"/>
                <w:b/>
                <w:color w:val="auto"/>
                <w:sz w:val="21"/>
                <w:szCs w:val="21"/>
              </w:rPr>
            </w:pPr>
          </w:p>
          <w:p w:rsidR="00A86021" w:rsidRDefault="00A86021" w:rsidP="003742C2">
            <w:pPr>
              <w:rPr>
                <w:rFonts w:ascii="楷体_GB2312" w:eastAsia="楷体_GB2312"/>
                <w:b/>
                <w:color w:val="auto"/>
                <w:sz w:val="21"/>
                <w:szCs w:val="21"/>
              </w:rPr>
            </w:pPr>
          </w:p>
          <w:p w:rsidR="00A86021" w:rsidRDefault="00A86021" w:rsidP="003742C2">
            <w:pPr>
              <w:rPr>
                <w:rFonts w:ascii="楷体_GB2312" w:eastAsia="楷体_GB2312"/>
                <w:b/>
                <w:color w:val="auto"/>
                <w:sz w:val="21"/>
                <w:szCs w:val="21"/>
              </w:rPr>
            </w:pPr>
          </w:p>
          <w:p w:rsidR="00A86021" w:rsidRDefault="00A86021" w:rsidP="003742C2">
            <w:pPr>
              <w:rPr>
                <w:rFonts w:ascii="楷体_GB2312" w:eastAsia="楷体_GB2312"/>
                <w:b/>
                <w:color w:val="auto"/>
                <w:sz w:val="21"/>
                <w:szCs w:val="21"/>
              </w:rPr>
            </w:pPr>
          </w:p>
          <w:p w:rsidR="00A86021" w:rsidRDefault="00A86021" w:rsidP="003742C2">
            <w:pPr>
              <w:jc w:val="center"/>
              <w:rPr>
                <w:rFonts w:ascii="楷体_GB2312" w:eastAsia="楷体_GB2312"/>
                <w:b/>
                <w:color w:val="auto"/>
                <w:sz w:val="21"/>
                <w:szCs w:val="21"/>
              </w:rPr>
            </w:pPr>
            <w:r>
              <w:rPr>
                <w:rFonts w:ascii="楷体_GB2312" w:eastAsia="楷体_GB2312" w:hint="eastAsia"/>
                <w:b/>
                <w:color w:val="auto"/>
                <w:sz w:val="21"/>
                <w:szCs w:val="21"/>
              </w:rPr>
              <w:t>测</w:t>
            </w:r>
            <w:proofErr w:type="gramStart"/>
            <w:r>
              <w:rPr>
                <w:rFonts w:ascii="楷体_GB2312" w:eastAsia="楷体_GB2312" w:hint="eastAsia"/>
                <w:b/>
                <w:color w:val="auto"/>
                <w:sz w:val="21"/>
                <w:szCs w:val="21"/>
              </w:rPr>
              <w:t>后过程</w:t>
            </w:r>
            <w:proofErr w:type="gramEnd"/>
            <w:r>
              <w:rPr>
                <w:rFonts w:ascii="楷体_GB2312" w:eastAsia="楷体_GB2312" w:hint="eastAsia"/>
                <w:b/>
                <w:color w:val="auto"/>
                <w:sz w:val="21"/>
                <w:szCs w:val="21"/>
              </w:rPr>
              <w:t>的管理</w:t>
            </w:r>
          </w:p>
          <w:p w:rsidR="00A86021" w:rsidRDefault="00A86021" w:rsidP="003742C2">
            <w:pPr>
              <w:rPr>
                <w:rFonts w:ascii="楷体_GB2312" w:eastAsia="楷体_GB2312"/>
                <w:b/>
                <w:color w:val="auto"/>
                <w:sz w:val="21"/>
                <w:szCs w:val="21"/>
              </w:rPr>
            </w:pPr>
          </w:p>
        </w:tc>
        <w:tc>
          <w:tcPr>
            <w:tcW w:w="4536" w:type="dxa"/>
            <w:vAlign w:val="center"/>
          </w:tcPr>
          <w:p w:rsidR="00A86021" w:rsidRPr="00C248F4" w:rsidRDefault="00A86021" w:rsidP="003742C2">
            <w:pPr>
              <w:rPr>
                <w:rFonts w:ascii="楷体_GB2312" w:eastAsia="楷体_GB2312"/>
                <w:color w:val="auto"/>
                <w:spacing w:val="-20"/>
                <w:sz w:val="21"/>
                <w:szCs w:val="21"/>
              </w:rPr>
            </w:pPr>
            <w:r w:rsidRPr="00C248F4">
              <w:rPr>
                <w:rFonts w:ascii="楷体_GB2312" w:eastAsia="楷体_GB2312" w:hint="eastAsia"/>
                <w:color w:val="auto"/>
                <w:spacing w:val="-20"/>
                <w:sz w:val="21"/>
                <w:szCs w:val="21"/>
              </w:rPr>
              <w:lastRenderedPageBreak/>
              <w:t>是否建立和实施检测报告签发管理程序，对检测报告的责任人及其职责、检测结果分析和检测结论判定标准、检测报告的时间、方式和内容等做出明确规定。</w:t>
            </w:r>
          </w:p>
        </w:tc>
        <w:tc>
          <w:tcPr>
            <w:tcW w:w="7611" w:type="dxa"/>
            <w:vAlign w:val="center"/>
          </w:tcPr>
          <w:p w:rsidR="00A86021" w:rsidRPr="00C248F4" w:rsidRDefault="00A86021" w:rsidP="003742C2">
            <w:pPr>
              <w:ind w:firstLine="2"/>
              <w:rPr>
                <w:rFonts w:ascii="楷体_GB2312" w:eastAsia="楷体_GB2312"/>
                <w:color w:val="auto"/>
                <w:spacing w:val="-20"/>
                <w:sz w:val="21"/>
                <w:szCs w:val="21"/>
              </w:rPr>
            </w:pPr>
            <w:r w:rsidRPr="00C248F4">
              <w:rPr>
                <w:rFonts w:ascii="楷体_GB2312" w:eastAsia="楷体_GB2312" w:hint="eastAsia"/>
                <w:color w:val="auto"/>
                <w:spacing w:val="-20"/>
                <w:sz w:val="21"/>
                <w:szCs w:val="21"/>
              </w:rPr>
              <w:t>文件应明确检测报告发放的具体要求，包括责任人及其职责、关键控制点的控制、检测报告的方式、内容、检测报告签发和控制等。集中化检测实验室报告签发应由经授权的专人执行</w:t>
            </w:r>
          </w:p>
        </w:tc>
      </w:tr>
      <w:tr w:rsidR="00A86021" w:rsidTr="003742C2">
        <w:trPr>
          <w:cantSplit/>
          <w:trHeight w:val="354"/>
        </w:trPr>
        <w:tc>
          <w:tcPr>
            <w:tcW w:w="1101" w:type="dxa"/>
            <w:vAlign w:val="center"/>
          </w:tcPr>
          <w:p w:rsidR="00A86021" w:rsidRDefault="00A86021" w:rsidP="003742C2">
            <w:pPr>
              <w:rPr>
                <w:rFonts w:ascii="楷体_GB2312" w:eastAsia="楷体_GB2312"/>
                <w:color w:val="auto"/>
                <w:sz w:val="21"/>
                <w:szCs w:val="21"/>
              </w:rPr>
            </w:pPr>
            <w:r>
              <w:rPr>
                <w:rFonts w:ascii="楷体_GB2312" w:eastAsia="楷体_GB2312" w:hint="eastAsia"/>
                <w:color w:val="auto"/>
                <w:sz w:val="21"/>
                <w:szCs w:val="21"/>
              </w:rPr>
              <w:t>1402</w:t>
            </w:r>
          </w:p>
        </w:tc>
        <w:tc>
          <w:tcPr>
            <w:tcW w:w="708" w:type="dxa"/>
            <w:vMerge/>
            <w:vAlign w:val="center"/>
          </w:tcPr>
          <w:p w:rsidR="00A86021" w:rsidRDefault="00A86021" w:rsidP="003742C2">
            <w:pPr>
              <w:jc w:val="center"/>
              <w:rPr>
                <w:rFonts w:ascii="楷体_GB2312" w:eastAsia="楷体_GB2312"/>
                <w:b/>
                <w:color w:val="auto"/>
                <w:sz w:val="21"/>
                <w:szCs w:val="21"/>
              </w:rPr>
            </w:pPr>
          </w:p>
        </w:tc>
        <w:tc>
          <w:tcPr>
            <w:tcW w:w="4536" w:type="dxa"/>
            <w:vAlign w:val="center"/>
          </w:tcPr>
          <w:p w:rsidR="00A86021" w:rsidRPr="00C248F4" w:rsidRDefault="00A86021" w:rsidP="003742C2">
            <w:pPr>
              <w:rPr>
                <w:rFonts w:ascii="楷体_GB2312" w:eastAsia="楷体_GB2312"/>
                <w:color w:val="auto"/>
                <w:spacing w:val="-20"/>
                <w:sz w:val="21"/>
                <w:szCs w:val="21"/>
              </w:rPr>
            </w:pPr>
            <w:r w:rsidRPr="00C248F4">
              <w:rPr>
                <w:rFonts w:ascii="楷体_GB2312" w:eastAsia="楷体_GB2312" w:hint="eastAsia"/>
                <w:color w:val="auto"/>
                <w:spacing w:val="-20"/>
                <w:sz w:val="21"/>
                <w:szCs w:val="21"/>
              </w:rPr>
              <w:t>检测结果的分析和检测结论的判定是否授权给胜任并经过培训和评估的资深技术人员。</w:t>
            </w:r>
          </w:p>
        </w:tc>
        <w:tc>
          <w:tcPr>
            <w:tcW w:w="7611" w:type="dxa"/>
            <w:vAlign w:val="center"/>
          </w:tcPr>
          <w:p w:rsidR="00A86021" w:rsidRPr="00C248F4" w:rsidRDefault="00A86021" w:rsidP="003742C2">
            <w:pPr>
              <w:rPr>
                <w:rFonts w:ascii="楷体_GB2312" w:eastAsia="楷体_GB2312"/>
                <w:color w:val="auto"/>
                <w:spacing w:val="-20"/>
                <w:sz w:val="21"/>
                <w:szCs w:val="21"/>
              </w:rPr>
            </w:pPr>
            <w:r w:rsidRPr="00C248F4">
              <w:rPr>
                <w:rFonts w:ascii="楷体_GB2312" w:eastAsia="楷体_GB2312" w:hint="eastAsia"/>
                <w:color w:val="auto"/>
                <w:spacing w:val="-20"/>
                <w:sz w:val="21"/>
                <w:szCs w:val="21"/>
              </w:rPr>
              <w:t>文件应规定检测结果分析和结论判定人员资质（学历、职称、上岗证等），并有相关培训、评估和授权记录</w:t>
            </w:r>
          </w:p>
        </w:tc>
      </w:tr>
      <w:tr w:rsidR="00A86021" w:rsidTr="003742C2">
        <w:trPr>
          <w:cantSplit/>
          <w:trHeight w:val="1242"/>
        </w:trPr>
        <w:tc>
          <w:tcPr>
            <w:tcW w:w="1101" w:type="dxa"/>
            <w:vAlign w:val="center"/>
          </w:tcPr>
          <w:p w:rsidR="00A86021" w:rsidRDefault="00A86021" w:rsidP="003742C2">
            <w:pPr>
              <w:rPr>
                <w:rFonts w:ascii="楷体_GB2312" w:eastAsia="楷体_GB2312"/>
                <w:color w:val="auto"/>
                <w:sz w:val="21"/>
                <w:szCs w:val="21"/>
              </w:rPr>
            </w:pPr>
            <w:r>
              <w:rPr>
                <w:rFonts w:hint="eastAsia"/>
                <w:noProof/>
                <w:color w:val="auto"/>
              </w:rPr>
              <w:drawing>
                <wp:inline distT="0" distB="0" distL="0" distR="0" wp14:anchorId="79111BFB" wp14:editId="206B6618">
                  <wp:extent cx="142875" cy="114300"/>
                  <wp:effectExtent l="0" t="0" r="9525" b="0"/>
                  <wp:docPr id="135" name="图片 135"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Pr>
                <w:rFonts w:ascii="楷体_GB2312" w:eastAsia="楷体_GB2312" w:hint="eastAsia"/>
                <w:color w:val="auto"/>
                <w:sz w:val="21"/>
                <w:szCs w:val="21"/>
              </w:rPr>
              <w:t>1403</w:t>
            </w:r>
          </w:p>
        </w:tc>
        <w:tc>
          <w:tcPr>
            <w:tcW w:w="708" w:type="dxa"/>
            <w:vMerge/>
            <w:vAlign w:val="center"/>
          </w:tcPr>
          <w:p w:rsidR="00A86021" w:rsidRDefault="00A86021" w:rsidP="003742C2">
            <w:pPr>
              <w:jc w:val="center"/>
              <w:rPr>
                <w:rFonts w:ascii="楷体_GB2312" w:eastAsia="楷体_GB2312"/>
                <w:b/>
                <w:color w:val="auto"/>
                <w:sz w:val="21"/>
                <w:szCs w:val="21"/>
              </w:rPr>
            </w:pPr>
          </w:p>
        </w:tc>
        <w:tc>
          <w:tcPr>
            <w:tcW w:w="4536" w:type="dxa"/>
            <w:vAlign w:val="center"/>
          </w:tcPr>
          <w:p w:rsidR="00A86021" w:rsidRPr="00C248F4" w:rsidRDefault="00A86021" w:rsidP="003742C2">
            <w:pPr>
              <w:rPr>
                <w:rFonts w:ascii="楷体_GB2312" w:eastAsia="楷体_GB2312"/>
                <w:color w:val="auto"/>
                <w:spacing w:val="-20"/>
                <w:sz w:val="21"/>
                <w:szCs w:val="21"/>
              </w:rPr>
            </w:pPr>
            <w:r w:rsidRPr="00C248F4">
              <w:rPr>
                <w:rFonts w:ascii="楷体_GB2312" w:eastAsia="楷体_GB2312" w:hint="eastAsia"/>
                <w:color w:val="auto"/>
                <w:spacing w:val="-20"/>
                <w:sz w:val="21"/>
                <w:szCs w:val="21"/>
              </w:rPr>
              <w:t>检测报告的签发是否以检测批次进行（以包含完整质控的一次检测为一批）的。是否对与其相关的检验过程以及关键控制点进行检查，以确定该批检测的正确性和有效性</w:t>
            </w:r>
          </w:p>
        </w:tc>
        <w:tc>
          <w:tcPr>
            <w:tcW w:w="7611" w:type="dxa"/>
            <w:vAlign w:val="center"/>
          </w:tcPr>
          <w:p w:rsidR="00A86021" w:rsidRPr="00C248F4" w:rsidRDefault="00A86021" w:rsidP="003742C2">
            <w:pPr>
              <w:ind w:firstLine="2"/>
              <w:rPr>
                <w:rFonts w:ascii="楷体_GB2312" w:eastAsia="楷体_GB2312"/>
                <w:color w:val="auto"/>
                <w:spacing w:val="-20"/>
                <w:sz w:val="21"/>
                <w:szCs w:val="21"/>
              </w:rPr>
            </w:pPr>
            <w:r w:rsidRPr="00C248F4">
              <w:rPr>
                <w:rFonts w:ascii="楷体_GB2312" w:eastAsia="楷体_GB2312" w:hint="eastAsia"/>
                <w:color w:val="auto"/>
                <w:spacing w:val="-20"/>
                <w:sz w:val="21"/>
                <w:szCs w:val="21"/>
              </w:rPr>
              <w:t>文件应规定检验报告的签发要求，并有签发记录；应规定在签发报告前，对关键控制点进行检查，保证报告结果的准确</w:t>
            </w:r>
          </w:p>
        </w:tc>
      </w:tr>
      <w:tr w:rsidR="00A86021" w:rsidTr="003742C2">
        <w:trPr>
          <w:cantSplit/>
          <w:trHeight w:val="423"/>
        </w:trPr>
        <w:tc>
          <w:tcPr>
            <w:tcW w:w="1101" w:type="dxa"/>
            <w:vAlign w:val="center"/>
          </w:tcPr>
          <w:p w:rsidR="00A86021" w:rsidRDefault="00A86021" w:rsidP="003742C2">
            <w:pPr>
              <w:rPr>
                <w:rFonts w:ascii="楷体_GB2312" w:eastAsia="楷体_GB2312"/>
                <w:color w:val="auto"/>
                <w:sz w:val="21"/>
                <w:szCs w:val="21"/>
              </w:rPr>
            </w:pPr>
            <w:r>
              <w:rPr>
                <w:rFonts w:ascii="楷体_GB2312" w:eastAsia="楷体_GB2312" w:hint="eastAsia"/>
                <w:color w:val="auto"/>
                <w:sz w:val="21"/>
                <w:szCs w:val="21"/>
              </w:rPr>
              <w:t>*1404</w:t>
            </w:r>
          </w:p>
        </w:tc>
        <w:tc>
          <w:tcPr>
            <w:tcW w:w="708" w:type="dxa"/>
            <w:vMerge/>
            <w:vAlign w:val="center"/>
          </w:tcPr>
          <w:p w:rsidR="00A86021" w:rsidRDefault="00A86021" w:rsidP="003742C2">
            <w:pPr>
              <w:jc w:val="center"/>
              <w:rPr>
                <w:rFonts w:ascii="楷体_GB2312" w:eastAsia="楷体_GB2312"/>
                <w:b/>
                <w:color w:val="auto"/>
                <w:sz w:val="21"/>
                <w:szCs w:val="21"/>
              </w:rPr>
            </w:pPr>
          </w:p>
        </w:tc>
        <w:tc>
          <w:tcPr>
            <w:tcW w:w="4536" w:type="dxa"/>
            <w:vAlign w:val="center"/>
          </w:tcPr>
          <w:p w:rsidR="00A86021" w:rsidRPr="00C248F4" w:rsidRDefault="00A86021" w:rsidP="003742C2">
            <w:pPr>
              <w:rPr>
                <w:rFonts w:ascii="楷体_GB2312" w:eastAsia="楷体_GB2312"/>
                <w:color w:val="auto"/>
                <w:spacing w:val="-20"/>
                <w:sz w:val="21"/>
                <w:szCs w:val="21"/>
              </w:rPr>
            </w:pPr>
            <w:r w:rsidRPr="00C248F4">
              <w:rPr>
                <w:rFonts w:ascii="楷体_GB2312" w:eastAsia="楷体_GB2312" w:hint="eastAsia"/>
                <w:color w:val="auto"/>
                <w:spacing w:val="-20"/>
                <w:sz w:val="21"/>
                <w:szCs w:val="21"/>
              </w:rPr>
              <w:t>是否根据既定的检验结论判定规则，对每一份检测标本做出检测结论的判定。</w:t>
            </w:r>
          </w:p>
        </w:tc>
        <w:tc>
          <w:tcPr>
            <w:tcW w:w="7611" w:type="dxa"/>
          </w:tcPr>
          <w:p w:rsidR="00A86021" w:rsidRPr="00C248F4" w:rsidRDefault="00A86021" w:rsidP="003742C2">
            <w:pPr>
              <w:ind w:firstLine="2"/>
              <w:rPr>
                <w:rFonts w:ascii="楷体_GB2312" w:eastAsia="楷体_GB2312"/>
                <w:color w:val="auto"/>
                <w:spacing w:val="-20"/>
                <w:sz w:val="21"/>
                <w:szCs w:val="21"/>
              </w:rPr>
            </w:pPr>
            <w:r w:rsidRPr="00C248F4">
              <w:rPr>
                <w:rFonts w:ascii="楷体_GB2312" w:eastAsia="楷体_GB2312" w:hint="eastAsia"/>
                <w:color w:val="auto"/>
                <w:spacing w:val="-20"/>
                <w:sz w:val="21"/>
                <w:szCs w:val="21"/>
              </w:rPr>
              <w:t>根据制定的检测策略，综合各项检测结果对每份血液标本</w:t>
            </w:r>
            <w:proofErr w:type="gramStart"/>
            <w:r w:rsidRPr="00C248F4">
              <w:rPr>
                <w:rFonts w:ascii="楷体_GB2312" w:eastAsia="楷体_GB2312" w:hint="eastAsia"/>
                <w:color w:val="auto"/>
                <w:spacing w:val="-20"/>
                <w:sz w:val="21"/>
                <w:szCs w:val="21"/>
              </w:rPr>
              <w:t>作出</w:t>
            </w:r>
            <w:proofErr w:type="gramEnd"/>
            <w:r w:rsidRPr="00C248F4">
              <w:rPr>
                <w:rFonts w:ascii="楷体_GB2312" w:eastAsia="楷体_GB2312" w:hint="eastAsia"/>
                <w:color w:val="auto"/>
                <w:spacing w:val="-20"/>
                <w:sz w:val="21"/>
                <w:szCs w:val="21"/>
              </w:rPr>
              <w:t>最终合格与否的判定。结果报告应无错报、漏报情况发生</w:t>
            </w:r>
          </w:p>
        </w:tc>
      </w:tr>
      <w:tr w:rsidR="00A86021" w:rsidTr="003742C2">
        <w:trPr>
          <w:cantSplit/>
          <w:trHeight w:val="658"/>
        </w:trPr>
        <w:tc>
          <w:tcPr>
            <w:tcW w:w="1101" w:type="dxa"/>
            <w:vAlign w:val="center"/>
          </w:tcPr>
          <w:p w:rsidR="00A86021" w:rsidRDefault="00A86021" w:rsidP="003742C2">
            <w:pPr>
              <w:rPr>
                <w:rFonts w:ascii="楷体_GB2312" w:eastAsia="楷体_GB2312"/>
                <w:color w:val="auto"/>
                <w:sz w:val="21"/>
                <w:szCs w:val="21"/>
              </w:rPr>
            </w:pPr>
            <w:r>
              <w:rPr>
                <w:rFonts w:ascii="楷体_GB2312" w:eastAsia="楷体_GB2312" w:hint="eastAsia"/>
                <w:color w:val="auto"/>
                <w:sz w:val="21"/>
                <w:szCs w:val="21"/>
              </w:rPr>
              <w:t>1405</w:t>
            </w:r>
          </w:p>
        </w:tc>
        <w:tc>
          <w:tcPr>
            <w:tcW w:w="708" w:type="dxa"/>
            <w:vMerge/>
            <w:vAlign w:val="center"/>
          </w:tcPr>
          <w:p w:rsidR="00A86021" w:rsidRDefault="00A86021" w:rsidP="003742C2">
            <w:pPr>
              <w:jc w:val="center"/>
              <w:rPr>
                <w:rFonts w:ascii="楷体_GB2312" w:eastAsia="楷体_GB2312"/>
                <w:b/>
                <w:color w:val="auto"/>
                <w:sz w:val="21"/>
                <w:szCs w:val="21"/>
              </w:rPr>
            </w:pPr>
          </w:p>
        </w:tc>
        <w:tc>
          <w:tcPr>
            <w:tcW w:w="4536" w:type="dxa"/>
            <w:vAlign w:val="center"/>
          </w:tcPr>
          <w:p w:rsidR="00A86021" w:rsidRPr="00C248F4" w:rsidRDefault="00A86021" w:rsidP="003742C2">
            <w:pPr>
              <w:rPr>
                <w:rFonts w:ascii="楷体_GB2312" w:eastAsia="楷体_GB2312"/>
                <w:color w:val="auto"/>
                <w:spacing w:val="-20"/>
                <w:sz w:val="21"/>
                <w:szCs w:val="21"/>
              </w:rPr>
            </w:pPr>
            <w:r w:rsidRPr="00C248F4">
              <w:rPr>
                <w:rFonts w:ascii="楷体_GB2312" w:eastAsia="楷体_GB2312" w:hint="eastAsia"/>
                <w:color w:val="auto"/>
                <w:spacing w:val="-20"/>
                <w:sz w:val="21"/>
                <w:szCs w:val="21"/>
              </w:rPr>
              <w:t>检测报告内容是否完整、明晰，包括检测实验室名称、试剂厂家、批号、标本信息、检测日期、检测项目、检测方法、检测结果（包括标本检测原始结果和</w:t>
            </w:r>
            <w:proofErr w:type="gramStart"/>
            <w:r w:rsidRPr="00C248F4">
              <w:rPr>
                <w:rFonts w:ascii="楷体_GB2312" w:eastAsia="楷体_GB2312" w:hint="eastAsia"/>
                <w:color w:val="auto"/>
                <w:spacing w:val="-20"/>
                <w:sz w:val="21"/>
                <w:szCs w:val="21"/>
              </w:rPr>
              <w:t>质控</w:t>
            </w:r>
            <w:proofErr w:type="gramEnd"/>
            <w:r w:rsidRPr="00C248F4">
              <w:rPr>
                <w:rFonts w:ascii="楷体_GB2312" w:eastAsia="楷体_GB2312" w:hint="eastAsia"/>
                <w:color w:val="auto"/>
                <w:spacing w:val="-20"/>
                <w:sz w:val="21"/>
                <w:szCs w:val="21"/>
              </w:rPr>
              <w:t>结果）、检测结论、检测设备、检测者、复核者和报告者的签名和日期。</w:t>
            </w:r>
          </w:p>
        </w:tc>
        <w:tc>
          <w:tcPr>
            <w:tcW w:w="7611" w:type="dxa"/>
            <w:vAlign w:val="center"/>
          </w:tcPr>
          <w:p w:rsidR="00A86021" w:rsidRPr="00C248F4" w:rsidRDefault="00A86021" w:rsidP="003742C2">
            <w:pPr>
              <w:rPr>
                <w:rFonts w:ascii="楷体_GB2312" w:eastAsia="楷体_GB2312"/>
                <w:color w:val="auto"/>
                <w:spacing w:val="-20"/>
                <w:sz w:val="21"/>
                <w:szCs w:val="21"/>
              </w:rPr>
            </w:pPr>
            <w:r w:rsidRPr="00C248F4">
              <w:rPr>
                <w:rFonts w:ascii="楷体_GB2312" w:eastAsia="楷体_GB2312" w:hint="eastAsia"/>
                <w:color w:val="auto"/>
                <w:spacing w:val="-20"/>
                <w:sz w:val="21"/>
                <w:szCs w:val="21"/>
              </w:rPr>
              <w:t>血液检测报告信息应完整，包括所有检测项目的结果和结论，能够追踪到所有与血液检测相关的信息</w:t>
            </w:r>
          </w:p>
        </w:tc>
      </w:tr>
      <w:tr w:rsidR="00A86021" w:rsidTr="003742C2">
        <w:trPr>
          <w:cantSplit/>
          <w:trHeight w:val="79"/>
        </w:trPr>
        <w:tc>
          <w:tcPr>
            <w:tcW w:w="1101" w:type="dxa"/>
            <w:vAlign w:val="center"/>
          </w:tcPr>
          <w:p w:rsidR="00A86021" w:rsidRDefault="00A86021" w:rsidP="003742C2">
            <w:pPr>
              <w:rPr>
                <w:rFonts w:ascii="楷体_GB2312" w:eastAsia="楷体_GB2312"/>
                <w:color w:val="auto"/>
                <w:sz w:val="21"/>
                <w:szCs w:val="21"/>
              </w:rPr>
            </w:pPr>
            <w:r>
              <w:rPr>
                <w:rFonts w:ascii="楷体_GB2312" w:eastAsia="楷体_GB2312" w:hint="eastAsia"/>
                <w:color w:val="auto"/>
                <w:sz w:val="21"/>
                <w:szCs w:val="21"/>
              </w:rPr>
              <w:t>1406</w:t>
            </w:r>
          </w:p>
        </w:tc>
        <w:tc>
          <w:tcPr>
            <w:tcW w:w="708" w:type="dxa"/>
            <w:vMerge/>
            <w:vAlign w:val="center"/>
          </w:tcPr>
          <w:p w:rsidR="00A86021" w:rsidRDefault="00A86021" w:rsidP="003742C2">
            <w:pPr>
              <w:jc w:val="center"/>
              <w:rPr>
                <w:rFonts w:ascii="楷体_GB2312" w:eastAsia="楷体_GB2312"/>
                <w:b/>
                <w:color w:val="auto"/>
                <w:sz w:val="21"/>
                <w:szCs w:val="21"/>
              </w:rPr>
            </w:pPr>
          </w:p>
        </w:tc>
        <w:tc>
          <w:tcPr>
            <w:tcW w:w="4536" w:type="dxa"/>
            <w:vAlign w:val="center"/>
          </w:tcPr>
          <w:p w:rsidR="00A86021" w:rsidRPr="00C248F4" w:rsidRDefault="00A86021" w:rsidP="003742C2">
            <w:pPr>
              <w:rPr>
                <w:rFonts w:ascii="楷体_GB2312" w:eastAsia="楷体_GB2312"/>
                <w:color w:val="auto"/>
                <w:spacing w:val="-20"/>
                <w:sz w:val="21"/>
                <w:szCs w:val="21"/>
              </w:rPr>
            </w:pPr>
            <w:r w:rsidRPr="00C248F4">
              <w:rPr>
                <w:rFonts w:ascii="楷体_GB2312" w:eastAsia="楷体_GB2312" w:hint="eastAsia"/>
                <w:color w:val="auto"/>
                <w:spacing w:val="-20"/>
                <w:sz w:val="21"/>
                <w:szCs w:val="21"/>
              </w:rPr>
              <w:t>是否对检测报告进行最后审核和签发，以保证检测报告正确和完整。签发者应签署姓名和日期。</w:t>
            </w:r>
          </w:p>
        </w:tc>
        <w:tc>
          <w:tcPr>
            <w:tcW w:w="7611" w:type="dxa"/>
            <w:vAlign w:val="center"/>
          </w:tcPr>
          <w:p w:rsidR="00A86021" w:rsidRPr="00C248F4" w:rsidRDefault="00A86021" w:rsidP="003742C2">
            <w:pPr>
              <w:rPr>
                <w:rFonts w:ascii="楷体_GB2312" w:eastAsia="楷体_GB2312"/>
                <w:color w:val="auto"/>
                <w:spacing w:val="-20"/>
                <w:sz w:val="21"/>
                <w:szCs w:val="21"/>
              </w:rPr>
            </w:pPr>
            <w:r w:rsidRPr="00C248F4">
              <w:rPr>
                <w:rFonts w:ascii="楷体_GB2312" w:eastAsia="楷体_GB2312" w:hint="eastAsia"/>
                <w:color w:val="auto"/>
                <w:spacing w:val="-20"/>
                <w:sz w:val="21"/>
                <w:szCs w:val="21"/>
              </w:rPr>
              <w:t>血液检测报告发出前，应有授权人员对报告进行签发，报告签发人员应签署全名和日期</w:t>
            </w:r>
          </w:p>
        </w:tc>
      </w:tr>
      <w:tr w:rsidR="00A86021" w:rsidTr="003742C2">
        <w:trPr>
          <w:cantSplit/>
          <w:trHeight w:val="832"/>
        </w:trPr>
        <w:tc>
          <w:tcPr>
            <w:tcW w:w="1101" w:type="dxa"/>
            <w:vAlign w:val="center"/>
          </w:tcPr>
          <w:p w:rsidR="00A86021" w:rsidRDefault="00A86021" w:rsidP="003742C2">
            <w:pPr>
              <w:rPr>
                <w:rFonts w:ascii="楷体_GB2312" w:eastAsia="楷体_GB2312"/>
                <w:color w:val="auto"/>
                <w:sz w:val="21"/>
                <w:szCs w:val="21"/>
              </w:rPr>
            </w:pPr>
            <w:r>
              <w:rPr>
                <w:rFonts w:hint="eastAsia"/>
                <w:noProof/>
                <w:color w:val="auto"/>
              </w:rPr>
              <w:drawing>
                <wp:inline distT="0" distB="0" distL="0" distR="0" wp14:anchorId="272DDC29" wp14:editId="2563EA5C">
                  <wp:extent cx="142875" cy="114300"/>
                  <wp:effectExtent l="0" t="0" r="9525" b="0"/>
                  <wp:docPr id="134" name="图片 134"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Pr>
                <w:rFonts w:ascii="楷体_GB2312" w:eastAsia="楷体_GB2312" w:hint="eastAsia"/>
                <w:color w:val="auto"/>
                <w:sz w:val="21"/>
                <w:szCs w:val="21"/>
              </w:rPr>
              <w:t>1407</w:t>
            </w:r>
          </w:p>
        </w:tc>
        <w:tc>
          <w:tcPr>
            <w:tcW w:w="708" w:type="dxa"/>
            <w:vMerge/>
            <w:vAlign w:val="center"/>
          </w:tcPr>
          <w:p w:rsidR="00A86021" w:rsidRDefault="00A86021" w:rsidP="003742C2">
            <w:pPr>
              <w:jc w:val="center"/>
              <w:rPr>
                <w:rFonts w:ascii="楷体_GB2312" w:eastAsia="楷体_GB2312"/>
                <w:b/>
                <w:color w:val="auto"/>
                <w:sz w:val="21"/>
                <w:szCs w:val="21"/>
              </w:rPr>
            </w:pPr>
          </w:p>
        </w:tc>
        <w:tc>
          <w:tcPr>
            <w:tcW w:w="4536" w:type="dxa"/>
            <w:vAlign w:val="center"/>
          </w:tcPr>
          <w:p w:rsidR="00A86021" w:rsidRPr="00C248F4" w:rsidRDefault="00A86021" w:rsidP="003742C2">
            <w:pPr>
              <w:rPr>
                <w:rFonts w:ascii="楷体_GB2312" w:eastAsia="楷体_GB2312"/>
                <w:color w:val="auto"/>
                <w:spacing w:val="-20"/>
                <w:sz w:val="21"/>
                <w:szCs w:val="21"/>
              </w:rPr>
            </w:pPr>
            <w:r w:rsidRPr="00C248F4">
              <w:rPr>
                <w:rFonts w:ascii="楷体_GB2312" w:eastAsia="楷体_GB2312" w:hint="eastAsia"/>
                <w:color w:val="auto"/>
                <w:spacing w:val="-20"/>
                <w:sz w:val="21"/>
                <w:szCs w:val="21"/>
              </w:rPr>
              <w:t>是否建立和实施检测报告收回和重新签发的管理程序，明确规定应收回、更改和重新签发的检测报告和责任人，以及补救和事故处理程序。</w:t>
            </w:r>
          </w:p>
        </w:tc>
        <w:tc>
          <w:tcPr>
            <w:tcW w:w="7611" w:type="dxa"/>
            <w:vAlign w:val="center"/>
          </w:tcPr>
          <w:p w:rsidR="00A86021" w:rsidRPr="00C248F4" w:rsidRDefault="00A86021" w:rsidP="003742C2">
            <w:pPr>
              <w:rPr>
                <w:rFonts w:ascii="楷体_GB2312" w:eastAsia="楷体_GB2312"/>
                <w:color w:val="auto"/>
                <w:spacing w:val="-20"/>
                <w:sz w:val="21"/>
                <w:szCs w:val="21"/>
              </w:rPr>
            </w:pPr>
            <w:r w:rsidRPr="00C248F4">
              <w:rPr>
                <w:rFonts w:ascii="楷体_GB2312" w:eastAsia="楷体_GB2312" w:hint="eastAsia"/>
                <w:color w:val="auto"/>
                <w:spacing w:val="-20"/>
                <w:sz w:val="21"/>
                <w:szCs w:val="21"/>
              </w:rPr>
              <w:t>文件应明确需要收回、更改或重新签发的报告范围和具体责任人，以及收回、更改或重新签发报告的途径和差错补救的措施等，对发生的差错应按照差错处理规定进行处理和记录</w:t>
            </w:r>
          </w:p>
        </w:tc>
      </w:tr>
      <w:tr w:rsidR="00A86021" w:rsidTr="003742C2">
        <w:trPr>
          <w:cantSplit/>
          <w:trHeight w:val="737"/>
        </w:trPr>
        <w:tc>
          <w:tcPr>
            <w:tcW w:w="1101" w:type="dxa"/>
            <w:vAlign w:val="center"/>
          </w:tcPr>
          <w:p w:rsidR="00A86021" w:rsidRDefault="00A86021" w:rsidP="003742C2">
            <w:pPr>
              <w:rPr>
                <w:rFonts w:ascii="楷体_GB2312" w:eastAsia="楷体_GB2312"/>
                <w:color w:val="auto"/>
                <w:sz w:val="21"/>
                <w:szCs w:val="21"/>
              </w:rPr>
            </w:pPr>
            <w:r>
              <w:rPr>
                <w:rFonts w:ascii="楷体_GB2312" w:eastAsia="楷体_GB2312" w:hint="eastAsia"/>
                <w:color w:val="auto"/>
                <w:sz w:val="21"/>
                <w:szCs w:val="21"/>
              </w:rPr>
              <w:lastRenderedPageBreak/>
              <w:t>1408</w:t>
            </w:r>
          </w:p>
        </w:tc>
        <w:tc>
          <w:tcPr>
            <w:tcW w:w="708" w:type="dxa"/>
            <w:vMerge/>
            <w:vAlign w:val="center"/>
          </w:tcPr>
          <w:p w:rsidR="00A86021" w:rsidRDefault="00A86021" w:rsidP="003742C2">
            <w:pPr>
              <w:jc w:val="center"/>
              <w:rPr>
                <w:rFonts w:ascii="楷体_GB2312" w:eastAsia="楷体_GB2312"/>
                <w:b/>
                <w:color w:val="auto"/>
                <w:sz w:val="21"/>
                <w:szCs w:val="21"/>
              </w:rPr>
            </w:pPr>
          </w:p>
        </w:tc>
        <w:tc>
          <w:tcPr>
            <w:tcW w:w="4536" w:type="dxa"/>
            <w:vAlign w:val="center"/>
          </w:tcPr>
          <w:p w:rsidR="00A86021" w:rsidRPr="00C248F4" w:rsidRDefault="00A86021" w:rsidP="003742C2">
            <w:pPr>
              <w:rPr>
                <w:rFonts w:ascii="楷体_GB2312" w:eastAsia="楷体_GB2312"/>
                <w:color w:val="auto"/>
                <w:spacing w:val="-20"/>
                <w:sz w:val="21"/>
                <w:szCs w:val="21"/>
              </w:rPr>
            </w:pPr>
            <w:r w:rsidRPr="00C248F4">
              <w:rPr>
                <w:rFonts w:ascii="楷体_GB2312" w:eastAsia="楷体_GB2312" w:hint="eastAsia"/>
                <w:color w:val="auto"/>
                <w:spacing w:val="-20"/>
                <w:sz w:val="21"/>
                <w:szCs w:val="21"/>
              </w:rPr>
              <w:t>是否建立和实施临床咨询的管理程序。实验室是否由经过培训和授权的人员为临床提供咨询服务。</w:t>
            </w:r>
          </w:p>
        </w:tc>
        <w:tc>
          <w:tcPr>
            <w:tcW w:w="7611" w:type="dxa"/>
            <w:vAlign w:val="center"/>
          </w:tcPr>
          <w:p w:rsidR="00A86021" w:rsidRPr="00C248F4" w:rsidRDefault="00A86021" w:rsidP="003742C2">
            <w:pPr>
              <w:rPr>
                <w:rFonts w:ascii="楷体_GB2312" w:eastAsia="楷体_GB2312"/>
                <w:color w:val="auto"/>
                <w:spacing w:val="-20"/>
                <w:sz w:val="21"/>
                <w:szCs w:val="21"/>
              </w:rPr>
            </w:pPr>
            <w:r w:rsidRPr="00C248F4">
              <w:rPr>
                <w:rFonts w:ascii="楷体_GB2312" w:eastAsia="楷体_GB2312" w:hint="eastAsia"/>
                <w:color w:val="auto"/>
                <w:spacing w:val="-20"/>
                <w:sz w:val="21"/>
                <w:szCs w:val="21"/>
              </w:rPr>
              <w:t>实验室临床咨询的管理文件应明确规定临床咨询人员，有明确职责和程序，并经过授权和培训，有临床咨询内容记录</w:t>
            </w:r>
          </w:p>
        </w:tc>
      </w:tr>
      <w:tr w:rsidR="00A86021" w:rsidTr="003742C2">
        <w:trPr>
          <w:cantSplit/>
          <w:trHeight w:val="563"/>
        </w:trPr>
        <w:tc>
          <w:tcPr>
            <w:tcW w:w="1101" w:type="dxa"/>
            <w:vAlign w:val="center"/>
          </w:tcPr>
          <w:p w:rsidR="00A86021" w:rsidRDefault="00A86021" w:rsidP="003742C2">
            <w:pPr>
              <w:rPr>
                <w:rFonts w:ascii="楷体_GB2312" w:eastAsia="楷体_GB2312"/>
                <w:color w:val="auto"/>
                <w:sz w:val="21"/>
                <w:szCs w:val="21"/>
              </w:rPr>
            </w:pPr>
            <w:r>
              <w:rPr>
                <w:rFonts w:ascii="楷体_GB2312" w:eastAsia="楷体_GB2312" w:hint="eastAsia"/>
                <w:color w:val="auto"/>
                <w:sz w:val="21"/>
                <w:szCs w:val="21"/>
              </w:rPr>
              <w:lastRenderedPageBreak/>
              <w:t>1409</w:t>
            </w:r>
          </w:p>
        </w:tc>
        <w:tc>
          <w:tcPr>
            <w:tcW w:w="708" w:type="dxa"/>
            <w:vMerge/>
            <w:vAlign w:val="center"/>
          </w:tcPr>
          <w:p w:rsidR="00A86021" w:rsidRDefault="00A86021" w:rsidP="003742C2">
            <w:pPr>
              <w:jc w:val="center"/>
              <w:rPr>
                <w:rFonts w:ascii="楷体_GB2312" w:eastAsia="楷体_GB2312"/>
                <w:b/>
                <w:color w:val="auto"/>
                <w:sz w:val="21"/>
                <w:szCs w:val="21"/>
              </w:rPr>
            </w:pPr>
          </w:p>
        </w:tc>
        <w:tc>
          <w:tcPr>
            <w:tcW w:w="4536" w:type="dxa"/>
            <w:vAlign w:val="center"/>
          </w:tcPr>
          <w:p w:rsidR="00A86021" w:rsidRPr="00C248F4" w:rsidRDefault="00A86021" w:rsidP="003742C2">
            <w:pPr>
              <w:rPr>
                <w:rFonts w:ascii="楷体_GB2312" w:eastAsia="楷体_GB2312"/>
                <w:color w:val="auto"/>
                <w:spacing w:val="-20"/>
                <w:sz w:val="21"/>
                <w:szCs w:val="21"/>
              </w:rPr>
            </w:pPr>
            <w:r w:rsidRPr="00C248F4">
              <w:rPr>
                <w:rFonts w:ascii="楷体_GB2312" w:eastAsia="楷体_GB2312" w:hint="eastAsia"/>
                <w:color w:val="auto"/>
                <w:spacing w:val="-20"/>
                <w:sz w:val="21"/>
                <w:szCs w:val="21"/>
              </w:rPr>
              <w:t>临床咨询服务是否能够满足顾客的需求。</w:t>
            </w:r>
          </w:p>
        </w:tc>
        <w:tc>
          <w:tcPr>
            <w:tcW w:w="7611" w:type="dxa"/>
            <w:vAlign w:val="center"/>
          </w:tcPr>
          <w:p w:rsidR="00A86021" w:rsidRPr="00C248F4" w:rsidRDefault="00A86021" w:rsidP="003742C2">
            <w:pPr>
              <w:ind w:firstLine="2"/>
              <w:rPr>
                <w:rFonts w:ascii="楷体_GB2312" w:eastAsia="楷体_GB2312"/>
                <w:color w:val="auto"/>
                <w:spacing w:val="-20"/>
                <w:sz w:val="21"/>
                <w:szCs w:val="21"/>
              </w:rPr>
            </w:pPr>
            <w:r w:rsidRPr="00C248F4">
              <w:rPr>
                <w:rFonts w:ascii="楷体_GB2312" w:eastAsia="楷体_GB2312" w:hint="eastAsia"/>
                <w:color w:val="auto"/>
                <w:spacing w:val="-20"/>
                <w:sz w:val="21"/>
                <w:szCs w:val="21"/>
              </w:rPr>
              <w:t>为临床提供的咨询服务人员应是资深血液检测相关技术人员，满足临床输血或血液检测相关问题询问</w:t>
            </w:r>
          </w:p>
        </w:tc>
      </w:tr>
      <w:tr w:rsidR="00A86021" w:rsidTr="003742C2">
        <w:trPr>
          <w:cantSplit/>
          <w:trHeight w:val="661"/>
        </w:trPr>
        <w:tc>
          <w:tcPr>
            <w:tcW w:w="1101" w:type="dxa"/>
            <w:vAlign w:val="center"/>
          </w:tcPr>
          <w:p w:rsidR="00A86021" w:rsidRDefault="00A86021" w:rsidP="003742C2">
            <w:pPr>
              <w:rPr>
                <w:rFonts w:ascii="楷体_GB2312" w:eastAsia="楷体_GB2312"/>
                <w:color w:val="auto"/>
                <w:sz w:val="21"/>
                <w:szCs w:val="21"/>
              </w:rPr>
            </w:pPr>
            <w:r>
              <w:rPr>
                <w:rFonts w:ascii="楷体_GB2312" w:eastAsia="楷体_GB2312" w:hint="eastAsia"/>
                <w:color w:val="auto"/>
                <w:sz w:val="21"/>
                <w:szCs w:val="21"/>
              </w:rPr>
              <w:t>1410</w:t>
            </w:r>
          </w:p>
        </w:tc>
        <w:tc>
          <w:tcPr>
            <w:tcW w:w="708" w:type="dxa"/>
            <w:vMerge/>
            <w:vAlign w:val="center"/>
          </w:tcPr>
          <w:p w:rsidR="00A86021" w:rsidRDefault="00A86021" w:rsidP="003742C2">
            <w:pPr>
              <w:jc w:val="center"/>
              <w:rPr>
                <w:rFonts w:ascii="楷体_GB2312" w:eastAsia="楷体_GB2312"/>
                <w:b/>
                <w:color w:val="auto"/>
                <w:sz w:val="21"/>
                <w:szCs w:val="21"/>
              </w:rPr>
            </w:pPr>
          </w:p>
        </w:tc>
        <w:tc>
          <w:tcPr>
            <w:tcW w:w="4536" w:type="dxa"/>
            <w:vAlign w:val="center"/>
          </w:tcPr>
          <w:p w:rsidR="00A86021" w:rsidRPr="00C248F4" w:rsidRDefault="00A86021" w:rsidP="003742C2">
            <w:pPr>
              <w:rPr>
                <w:rFonts w:ascii="楷体_GB2312" w:eastAsia="楷体_GB2312"/>
                <w:color w:val="auto"/>
                <w:spacing w:val="-20"/>
                <w:sz w:val="21"/>
                <w:szCs w:val="21"/>
              </w:rPr>
            </w:pPr>
            <w:r w:rsidRPr="00C248F4">
              <w:rPr>
                <w:rFonts w:ascii="楷体_GB2312" w:eastAsia="楷体_GB2312" w:hint="eastAsia"/>
                <w:color w:val="auto"/>
                <w:spacing w:val="-20"/>
                <w:sz w:val="21"/>
                <w:szCs w:val="21"/>
              </w:rPr>
              <w:t>是否建立和实施标本的保存管理程序，标本的保存期限是否符合国家规定，并有标本保存记录。</w:t>
            </w:r>
          </w:p>
        </w:tc>
        <w:tc>
          <w:tcPr>
            <w:tcW w:w="7611" w:type="dxa"/>
            <w:vAlign w:val="center"/>
          </w:tcPr>
          <w:p w:rsidR="00A86021" w:rsidRPr="00C248F4" w:rsidRDefault="00A86021" w:rsidP="003742C2">
            <w:pPr>
              <w:ind w:firstLine="2"/>
              <w:rPr>
                <w:rFonts w:ascii="楷体_GB2312" w:eastAsia="楷体_GB2312"/>
                <w:color w:val="auto"/>
                <w:spacing w:val="-20"/>
                <w:sz w:val="21"/>
                <w:szCs w:val="21"/>
              </w:rPr>
            </w:pPr>
            <w:r w:rsidRPr="00C248F4">
              <w:rPr>
                <w:rFonts w:ascii="楷体_GB2312" w:eastAsia="楷体_GB2312" w:hint="eastAsia"/>
                <w:color w:val="auto"/>
                <w:spacing w:val="-20"/>
                <w:sz w:val="21"/>
                <w:szCs w:val="21"/>
              </w:rPr>
              <w:t>文件应明确标本保存期限并有保存记录。保存地点应安全（非授权人员不得进入和保存温度应适宜），应能</w:t>
            </w:r>
            <w:proofErr w:type="gramStart"/>
            <w:r w:rsidRPr="00C248F4">
              <w:rPr>
                <w:rFonts w:ascii="楷体_GB2312" w:eastAsia="楷体_GB2312" w:hint="eastAsia"/>
                <w:color w:val="auto"/>
                <w:spacing w:val="-20"/>
                <w:sz w:val="21"/>
                <w:szCs w:val="21"/>
              </w:rPr>
              <w:t>提供存样实物</w:t>
            </w:r>
            <w:proofErr w:type="gramEnd"/>
            <w:r w:rsidRPr="00C248F4">
              <w:rPr>
                <w:rFonts w:ascii="楷体_GB2312" w:eastAsia="楷体_GB2312" w:hint="eastAsia"/>
                <w:color w:val="auto"/>
                <w:spacing w:val="-20"/>
                <w:sz w:val="21"/>
                <w:szCs w:val="21"/>
              </w:rPr>
              <w:t>和保存记录</w:t>
            </w:r>
          </w:p>
        </w:tc>
      </w:tr>
      <w:tr w:rsidR="00A86021" w:rsidTr="003742C2">
        <w:trPr>
          <w:cantSplit/>
          <w:trHeight w:val="658"/>
        </w:trPr>
        <w:tc>
          <w:tcPr>
            <w:tcW w:w="1101" w:type="dxa"/>
            <w:vAlign w:val="center"/>
          </w:tcPr>
          <w:p w:rsidR="00A86021" w:rsidRDefault="00A86021" w:rsidP="003742C2">
            <w:pPr>
              <w:rPr>
                <w:rFonts w:ascii="楷体_GB2312" w:eastAsia="楷体_GB2312"/>
                <w:color w:val="auto"/>
                <w:sz w:val="21"/>
                <w:szCs w:val="21"/>
              </w:rPr>
            </w:pPr>
            <w:r>
              <w:rPr>
                <w:rFonts w:ascii="楷体_GB2312" w:eastAsia="楷体_GB2312" w:hint="eastAsia"/>
                <w:color w:val="auto"/>
                <w:sz w:val="21"/>
                <w:szCs w:val="21"/>
              </w:rPr>
              <w:t>1411</w:t>
            </w:r>
          </w:p>
        </w:tc>
        <w:tc>
          <w:tcPr>
            <w:tcW w:w="708" w:type="dxa"/>
            <w:vMerge/>
            <w:vAlign w:val="center"/>
          </w:tcPr>
          <w:p w:rsidR="00A86021" w:rsidRDefault="00A86021" w:rsidP="003742C2">
            <w:pPr>
              <w:jc w:val="center"/>
              <w:rPr>
                <w:rFonts w:ascii="楷体_GB2312" w:eastAsia="楷体_GB2312"/>
                <w:b/>
                <w:color w:val="auto"/>
                <w:sz w:val="21"/>
                <w:szCs w:val="21"/>
              </w:rPr>
            </w:pPr>
          </w:p>
        </w:tc>
        <w:tc>
          <w:tcPr>
            <w:tcW w:w="4536" w:type="dxa"/>
            <w:vAlign w:val="center"/>
          </w:tcPr>
          <w:p w:rsidR="00A86021" w:rsidRPr="00C248F4" w:rsidRDefault="00A86021" w:rsidP="003742C2">
            <w:pPr>
              <w:rPr>
                <w:rFonts w:ascii="楷体_GB2312" w:eastAsia="楷体_GB2312"/>
                <w:color w:val="auto"/>
                <w:spacing w:val="-20"/>
                <w:sz w:val="21"/>
                <w:szCs w:val="21"/>
              </w:rPr>
            </w:pPr>
            <w:r w:rsidRPr="00C248F4">
              <w:rPr>
                <w:rFonts w:ascii="楷体_GB2312" w:eastAsia="楷体_GB2312" w:hint="eastAsia"/>
                <w:color w:val="auto"/>
                <w:spacing w:val="-20"/>
                <w:sz w:val="21"/>
                <w:szCs w:val="21"/>
              </w:rPr>
              <w:t>是否建立和实施标本的销毁程序，规定应实施销毁的标本和销毁方式，审批程序和相应责任人。是否建立标本的销毁记录。</w:t>
            </w:r>
          </w:p>
        </w:tc>
        <w:tc>
          <w:tcPr>
            <w:tcW w:w="7611" w:type="dxa"/>
            <w:vAlign w:val="center"/>
          </w:tcPr>
          <w:p w:rsidR="00A86021" w:rsidRPr="00C248F4" w:rsidRDefault="00A86021" w:rsidP="003742C2">
            <w:pPr>
              <w:rPr>
                <w:rFonts w:ascii="楷体_GB2312" w:eastAsia="楷体_GB2312"/>
                <w:color w:val="auto"/>
                <w:spacing w:val="-20"/>
                <w:sz w:val="21"/>
                <w:szCs w:val="21"/>
              </w:rPr>
            </w:pPr>
            <w:r w:rsidRPr="00C248F4">
              <w:rPr>
                <w:rFonts w:ascii="楷体_GB2312" w:eastAsia="楷体_GB2312" w:hint="eastAsia"/>
                <w:color w:val="auto"/>
                <w:spacing w:val="-20"/>
                <w:sz w:val="21"/>
                <w:szCs w:val="21"/>
              </w:rPr>
              <w:t>文件应规定标本销毁的程序及责任人，销毁记录齐全，可追溯。标本销毁记录中数量与对应时间内检测标本数量应一致</w:t>
            </w:r>
          </w:p>
        </w:tc>
      </w:tr>
      <w:tr w:rsidR="00A86021" w:rsidTr="003742C2">
        <w:trPr>
          <w:cantSplit/>
          <w:trHeight w:val="658"/>
        </w:trPr>
        <w:tc>
          <w:tcPr>
            <w:tcW w:w="1101" w:type="dxa"/>
            <w:vAlign w:val="center"/>
          </w:tcPr>
          <w:p w:rsidR="00A86021" w:rsidRDefault="00A86021" w:rsidP="003742C2">
            <w:pPr>
              <w:rPr>
                <w:rFonts w:ascii="楷体_GB2312" w:eastAsia="楷体_GB2312"/>
                <w:color w:val="auto"/>
                <w:sz w:val="21"/>
                <w:szCs w:val="21"/>
              </w:rPr>
            </w:pPr>
            <w:r>
              <w:rPr>
                <w:rFonts w:hint="eastAsia"/>
                <w:noProof/>
                <w:color w:val="auto"/>
              </w:rPr>
              <w:drawing>
                <wp:inline distT="0" distB="0" distL="0" distR="0" wp14:anchorId="1F5C2488" wp14:editId="2CF22FB4">
                  <wp:extent cx="142875" cy="114300"/>
                  <wp:effectExtent l="0" t="0" r="9525" b="0"/>
                  <wp:docPr id="133" name="图片 133"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Pr>
                <w:rFonts w:ascii="楷体_GB2312" w:eastAsia="楷体_GB2312" w:hint="eastAsia"/>
                <w:color w:val="auto"/>
                <w:sz w:val="21"/>
                <w:szCs w:val="21"/>
              </w:rPr>
              <w:t>1412</w:t>
            </w:r>
          </w:p>
        </w:tc>
        <w:tc>
          <w:tcPr>
            <w:tcW w:w="708" w:type="dxa"/>
            <w:vMerge/>
            <w:vAlign w:val="center"/>
          </w:tcPr>
          <w:p w:rsidR="00A86021" w:rsidRDefault="00A86021" w:rsidP="003742C2">
            <w:pPr>
              <w:jc w:val="center"/>
              <w:rPr>
                <w:rFonts w:ascii="楷体_GB2312" w:eastAsia="楷体_GB2312"/>
                <w:b/>
                <w:color w:val="auto"/>
                <w:sz w:val="21"/>
                <w:szCs w:val="21"/>
              </w:rPr>
            </w:pPr>
          </w:p>
        </w:tc>
        <w:tc>
          <w:tcPr>
            <w:tcW w:w="4536" w:type="dxa"/>
            <w:vAlign w:val="center"/>
          </w:tcPr>
          <w:p w:rsidR="00A86021" w:rsidRPr="00C248F4" w:rsidRDefault="00A86021" w:rsidP="003742C2">
            <w:pPr>
              <w:rPr>
                <w:rFonts w:ascii="楷体_GB2312" w:eastAsia="楷体_GB2312"/>
                <w:color w:val="auto"/>
                <w:spacing w:val="-20"/>
                <w:sz w:val="21"/>
                <w:szCs w:val="21"/>
              </w:rPr>
            </w:pPr>
            <w:r w:rsidRPr="00C248F4">
              <w:rPr>
                <w:rFonts w:ascii="楷体_GB2312" w:eastAsia="楷体_GB2312" w:hint="eastAsia"/>
                <w:color w:val="auto"/>
                <w:spacing w:val="-20"/>
                <w:sz w:val="21"/>
                <w:szCs w:val="21"/>
              </w:rPr>
              <w:t>是否根据相关法规的要求，制定疫情报告程序，并在规定时间内，向有关部门报告疫情。</w:t>
            </w:r>
          </w:p>
        </w:tc>
        <w:tc>
          <w:tcPr>
            <w:tcW w:w="7611" w:type="dxa"/>
            <w:vAlign w:val="center"/>
          </w:tcPr>
          <w:p w:rsidR="00A86021" w:rsidRPr="00C248F4" w:rsidRDefault="00A86021" w:rsidP="003742C2">
            <w:pPr>
              <w:rPr>
                <w:rFonts w:ascii="楷体_GB2312" w:eastAsia="楷体_GB2312"/>
                <w:color w:val="auto"/>
                <w:spacing w:val="-20"/>
                <w:sz w:val="21"/>
                <w:szCs w:val="21"/>
              </w:rPr>
            </w:pPr>
            <w:r w:rsidRPr="00C248F4">
              <w:rPr>
                <w:rFonts w:ascii="楷体_GB2312" w:eastAsia="楷体_GB2312" w:hint="eastAsia"/>
                <w:color w:val="auto"/>
                <w:spacing w:val="-20"/>
                <w:sz w:val="21"/>
                <w:szCs w:val="21"/>
              </w:rPr>
              <w:t>疫情报告管理文件应明确疫情报告管理职责和疫情报告项目和途径。HIV疫情报告应有记录，填写疫情报告卡或网络直报，报告时限应符合规定要求</w:t>
            </w:r>
          </w:p>
        </w:tc>
      </w:tr>
      <w:tr w:rsidR="00A86021" w:rsidTr="003742C2">
        <w:trPr>
          <w:cantSplit/>
          <w:trHeight w:val="429"/>
        </w:trPr>
        <w:tc>
          <w:tcPr>
            <w:tcW w:w="1101" w:type="dxa"/>
            <w:vAlign w:val="center"/>
          </w:tcPr>
          <w:p w:rsidR="00A86021" w:rsidRDefault="00A86021" w:rsidP="003742C2">
            <w:pPr>
              <w:rPr>
                <w:rFonts w:ascii="楷体_GB2312" w:eastAsia="楷体_GB2312"/>
                <w:color w:val="auto"/>
                <w:sz w:val="21"/>
                <w:szCs w:val="21"/>
              </w:rPr>
            </w:pPr>
            <w:r>
              <w:rPr>
                <w:rFonts w:ascii="楷体_GB2312" w:eastAsia="楷体_GB2312" w:hint="eastAsia"/>
                <w:color w:val="auto"/>
                <w:sz w:val="21"/>
                <w:szCs w:val="21"/>
              </w:rPr>
              <w:t>1413</w:t>
            </w:r>
          </w:p>
        </w:tc>
        <w:tc>
          <w:tcPr>
            <w:tcW w:w="708" w:type="dxa"/>
            <w:vMerge/>
            <w:vAlign w:val="center"/>
          </w:tcPr>
          <w:p w:rsidR="00A86021" w:rsidRDefault="00A86021" w:rsidP="003742C2">
            <w:pPr>
              <w:jc w:val="center"/>
              <w:rPr>
                <w:rFonts w:ascii="楷体_GB2312" w:eastAsia="楷体_GB2312"/>
                <w:b/>
                <w:color w:val="auto"/>
                <w:sz w:val="21"/>
                <w:szCs w:val="21"/>
              </w:rPr>
            </w:pPr>
          </w:p>
        </w:tc>
        <w:tc>
          <w:tcPr>
            <w:tcW w:w="4536" w:type="dxa"/>
            <w:vAlign w:val="center"/>
          </w:tcPr>
          <w:p w:rsidR="00A86021" w:rsidRPr="00C248F4" w:rsidRDefault="00A86021" w:rsidP="003742C2">
            <w:pPr>
              <w:rPr>
                <w:rFonts w:ascii="楷体_GB2312" w:eastAsia="楷体_GB2312"/>
                <w:color w:val="auto"/>
                <w:spacing w:val="-20"/>
                <w:sz w:val="21"/>
                <w:szCs w:val="21"/>
              </w:rPr>
            </w:pPr>
            <w:r w:rsidRPr="00C248F4">
              <w:rPr>
                <w:rFonts w:ascii="楷体_GB2312" w:eastAsia="楷体_GB2312" w:hint="eastAsia"/>
                <w:color w:val="auto"/>
                <w:spacing w:val="-20"/>
                <w:sz w:val="21"/>
                <w:szCs w:val="21"/>
              </w:rPr>
              <w:t xml:space="preserve">是否建立的确认检测程序和归队程序。 </w:t>
            </w:r>
          </w:p>
        </w:tc>
        <w:tc>
          <w:tcPr>
            <w:tcW w:w="7611" w:type="dxa"/>
            <w:vAlign w:val="center"/>
          </w:tcPr>
          <w:p w:rsidR="00A86021" w:rsidRPr="00C248F4" w:rsidRDefault="00A86021" w:rsidP="003742C2">
            <w:pPr>
              <w:ind w:firstLine="2"/>
              <w:rPr>
                <w:rFonts w:ascii="楷体_GB2312" w:eastAsia="楷体_GB2312"/>
                <w:color w:val="auto"/>
                <w:spacing w:val="-20"/>
                <w:sz w:val="21"/>
                <w:szCs w:val="21"/>
              </w:rPr>
            </w:pPr>
            <w:r w:rsidRPr="00C248F4">
              <w:rPr>
                <w:rFonts w:ascii="楷体_GB2312" w:eastAsia="楷体_GB2312" w:hint="eastAsia"/>
                <w:color w:val="auto"/>
                <w:spacing w:val="-20"/>
                <w:sz w:val="21"/>
                <w:szCs w:val="21"/>
              </w:rPr>
              <w:t>应建立程序并符合省血液检定实验室规定的程序和要求，满足确认合格的献血者归队需求</w:t>
            </w:r>
          </w:p>
        </w:tc>
      </w:tr>
      <w:tr w:rsidR="00A86021" w:rsidTr="003742C2">
        <w:trPr>
          <w:cantSplit/>
          <w:trHeight w:val="983"/>
        </w:trPr>
        <w:tc>
          <w:tcPr>
            <w:tcW w:w="1101" w:type="dxa"/>
            <w:vAlign w:val="center"/>
          </w:tcPr>
          <w:p w:rsidR="00A86021" w:rsidRDefault="00A86021" w:rsidP="003742C2">
            <w:pPr>
              <w:ind w:left="42" w:hangingChars="20" w:hanging="42"/>
              <w:rPr>
                <w:rFonts w:ascii="楷体_GB2312" w:eastAsia="楷体_GB2312"/>
                <w:color w:val="auto"/>
                <w:sz w:val="21"/>
                <w:szCs w:val="21"/>
              </w:rPr>
            </w:pPr>
            <w:r>
              <w:rPr>
                <w:rFonts w:ascii="楷体_GB2312" w:eastAsia="楷体_GB2312" w:hint="eastAsia"/>
                <w:color w:val="auto"/>
                <w:sz w:val="21"/>
                <w:szCs w:val="21"/>
              </w:rPr>
              <w:t>1501</w:t>
            </w:r>
          </w:p>
        </w:tc>
        <w:tc>
          <w:tcPr>
            <w:tcW w:w="708" w:type="dxa"/>
            <w:vMerge w:val="restart"/>
            <w:vAlign w:val="center"/>
          </w:tcPr>
          <w:p w:rsidR="00A86021" w:rsidRDefault="00A86021" w:rsidP="003742C2">
            <w:pPr>
              <w:rPr>
                <w:rFonts w:ascii="楷体_GB2312" w:eastAsia="楷体_GB2312"/>
                <w:b/>
                <w:color w:val="auto"/>
                <w:sz w:val="21"/>
                <w:szCs w:val="21"/>
              </w:rPr>
            </w:pPr>
          </w:p>
          <w:p w:rsidR="00A86021" w:rsidRDefault="00A86021" w:rsidP="003742C2">
            <w:pPr>
              <w:ind w:left="42" w:hangingChars="20" w:hanging="42"/>
              <w:rPr>
                <w:rFonts w:ascii="楷体_GB2312" w:eastAsia="楷体_GB2312"/>
                <w:b/>
                <w:color w:val="auto"/>
                <w:sz w:val="21"/>
                <w:szCs w:val="21"/>
              </w:rPr>
            </w:pPr>
          </w:p>
          <w:p w:rsidR="00A86021" w:rsidRDefault="00A86021" w:rsidP="003742C2">
            <w:pPr>
              <w:ind w:left="42" w:hangingChars="20" w:hanging="42"/>
              <w:rPr>
                <w:rFonts w:ascii="楷体_GB2312" w:eastAsia="楷体_GB2312"/>
                <w:b/>
                <w:color w:val="auto"/>
                <w:sz w:val="21"/>
                <w:szCs w:val="21"/>
              </w:rPr>
            </w:pPr>
          </w:p>
          <w:p w:rsidR="00A86021" w:rsidRDefault="00A86021" w:rsidP="003742C2">
            <w:pPr>
              <w:ind w:left="42" w:hangingChars="20" w:hanging="42"/>
              <w:rPr>
                <w:rFonts w:ascii="楷体_GB2312" w:eastAsia="楷体_GB2312"/>
                <w:b/>
                <w:color w:val="auto"/>
                <w:sz w:val="21"/>
                <w:szCs w:val="21"/>
              </w:rPr>
            </w:pPr>
          </w:p>
          <w:p w:rsidR="00A86021" w:rsidRDefault="00A86021" w:rsidP="003742C2">
            <w:pPr>
              <w:ind w:left="42" w:hangingChars="20" w:hanging="42"/>
              <w:rPr>
                <w:rFonts w:ascii="楷体_GB2312" w:eastAsia="楷体_GB2312"/>
                <w:b/>
                <w:color w:val="auto"/>
                <w:sz w:val="21"/>
                <w:szCs w:val="21"/>
              </w:rPr>
            </w:pPr>
          </w:p>
          <w:p w:rsidR="00A86021" w:rsidRDefault="00A86021" w:rsidP="003742C2">
            <w:pPr>
              <w:ind w:left="42" w:hangingChars="20" w:hanging="42"/>
              <w:rPr>
                <w:rFonts w:ascii="楷体_GB2312" w:eastAsia="楷体_GB2312"/>
                <w:b/>
                <w:color w:val="auto"/>
                <w:sz w:val="21"/>
                <w:szCs w:val="21"/>
              </w:rPr>
            </w:pPr>
            <w:r>
              <w:rPr>
                <w:rFonts w:ascii="楷体_GB2312" w:eastAsia="楷体_GB2312" w:hint="eastAsia"/>
                <w:b/>
                <w:color w:val="auto"/>
                <w:sz w:val="21"/>
                <w:szCs w:val="21"/>
              </w:rPr>
              <w:t>监控</w:t>
            </w:r>
          </w:p>
          <w:p w:rsidR="00A86021" w:rsidRDefault="00A86021" w:rsidP="003742C2">
            <w:pPr>
              <w:ind w:left="42" w:hangingChars="20" w:hanging="42"/>
              <w:rPr>
                <w:rFonts w:ascii="楷体_GB2312" w:eastAsia="楷体_GB2312"/>
                <w:b/>
                <w:color w:val="auto"/>
                <w:sz w:val="21"/>
                <w:szCs w:val="21"/>
              </w:rPr>
            </w:pPr>
            <w:r>
              <w:rPr>
                <w:rFonts w:ascii="楷体_GB2312" w:eastAsia="楷体_GB2312" w:hint="eastAsia"/>
                <w:b/>
                <w:color w:val="auto"/>
                <w:sz w:val="21"/>
                <w:szCs w:val="21"/>
              </w:rPr>
              <w:t>与持</w:t>
            </w:r>
          </w:p>
          <w:p w:rsidR="00A86021" w:rsidRDefault="00A86021" w:rsidP="003742C2">
            <w:pPr>
              <w:ind w:left="42" w:hangingChars="20" w:hanging="42"/>
              <w:rPr>
                <w:rFonts w:ascii="楷体_GB2312" w:eastAsia="楷体_GB2312"/>
                <w:b/>
                <w:color w:val="auto"/>
                <w:sz w:val="21"/>
                <w:szCs w:val="21"/>
              </w:rPr>
            </w:pPr>
            <w:r>
              <w:rPr>
                <w:rFonts w:ascii="楷体_GB2312" w:eastAsia="楷体_GB2312" w:hint="eastAsia"/>
                <w:b/>
                <w:color w:val="auto"/>
                <w:sz w:val="21"/>
                <w:szCs w:val="21"/>
              </w:rPr>
              <w:t>续改</w:t>
            </w:r>
          </w:p>
          <w:p w:rsidR="00A86021" w:rsidRDefault="00A86021" w:rsidP="003742C2">
            <w:pPr>
              <w:ind w:left="42" w:hangingChars="20" w:hanging="42"/>
              <w:rPr>
                <w:rFonts w:ascii="楷体_GB2312" w:eastAsia="楷体_GB2312"/>
                <w:b/>
                <w:color w:val="auto"/>
                <w:sz w:val="21"/>
                <w:szCs w:val="21"/>
              </w:rPr>
            </w:pPr>
            <w:r>
              <w:rPr>
                <w:rFonts w:ascii="楷体_GB2312" w:eastAsia="楷体_GB2312" w:hint="eastAsia"/>
                <w:b/>
                <w:color w:val="auto"/>
                <w:sz w:val="21"/>
                <w:szCs w:val="21"/>
              </w:rPr>
              <w:t>进</w:t>
            </w:r>
          </w:p>
          <w:p w:rsidR="00A86021" w:rsidRDefault="00A86021" w:rsidP="003742C2">
            <w:pPr>
              <w:ind w:left="42" w:hangingChars="20" w:hanging="42"/>
              <w:rPr>
                <w:rFonts w:ascii="楷体_GB2312" w:eastAsia="楷体_GB2312"/>
                <w:b/>
                <w:color w:val="auto"/>
                <w:sz w:val="21"/>
                <w:szCs w:val="21"/>
              </w:rPr>
            </w:pPr>
          </w:p>
          <w:p w:rsidR="00A86021" w:rsidRDefault="00A86021" w:rsidP="003742C2">
            <w:pPr>
              <w:ind w:left="42" w:hangingChars="20" w:hanging="42"/>
              <w:rPr>
                <w:rFonts w:ascii="楷体_GB2312" w:eastAsia="楷体_GB2312"/>
                <w:b/>
                <w:color w:val="auto"/>
                <w:sz w:val="21"/>
                <w:szCs w:val="21"/>
              </w:rPr>
            </w:pPr>
          </w:p>
          <w:p w:rsidR="00A86021" w:rsidRDefault="00A86021" w:rsidP="003742C2">
            <w:pPr>
              <w:rPr>
                <w:rFonts w:ascii="楷体_GB2312" w:eastAsia="楷体_GB2312"/>
                <w:b/>
                <w:color w:val="auto"/>
                <w:sz w:val="21"/>
                <w:szCs w:val="21"/>
              </w:rPr>
            </w:pPr>
          </w:p>
          <w:p w:rsidR="00A86021" w:rsidRDefault="00A86021" w:rsidP="003742C2">
            <w:pPr>
              <w:rPr>
                <w:rFonts w:ascii="楷体_GB2312" w:eastAsia="楷体_GB2312"/>
                <w:b/>
                <w:color w:val="auto"/>
                <w:sz w:val="21"/>
                <w:szCs w:val="21"/>
              </w:rPr>
            </w:pPr>
          </w:p>
          <w:p w:rsidR="00A86021" w:rsidRDefault="00A86021" w:rsidP="003742C2">
            <w:pPr>
              <w:rPr>
                <w:rFonts w:ascii="楷体_GB2312" w:eastAsia="楷体_GB2312"/>
                <w:b/>
                <w:color w:val="auto"/>
                <w:sz w:val="21"/>
                <w:szCs w:val="21"/>
              </w:rPr>
            </w:pPr>
          </w:p>
          <w:p w:rsidR="00A86021" w:rsidRDefault="00A86021" w:rsidP="003742C2">
            <w:pPr>
              <w:rPr>
                <w:rFonts w:ascii="楷体_GB2312" w:eastAsia="楷体_GB2312"/>
                <w:b/>
                <w:color w:val="auto"/>
                <w:sz w:val="21"/>
                <w:szCs w:val="21"/>
              </w:rPr>
            </w:pPr>
          </w:p>
          <w:p w:rsidR="00A86021" w:rsidRDefault="00A86021" w:rsidP="003742C2">
            <w:pPr>
              <w:rPr>
                <w:rFonts w:ascii="楷体_GB2312" w:eastAsia="楷体_GB2312"/>
                <w:b/>
                <w:color w:val="auto"/>
                <w:sz w:val="21"/>
                <w:szCs w:val="21"/>
              </w:rPr>
            </w:pPr>
          </w:p>
          <w:p w:rsidR="00A86021" w:rsidRDefault="00A86021" w:rsidP="003742C2">
            <w:pPr>
              <w:rPr>
                <w:rFonts w:ascii="楷体_GB2312" w:eastAsia="楷体_GB2312"/>
                <w:b/>
                <w:color w:val="auto"/>
                <w:sz w:val="21"/>
                <w:szCs w:val="21"/>
              </w:rPr>
            </w:pPr>
          </w:p>
          <w:p w:rsidR="00A86021" w:rsidRDefault="00A86021" w:rsidP="003742C2">
            <w:pPr>
              <w:rPr>
                <w:rFonts w:ascii="楷体_GB2312" w:eastAsia="楷体_GB2312"/>
                <w:b/>
                <w:color w:val="auto"/>
                <w:sz w:val="21"/>
                <w:szCs w:val="21"/>
              </w:rPr>
            </w:pPr>
          </w:p>
          <w:p w:rsidR="00A86021" w:rsidRDefault="00A86021" w:rsidP="003742C2">
            <w:pPr>
              <w:rPr>
                <w:rFonts w:ascii="楷体_GB2312" w:eastAsia="楷体_GB2312"/>
                <w:b/>
                <w:color w:val="auto"/>
                <w:sz w:val="21"/>
                <w:szCs w:val="21"/>
              </w:rPr>
            </w:pPr>
          </w:p>
          <w:p w:rsidR="00A86021" w:rsidRDefault="00A86021" w:rsidP="003742C2">
            <w:pPr>
              <w:ind w:left="42" w:hangingChars="20" w:hanging="42"/>
              <w:rPr>
                <w:rFonts w:ascii="楷体_GB2312" w:eastAsia="楷体_GB2312"/>
                <w:b/>
                <w:color w:val="auto"/>
                <w:sz w:val="21"/>
                <w:szCs w:val="21"/>
              </w:rPr>
            </w:pPr>
          </w:p>
          <w:p w:rsidR="00A86021" w:rsidRDefault="00A86021" w:rsidP="003742C2">
            <w:pPr>
              <w:ind w:left="42" w:hangingChars="20" w:hanging="42"/>
              <w:rPr>
                <w:rFonts w:ascii="楷体_GB2312" w:eastAsia="楷体_GB2312"/>
                <w:b/>
                <w:color w:val="auto"/>
                <w:sz w:val="21"/>
                <w:szCs w:val="21"/>
              </w:rPr>
            </w:pPr>
            <w:r>
              <w:rPr>
                <w:rFonts w:ascii="楷体_GB2312" w:eastAsia="楷体_GB2312" w:hint="eastAsia"/>
                <w:b/>
                <w:color w:val="auto"/>
                <w:sz w:val="21"/>
                <w:szCs w:val="21"/>
              </w:rPr>
              <w:t>监控</w:t>
            </w:r>
          </w:p>
          <w:p w:rsidR="00A86021" w:rsidRDefault="00A86021" w:rsidP="003742C2">
            <w:pPr>
              <w:ind w:left="42" w:hangingChars="20" w:hanging="42"/>
              <w:rPr>
                <w:rFonts w:ascii="楷体_GB2312" w:eastAsia="楷体_GB2312"/>
                <w:b/>
                <w:color w:val="auto"/>
                <w:sz w:val="21"/>
                <w:szCs w:val="21"/>
              </w:rPr>
            </w:pPr>
            <w:r>
              <w:rPr>
                <w:rFonts w:ascii="楷体_GB2312" w:eastAsia="楷体_GB2312" w:hint="eastAsia"/>
                <w:b/>
                <w:color w:val="auto"/>
                <w:sz w:val="21"/>
                <w:szCs w:val="21"/>
              </w:rPr>
              <w:t>与持</w:t>
            </w:r>
          </w:p>
          <w:p w:rsidR="00A86021" w:rsidRDefault="00A86021" w:rsidP="003742C2">
            <w:pPr>
              <w:ind w:left="42" w:hangingChars="20" w:hanging="42"/>
              <w:rPr>
                <w:rFonts w:ascii="楷体_GB2312" w:eastAsia="楷体_GB2312"/>
                <w:b/>
                <w:color w:val="auto"/>
                <w:sz w:val="21"/>
                <w:szCs w:val="21"/>
              </w:rPr>
            </w:pPr>
            <w:r>
              <w:rPr>
                <w:rFonts w:ascii="楷体_GB2312" w:eastAsia="楷体_GB2312" w:hint="eastAsia"/>
                <w:b/>
                <w:color w:val="auto"/>
                <w:sz w:val="21"/>
                <w:szCs w:val="21"/>
              </w:rPr>
              <w:t>续改</w:t>
            </w:r>
          </w:p>
          <w:p w:rsidR="00A86021" w:rsidRDefault="00A86021" w:rsidP="003742C2">
            <w:pPr>
              <w:rPr>
                <w:rFonts w:ascii="楷体_GB2312" w:eastAsia="楷体_GB2312"/>
                <w:b/>
                <w:color w:val="auto"/>
                <w:sz w:val="21"/>
                <w:szCs w:val="21"/>
              </w:rPr>
            </w:pPr>
            <w:r>
              <w:rPr>
                <w:rFonts w:ascii="楷体_GB2312" w:eastAsia="楷体_GB2312" w:hint="eastAsia"/>
                <w:b/>
                <w:color w:val="auto"/>
                <w:sz w:val="21"/>
                <w:szCs w:val="21"/>
              </w:rPr>
              <w:t>进</w:t>
            </w:r>
          </w:p>
          <w:p w:rsidR="00A86021" w:rsidRDefault="00A86021" w:rsidP="003742C2">
            <w:pPr>
              <w:rPr>
                <w:rFonts w:ascii="楷体_GB2312" w:eastAsia="楷体_GB2312"/>
                <w:b/>
                <w:color w:val="auto"/>
                <w:sz w:val="21"/>
                <w:szCs w:val="21"/>
              </w:rPr>
            </w:pPr>
          </w:p>
        </w:tc>
        <w:tc>
          <w:tcPr>
            <w:tcW w:w="4536" w:type="dxa"/>
            <w:vAlign w:val="center"/>
          </w:tcPr>
          <w:p w:rsidR="00A86021" w:rsidRPr="00C248F4" w:rsidRDefault="00A86021" w:rsidP="003742C2">
            <w:pPr>
              <w:rPr>
                <w:rFonts w:ascii="楷体_GB2312" w:eastAsia="楷体_GB2312"/>
                <w:color w:val="auto"/>
                <w:spacing w:val="-20"/>
                <w:sz w:val="21"/>
                <w:szCs w:val="21"/>
              </w:rPr>
            </w:pPr>
            <w:r w:rsidRPr="00C248F4">
              <w:rPr>
                <w:rFonts w:ascii="楷体_GB2312" w:eastAsia="楷体_GB2312" w:hint="eastAsia"/>
                <w:color w:val="auto"/>
                <w:spacing w:val="-20"/>
                <w:sz w:val="21"/>
                <w:szCs w:val="21"/>
              </w:rPr>
              <w:lastRenderedPageBreak/>
              <w:t>是否建立和实施差错的识别、报告、调查和处理的程序，以及防止类似差错再次发生的措施。</w:t>
            </w:r>
          </w:p>
        </w:tc>
        <w:tc>
          <w:tcPr>
            <w:tcW w:w="7611" w:type="dxa"/>
            <w:vAlign w:val="center"/>
          </w:tcPr>
          <w:p w:rsidR="00A86021" w:rsidRPr="00C248F4" w:rsidRDefault="00A86021" w:rsidP="003742C2">
            <w:pPr>
              <w:ind w:firstLine="2"/>
              <w:rPr>
                <w:rFonts w:ascii="楷体_GB2312" w:eastAsia="楷体_GB2312"/>
                <w:color w:val="auto"/>
                <w:spacing w:val="-20"/>
                <w:sz w:val="21"/>
                <w:szCs w:val="21"/>
              </w:rPr>
            </w:pPr>
            <w:r w:rsidRPr="00C248F4">
              <w:rPr>
                <w:rFonts w:ascii="楷体_GB2312" w:eastAsia="楷体_GB2312" w:hint="eastAsia"/>
                <w:color w:val="auto"/>
                <w:spacing w:val="-20"/>
                <w:sz w:val="21"/>
                <w:szCs w:val="21"/>
              </w:rPr>
              <w:t>应制定有关制度和措施，及时发现差错并真实记录，差错处理记录应有原因分析以及纠正和预防措施</w:t>
            </w:r>
          </w:p>
        </w:tc>
      </w:tr>
      <w:tr w:rsidR="00A86021" w:rsidTr="003742C2">
        <w:trPr>
          <w:cantSplit/>
          <w:trHeight w:val="658"/>
        </w:trPr>
        <w:tc>
          <w:tcPr>
            <w:tcW w:w="1101" w:type="dxa"/>
            <w:tcBorders>
              <w:bottom w:val="single" w:sz="4" w:space="0" w:color="auto"/>
            </w:tcBorders>
            <w:vAlign w:val="center"/>
          </w:tcPr>
          <w:p w:rsidR="00A86021" w:rsidRDefault="00A86021" w:rsidP="003742C2">
            <w:pPr>
              <w:ind w:left="42" w:hangingChars="20" w:hanging="42"/>
              <w:rPr>
                <w:rFonts w:ascii="楷体_GB2312" w:eastAsia="楷体_GB2312"/>
                <w:color w:val="auto"/>
                <w:sz w:val="21"/>
                <w:szCs w:val="21"/>
              </w:rPr>
            </w:pPr>
            <w:r>
              <w:rPr>
                <w:rFonts w:ascii="楷体_GB2312" w:eastAsia="楷体_GB2312" w:hint="eastAsia"/>
                <w:color w:val="auto"/>
                <w:sz w:val="21"/>
                <w:szCs w:val="21"/>
              </w:rPr>
              <w:t>1502</w:t>
            </w:r>
          </w:p>
        </w:tc>
        <w:tc>
          <w:tcPr>
            <w:tcW w:w="708" w:type="dxa"/>
            <w:vMerge/>
            <w:tcBorders>
              <w:bottom w:val="single" w:sz="4" w:space="0" w:color="auto"/>
            </w:tcBorders>
            <w:vAlign w:val="center"/>
          </w:tcPr>
          <w:p w:rsidR="00A86021" w:rsidRDefault="00A86021" w:rsidP="003742C2">
            <w:pPr>
              <w:ind w:left="42" w:hangingChars="20" w:hanging="42"/>
              <w:jc w:val="center"/>
              <w:rPr>
                <w:rFonts w:ascii="楷体_GB2312" w:eastAsia="楷体_GB2312"/>
                <w:color w:val="auto"/>
                <w:sz w:val="21"/>
                <w:szCs w:val="21"/>
              </w:rPr>
            </w:pPr>
          </w:p>
        </w:tc>
        <w:tc>
          <w:tcPr>
            <w:tcW w:w="4536" w:type="dxa"/>
            <w:tcBorders>
              <w:bottom w:val="single" w:sz="4" w:space="0" w:color="auto"/>
            </w:tcBorders>
          </w:tcPr>
          <w:p w:rsidR="00A86021" w:rsidRPr="00C248F4" w:rsidRDefault="00A86021" w:rsidP="003742C2">
            <w:pPr>
              <w:rPr>
                <w:rFonts w:ascii="楷体_GB2312" w:eastAsia="楷体_GB2312"/>
                <w:color w:val="auto"/>
                <w:spacing w:val="-20"/>
                <w:sz w:val="21"/>
                <w:szCs w:val="21"/>
              </w:rPr>
            </w:pPr>
            <w:r w:rsidRPr="00C248F4">
              <w:rPr>
                <w:rFonts w:ascii="楷体_GB2312" w:eastAsia="楷体_GB2312" w:hint="eastAsia"/>
                <w:color w:val="auto"/>
                <w:spacing w:val="-20"/>
                <w:sz w:val="21"/>
                <w:szCs w:val="21"/>
              </w:rPr>
              <w:t>是否建立有效监控指标，监控检验过程中不符合项和差错的发生。</w:t>
            </w:r>
          </w:p>
        </w:tc>
        <w:tc>
          <w:tcPr>
            <w:tcW w:w="7611" w:type="dxa"/>
            <w:tcBorders>
              <w:bottom w:val="single" w:sz="4" w:space="0" w:color="auto"/>
            </w:tcBorders>
            <w:vAlign w:val="center"/>
          </w:tcPr>
          <w:p w:rsidR="00A86021" w:rsidRPr="00C248F4" w:rsidRDefault="00A86021" w:rsidP="003742C2">
            <w:pPr>
              <w:ind w:firstLine="2"/>
              <w:rPr>
                <w:rFonts w:ascii="楷体_GB2312" w:eastAsia="楷体_GB2312"/>
                <w:color w:val="auto"/>
                <w:spacing w:val="-20"/>
                <w:sz w:val="21"/>
                <w:szCs w:val="21"/>
              </w:rPr>
            </w:pPr>
            <w:r>
              <w:rPr>
                <w:rFonts w:ascii="楷体_GB2312" w:eastAsia="楷体_GB2312" w:hint="eastAsia"/>
                <w:color w:val="auto"/>
                <w:spacing w:val="-20"/>
                <w:sz w:val="21"/>
                <w:szCs w:val="21"/>
              </w:rPr>
              <w:t>文件应明确检测过程的监控项目，并定期监控，有监控记录。</w:t>
            </w:r>
          </w:p>
        </w:tc>
      </w:tr>
      <w:tr w:rsidR="00A86021" w:rsidTr="003742C2">
        <w:trPr>
          <w:cantSplit/>
          <w:trHeight w:val="321"/>
        </w:trPr>
        <w:tc>
          <w:tcPr>
            <w:tcW w:w="1101" w:type="dxa"/>
            <w:vAlign w:val="center"/>
          </w:tcPr>
          <w:p w:rsidR="00A86021" w:rsidRDefault="00A86021" w:rsidP="003742C2">
            <w:pPr>
              <w:ind w:left="42" w:hangingChars="20" w:hanging="42"/>
              <w:rPr>
                <w:rFonts w:ascii="楷体_GB2312" w:eastAsia="楷体_GB2312"/>
                <w:color w:val="auto"/>
                <w:sz w:val="21"/>
                <w:szCs w:val="21"/>
              </w:rPr>
            </w:pPr>
            <w:r>
              <w:rPr>
                <w:rFonts w:ascii="楷体_GB2312" w:eastAsia="楷体_GB2312" w:hint="eastAsia"/>
                <w:color w:val="auto"/>
                <w:sz w:val="21"/>
                <w:szCs w:val="21"/>
              </w:rPr>
              <w:t>*1503</w:t>
            </w:r>
          </w:p>
        </w:tc>
        <w:tc>
          <w:tcPr>
            <w:tcW w:w="708" w:type="dxa"/>
            <w:vMerge/>
            <w:vAlign w:val="center"/>
          </w:tcPr>
          <w:p w:rsidR="00A86021" w:rsidRDefault="00A86021" w:rsidP="003742C2">
            <w:pPr>
              <w:ind w:left="42" w:hangingChars="20" w:hanging="42"/>
              <w:jc w:val="center"/>
              <w:rPr>
                <w:rFonts w:ascii="楷体_GB2312" w:eastAsia="楷体_GB2312"/>
                <w:color w:val="auto"/>
                <w:sz w:val="21"/>
                <w:szCs w:val="21"/>
              </w:rPr>
            </w:pPr>
          </w:p>
        </w:tc>
        <w:tc>
          <w:tcPr>
            <w:tcW w:w="4536" w:type="dxa"/>
            <w:vAlign w:val="center"/>
          </w:tcPr>
          <w:p w:rsidR="00A86021" w:rsidRPr="002454EB" w:rsidRDefault="00A86021" w:rsidP="003742C2">
            <w:pPr>
              <w:rPr>
                <w:rFonts w:ascii="楷体_GB2312" w:eastAsia="楷体_GB2312"/>
                <w:color w:val="auto"/>
                <w:spacing w:val="-20"/>
                <w:sz w:val="21"/>
                <w:szCs w:val="21"/>
              </w:rPr>
            </w:pPr>
            <w:r w:rsidRPr="002454EB">
              <w:rPr>
                <w:rFonts w:ascii="楷体_GB2312" w:eastAsia="楷体_GB2312" w:hint="eastAsia"/>
                <w:color w:val="auto"/>
                <w:spacing w:val="-20"/>
                <w:sz w:val="21"/>
                <w:szCs w:val="21"/>
              </w:rPr>
              <w:t>是否建立和实施实验室内</w:t>
            </w:r>
            <w:proofErr w:type="gramStart"/>
            <w:r w:rsidRPr="002454EB">
              <w:rPr>
                <w:rFonts w:ascii="楷体_GB2312" w:eastAsia="楷体_GB2312" w:hint="eastAsia"/>
                <w:color w:val="auto"/>
                <w:spacing w:val="-20"/>
                <w:sz w:val="21"/>
                <w:szCs w:val="21"/>
              </w:rPr>
              <w:t>部质量</w:t>
            </w:r>
            <w:proofErr w:type="gramEnd"/>
            <w:r w:rsidRPr="002454EB">
              <w:rPr>
                <w:rFonts w:ascii="楷体_GB2312" w:eastAsia="楷体_GB2312" w:hint="eastAsia"/>
                <w:color w:val="auto"/>
                <w:spacing w:val="-20"/>
                <w:sz w:val="21"/>
                <w:szCs w:val="21"/>
              </w:rPr>
              <w:t>审核程序。</w:t>
            </w:r>
          </w:p>
        </w:tc>
        <w:tc>
          <w:tcPr>
            <w:tcW w:w="7611" w:type="dxa"/>
            <w:vAlign w:val="center"/>
          </w:tcPr>
          <w:p w:rsidR="00A86021" w:rsidRPr="002454EB" w:rsidRDefault="00A86021" w:rsidP="003742C2">
            <w:pPr>
              <w:ind w:firstLine="2"/>
              <w:rPr>
                <w:rFonts w:ascii="楷体_GB2312" w:eastAsia="楷体_GB2312"/>
                <w:color w:val="auto"/>
                <w:spacing w:val="-20"/>
                <w:sz w:val="21"/>
                <w:szCs w:val="21"/>
              </w:rPr>
            </w:pPr>
            <w:r w:rsidRPr="002454EB">
              <w:rPr>
                <w:rFonts w:ascii="楷体_GB2312" w:eastAsia="楷体_GB2312" w:hint="eastAsia"/>
                <w:color w:val="auto"/>
                <w:spacing w:val="-20"/>
                <w:sz w:val="21"/>
                <w:szCs w:val="21"/>
              </w:rPr>
              <w:t>文件应建立内审程序，可以合并在单位内审程序之内</w:t>
            </w:r>
          </w:p>
        </w:tc>
      </w:tr>
      <w:tr w:rsidR="00A86021" w:rsidTr="003742C2">
        <w:trPr>
          <w:cantSplit/>
          <w:trHeight w:val="695"/>
        </w:trPr>
        <w:tc>
          <w:tcPr>
            <w:tcW w:w="1101" w:type="dxa"/>
            <w:vAlign w:val="center"/>
          </w:tcPr>
          <w:p w:rsidR="00A86021" w:rsidRDefault="00A86021" w:rsidP="003742C2">
            <w:pPr>
              <w:ind w:left="42" w:hangingChars="20" w:hanging="42"/>
              <w:rPr>
                <w:rFonts w:ascii="楷体_GB2312" w:eastAsia="楷体_GB2312"/>
                <w:color w:val="auto"/>
                <w:sz w:val="21"/>
                <w:szCs w:val="21"/>
              </w:rPr>
            </w:pPr>
            <w:r>
              <w:rPr>
                <w:rFonts w:ascii="楷体_GB2312" w:eastAsia="楷体_GB2312" w:hint="eastAsia"/>
                <w:color w:val="auto"/>
                <w:sz w:val="21"/>
                <w:szCs w:val="21"/>
              </w:rPr>
              <w:t>1504</w:t>
            </w:r>
          </w:p>
        </w:tc>
        <w:tc>
          <w:tcPr>
            <w:tcW w:w="708" w:type="dxa"/>
            <w:vMerge/>
            <w:vAlign w:val="center"/>
          </w:tcPr>
          <w:p w:rsidR="00A86021" w:rsidRDefault="00A86021" w:rsidP="003742C2">
            <w:pPr>
              <w:ind w:left="42" w:hangingChars="20" w:hanging="42"/>
              <w:jc w:val="center"/>
              <w:rPr>
                <w:rFonts w:ascii="楷体_GB2312" w:eastAsia="楷体_GB2312"/>
                <w:color w:val="auto"/>
                <w:sz w:val="21"/>
                <w:szCs w:val="21"/>
              </w:rPr>
            </w:pPr>
          </w:p>
        </w:tc>
        <w:tc>
          <w:tcPr>
            <w:tcW w:w="4536" w:type="dxa"/>
            <w:vAlign w:val="center"/>
          </w:tcPr>
          <w:p w:rsidR="00A86021" w:rsidRPr="002454EB" w:rsidRDefault="00A86021" w:rsidP="003742C2">
            <w:pPr>
              <w:rPr>
                <w:rFonts w:ascii="楷体_GB2312" w:eastAsia="楷体_GB2312"/>
                <w:color w:val="auto"/>
                <w:spacing w:val="-20"/>
                <w:sz w:val="21"/>
                <w:szCs w:val="21"/>
              </w:rPr>
            </w:pPr>
            <w:r w:rsidRPr="002454EB">
              <w:rPr>
                <w:rFonts w:ascii="楷体_GB2312" w:eastAsia="楷体_GB2312" w:hint="eastAsia"/>
                <w:color w:val="auto"/>
                <w:spacing w:val="-20"/>
                <w:sz w:val="21"/>
                <w:szCs w:val="21"/>
              </w:rPr>
              <w:t>是否至少每年进行一次内部质量审核。内部审核员是否得到了充分培训。</w:t>
            </w:r>
          </w:p>
        </w:tc>
        <w:tc>
          <w:tcPr>
            <w:tcW w:w="7611" w:type="dxa"/>
            <w:vAlign w:val="center"/>
          </w:tcPr>
          <w:p w:rsidR="00A86021" w:rsidRPr="002454EB" w:rsidRDefault="00A86021" w:rsidP="003742C2">
            <w:pPr>
              <w:ind w:firstLine="2"/>
              <w:rPr>
                <w:rFonts w:ascii="楷体_GB2312" w:eastAsia="楷体_GB2312"/>
                <w:color w:val="auto"/>
                <w:spacing w:val="-20"/>
                <w:sz w:val="21"/>
                <w:szCs w:val="21"/>
              </w:rPr>
            </w:pPr>
            <w:r w:rsidRPr="002454EB">
              <w:rPr>
                <w:rFonts w:ascii="楷体_GB2312" w:eastAsia="楷体_GB2312" w:hint="eastAsia"/>
                <w:color w:val="auto"/>
                <w:spacing w:val="-20"/>
                <w:sz w:val="21"/>
                <w:szCs w:val="21"/>
              </w:rPr>
              <w:t>每年至少有一次内审记录，有计划、有实施、不合格报告等，同血站内审要求；内审员具备资质并经过授权</w:t>
            </w:r>
          </w:p>
        </w:tc>
      </w:tr>
      <w:tr w:rsidR="00A86021" w:rsidTr="003742C2">
        <w:trPr>
          <w:cantSplit/>
          <w:trHeight w:val="421"/>
        </w:trPr>
        <w:tc>
          <w:tcPr>
            <w:tcW w:w="1101" w:type="dxa"/>
            <w:vAlign w:val="center"/>
          </w:tcPr>
          <w:p w:rsidR="00A86021" w:rsidRDefault="00A86021" w:rsidP="003742C2">
            <w:pPr>
              <w:ind w:left="48" w:hangingChars="20" w:hanging="48"/>
              <w:rPr>
                <w:rFonts w:ascii="楷体_GB2312" w:eastAsia="楷体_GB2312"/>
                <w:color w:val="auto"/>
                <w:sz w:val="21"/>
                <w:szCs w:val="21"/>
              </w:rPr>
            </w:pPr>
            <w:r>
              <w:rPr>
                <w:rFonts w:hint="eastAsia"/>
                <w:noProof/>
                <w:color w:val="auto"/>
              </w:rPr>
              <w:drawing>
                <wp:inline distT="0" distB="0" distL="0" distR="0" wp14:anchorId="63E90BD5" wp14:editId="7E77D825">
                  <wp:extent cx="142875" cy="114300"/>
                  <wp:effectExtent l="0" t="0" r="9525" b="0"/>
                  <wp:docPr id="132" name="图片 132"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14300"/>
                          </a:xfrm>
                          <a:prstGeom prst="rect">
                            <a:avLst/>
                          </a:prstGeom>
                          <a:noFill/>
                          <a:ln>
                            <a:noFill/>
                          </a:ln>
                        </pic:spPr>
                      </pic:pic>
                    </a:graphicData>
                  </a:graphic>
                </wp:inline>
              </w:drawing>
            </w:r>
            <w:r>
              <w:rPr>
                <w:rFonts w:ascii="楷体_GB2312" w:eastAsia="楷体_GB2312" w:hint="eastAsia"/>
                <w:color w:val="auto"/>
                <w:sz w:val="21"/>
                <w:szCs w:val="21"/>
              </w:rPr>
              <w:t>1505</w:t>
            </w:r>
          </w:p>
        </w:tc>
        <w:tc>
          <w:tcPr>
            <w:tcW w:w="708" w:type="dxa"/>
            <w:vMerge/>
            <w:vAlign w:val="center"/>
          </w:tcPr>
          <w:p w:rsidR="00A86021" w:rsidRDefault="00A86021" w:rsidP="003742C2">
            <w:pPr>
              <w:ind w:left="42" w:hangingChars="20" w:hanging="42"/>
              <w:jc w:val="center"/>
              <w:rPr>
                <w:rFonts w:ascii="楷体_GB2312" w:eastAsia="楷体_GB2312"/>
                <w:color w:val="auto"/>
                <w:sz w:val="21"/>
                <w:szCs w:val="21"/>
              </w:rPr>
            </w:pPr>
          </w:p>
        </w:tc>
        <w:tc>
          <w:tcPr>
            <w:tcW w:w="4536" w:type="dxa"/>
            <w:vAlign w:val="center"/>
          </w:tcPr>
          <w:p w:rsidR="00A86021" w:rsidRPr="002454EB" w:rsidRDefault="00A86021" w:rsidP="003742C2">
            <w:pPr>
              <w:rPr>
                <w:rFonts w:ascii="楷体_GB2312" w:eastAsia="楷体_GB2312"/>
                <w:color w:val="auto"/>
                <w:spacing w:val="-20"/>
                <w:sz w:val="21"/>
                <w:szCs w:val="21"/>
              </w:rPr>
            </w:pPr>
            <w:r w:rsidRPr="002454EB">
              <w:rPr>
                <w:rFonts w:ascii="楷体_GB2312" w:eastAsia="楷体_GB2312" w:hint="eastAsia"/>
                <w:color w:val="auto"/>
                <w:spacing w:val="-20"/>
                <w:sz w:val="21"/>
                <w:szCs w:val="21"/>
              </w:rPr>
              <w:t>内部质量审核是否覆盖血液检测及相关服务的所有过程。</w:t>
            </w:r>
          </w:p>
        </w:tc>
        <w:tc>
          <w:tcPr>
            <w:tcW w:w="7611" w:type="dxa"/>
            <w:vAlign w:val="center"/>
          </w:tcPr>
          <w:p w:rsidR="00A86021" w:rsidRPr="002454EB" w:rsidRDefault="00A86021" w:rsidP="003742C2">
            <w:pPr>
              <w:ind w:firstLine="2"/>
              <w:rPr>
                <w:rFonts w:ascii="楷体_GB2312" w:eastAsia="楷体_GB2312"/>
                <w:color w:val="auto"/>
                <w:spacing w:val="-20"/>
                <w:sz w:val="21"/>
                <w:szCs w:val="21"/>
              </w:rPr>
            </w:pPr>
            <w:r w:rsidRPr="002454EB">
              <w:rPr>
                <w:rFonts w:ascii="楷体_GB2312" w:eastAsia="楷体_GB2312" w:hint="eastAsia"/>
                <w:color w:val="auto"/>
                <w:spacing w:val="-20"/>
                <w:sz w:val="21"/>
                <w:szCs w:val="21"/>
              </w:rPr>
              <w:t>内审范围应覆盖血液检测的所有过程以及相关科室工作，现场审核前应有文件审核记录</w:t>
            </w:r>
          </w:p>
        </w:tc>
      </w:tr>
      <w:tr w:rsidR="00A86021" w:rsidTr="003742C2">
        <w:trPr>
          <w:cantSplit/>
          <w:trHeight w:val="658"/>
        </w:trPr>
        <w:tc>
          <w:tcPr>
            <w:tcW w:w="1101" w:type="dxa"/>
            <w:vAlign w:val="center"/>
          </w:tcPr>
          <w:p w:rsidR="00A86021" w:rsidRDefault="00A86021" w:rsidP="003742C2">
            <w:pPr>
              <w:ind w:left="42" w:hangingChars="20" w:hanging="42"/>
              <w:rPr>
                <w:rFonts w:ascii="楷体_GB2312" w:eastAsia="楷体_GB2312"/>
                <w:color w:val="auto"/>
                <w:sz w:val="21"/>
                <w:szCs w:val="21"/>
              </w:rPr>
            </w:pPr>
            <w:r>
              <w:rPr>
                <w:rFonts w:ascii="楷体_GB2312" w:eastAsia="楷体_GB2312" w:hint="eastAsia"/>
                <w:color w:val="auto"/>
                <w:sz w:val="21"/>
                <w:szCs w:val="21"/>
              </w:rPr>
              <w:t>1506</w:t>
            </w:r>
          </w:p>
        </w:tc>
        <w:tc>
          <w:tcPr>
            <w:tcW w:w="708" w:type="dxa"/>
            <w:vMerge/>
            <w:vAlign w:val="center"/>
          </w:tcPr>
          <w:p w:rsidR="00A86021" w:rsidRDefault="00A86021" w:rsidP="003742C2">
            <w:pPr>
              <w:ind w:left="42" w:hangingChars="20" w:hanging="42"/>
              <w:jc w:val="center"/>
              <w:rPr>
                <w:rFonts w:ascii="楷体_GB2312" w:eastAsia="楷体_GB2312"/>
                <w:color w:val="auto"/>
                <w:sz w:val="21"/>
                <w:szCs w:val="21"/>
              </w:rPr>
            </w:pPr>
          </w:p>
        </w:tc>
        <w:tc>
          <w:tcPr>
            <w:tcW w:w="4536" w:type="dxa"/>
            <w:vAlign w:val="center"/>
          </w:tcPr>
          <w:p w:rsidR="00A86021" w:rsidRPr="002454EB" w:rsidRDefault="00A86021" w:rsidP="003742C2">
            <w:pPr>
              <w:rPr>
                <w:rFonts w:ascii="楷体_GB2312" w:eastAsia="楷体_GB2312"/>
                <w:color w:val="auto"/>
                <w:spacing w:val="-20"/>
                <w:sz w:val="21"/>
                <w:szCs w:val="21"/>
              </w:rPr>
            </w:pPr>
            <w:r w:rsidRPr="002454EB">
              <w:rPr>
                <w:rFonts w:ascii="楷体_GB2312" w:eastAsia="楷体_GB2312" w:hint="eastAsia"/>
                <w:color w:val="auto"/>
                <w:spacing w:val="-20"/>
                <w:sz w:val="21"/>
                <w:szCs w:val="21"/>
              </w:rPr>
              <w:t>是否预先制定审核计划，规定审核的准则、范围、频次和方法。</w:t>
            </w:r>
          </w:p>
        </w:tc>
        <w:tc>
          <w:tcPr>
            <w:tcW w:w="7611" w:type="dxa"/>
            <w:vAlign w:val="center"/>
          </w:tcPr>
          <w:p w:rsidR="00A86021" w:rsidRPr="002454EB" w:rsidRDefault="00A86021" w:rsidP="003742C2">
            <w:pPr>
              <w:ind w:firstLine="2"/>
              <w:rPr>
                <w:rFonts w:ascii="楷体_GB2312" w:eastAsia="楷体_GB2312"/>
                <w:color w:val="auto"/>
                <w:spacing w:val="-20"/>
                <w:sz w:val="21"/>
                <w:szCs w:val="21"/>
              </w:rPr>
            </w:pPr>
            <w:r w:rsidRPr="002454EB">
              <w:rPr>
                <w:rFonts w:ascii="楷体_GB2312" w:eastAsia="楷体_GB2312" w:hint="eastAsia"/>
                <w:color w:val="auto"/>
                <w:spacing w:val="-20"/>
                <w:sz w:val="21"/>
                <w:szCs w:val="21"/>
              </w:rPr>
              <w:t>审核计划可与血站计划合并，也可单列</w:t>
            </w:r>
          </w:p>
        </w:tc>
      </w:tr>
      <w:tr w:rsidR="00A86021" w:rsidTr="003742C2">
        <w:trPr>
          <w:cantSplit/>
          <w:trHeight w:val="990"/>
        </w:trPr>
        <w:tc>
          <w:tcPr>
            <w:tcW w:w="1101" w:type="dxa"/>
            <w:vAlign w:val="center"/>
          </w:tcPr>
          <w:p w:rsidR="00A86021" w:rsidRDefault="00A86021" w:rsidP="003742C2">
            <w:pPr>
              <w:ind w:left="42" w:hangingChars="20" w:hanging="42"/>
              <w:rPr>
                <w:rFonts w:ascii="楷体_GB2312" w:eastAsia="楷体_GB2312"/>
                <w:color w:val="auto"/>
                <w:sz w:val="21"/>
                <w:szCs w:val="21"/>
              </w:rPr>
            </w:pPr>
            <w:r>
              <w:rPr>
                <w:rFonts w:ascii="楷体_GB2312" w:eastAsia="楷体_GB2312" w:hint="eastAsia"/>
                <w:color w:val="auto"/>
                <w:sz w:val="21"/>
                <w:szCs w:val="21"/>
              </w:rPr>
              <w:lastRenderedPageBreak/>
              <w:t>1507</w:t>
            </w:r>
          </w:p>
        </w:tc>
        <w:tc>
          <w:tcPr>
            <w:tcW w:w="708" w:type="dxa"/>
            <w:vMerge/>
            <w:vAlign w:val="center"/>
          </w:tcPr>
          <w:p w:rsidR="00A86021" w:rsidRDefault="00A86021" w:rsidP="003742C2">
            <w:pPr>
              <w:ind w:left="42" w:hangingChars="20" w:hanging="42"/>
              <w:jc w:val="center"/>
              <w:rPr>
                <w:rFonts w:ascii="楷体_GB2312" w:eastAsia="楷体_GB2312"/>
                <w:color w:val="auto"/>
                <w:sz w:val="21"/>
                <w:szCs w:val="21"/>
              </w:rPr>
            </w:pPr>
          </w:p>
        </w:tc>
        <w:tc>
          <w:tcPr>
            <w:tcW w:w="4536" w:type="dxa"/>
            <w:vAlign w:val="center"/>
          </w:tcPr>
          <w:p w:rsidR="00A86021" w:rsidRPr="00C248F4" w:rsidRDefault="00A86021" w:rsidP="003742C2">
            <w:pPr>
              <w:rPr>
                <w:rFonts w:ascii="楷体_GB2312" w:eastAsia="楷体_GB2312"/>
                <w:color w:val="auto"/>
                <w:spacing w:val="-20"/>
                <w:sz w:val="21"/>
                <w:szCs w:val="21"/>
              </w:rPr>
            </w:pPr>
            <w:r w:rsidRPr="00C248F4">
              <w:rPr>
                <w:rFonts w:ascii="楷体_GB2312" w:eastAsia="楷体_GB2312" w:hint="eastAsia"/>
                <w:color w:val="auto"/>
                <w:spacing w:val="-20"/>
                <w:sz w:val="21"/>
                <w:szCs w:val="21"/>
              </w:rPr>
              <w:t>审核后是否形成内部审核报告，内容包括审核发现和评价、不合格</w:t>
            </w:r>
            <w:proofErr w:type="gramStart"/>
            <w:r w:rsidRPr="00C248F4">
              <w:rPr>
                <w:rFonts w:ascii="楷体_GB2312" w:eastAsia="楷体_GB2312" w:hint="eastAsia"/>
                <w:color w:val="auto"/>
                <w:spacing w:val="-20"/>
                <w:sz w:val="21"/>
                <w:szCs w:val="21"/>
              </w:rPr>
              <w:t>项及其</w:t>
            </w:r>
            <w:proofErr w:type="gramEnd"/>
            <w:r w:rsidRPr="00C248F4">
              <w:rPr>
                <w:rFonts w:ascii="楷体_GB2312" w:eastAsia="楷体_GB2312" w:hint="eastAsia"/>
                <w:color w:val="auto"/>
                <w:spacing w:val="-20"/>
                <w:sz w:val="21"/>
                <w:szCs w:val="21"/>
              </w:rPr>
              <w:t>纠正措施和预防措施。</w:t>
            </w:r>
          </w:p>
        </w:tc>
        <w:tc>
          <w:tcPr>
            <w:tcW w:w="7611" w:type="dxa"/>
            <w:vAlign w:val="center"/>
          </w:tcPr>
          <w:p w:rsidR="00A86021" w:rsidRPr="00C248F4" w:rsidRDefault="00A86021" w:rsidP="003742C2">
            <w:pPr>
              <w:ind w:firstLine="2"/>
              <w:rPr>
                <w:rFonts w:ascii="楷体_GB2312" w:eastAsia="楷体_GB2312"/>
                <w:color w:val="auto"/>
                <w:spacing w:val="-20"/>
                <w:sz w:val="21"/>
                <w:szCs w:val="21"/>
              </w:rPr>
            </w:pPr>
            <w:r w:rsidRPr="00C248F4">
              <w:rPr>
                <w:rFonts w:ascii="楷体_GB2312" w:eastAsia="楷体_GB2312" w:hint="eastAsia"/>
                <w:color w:val="auto"/>
                <w:spacing w:val="-20"/>
                <w:sz w:val="21"/>
                <w:szCs w:val="21"/>
              </w:rPr>
              <w:t>审核报告应对体系运行情况进行综合评价，不合格报告应有纠正、预防措施</w:t>
            </w:r>
          </w:p>
        </w:tc>
      </w:tr>
      <w:tr w:rsidR="00A86021" w:rsidTr="003742C2">
        <w:trPr>
          <w:cantSplit/>
          <w:trHeight w:val="658"/>
        </w:trPr>
        <w:tc>
          <w:tcPr>
            <w:tcW w:w="1101" w:type="dxa"/>
            <w:vAlign w:val="center"/>
          </w:tcPr>
          <w:p w:rsidR="00A86021" w:rsidRDefault="00A86021" w:rsidP="003742C2">
            <w:pPr>
              <w:ind w:left="42" w:hangingChars="20" w:hanging="42"/>
              <w:rPr>
                <w:rFonts w:ascii="楷体_GB2312" w:eastAsia="楷体_GB2312"/>
                <w:color w:val="auto"/>
                <w:sz w:val="21"/>
                <w:szCs w:val="21"/>
              </w:rPr>
            </w:pPr>
            <w:r>
              <w:rPr>
                <w:rFonts w:ascii="楷体_GB2312" w:eastAsia="楷体_GB2312" w:hint="eastAsia"/>
                <w:color w:val="auto"/>
                <w:sz w:val="21"/>
                <w:szCs w:val="21"/>
              </w:rPr>
              <w:lastRenderedPageBreak/>
              <w:t>1508</w:t>
            </w:r>
          </w:p>
        </w:tc>
        <w:tc>
          <w:tcPr>
            <w:tcW w:w="708" w:type="dxa"/>
            <w:vMerge/>
            <w:vAlign w:val="center"/>
          </w:tcPr>
          <w:p w:rsidR="00A86021" w:rsidRDefault="00A86021" w:rsidP="003742C2">
            <w:pPr>
              <w:ind w:left="42" w:hangingChars="20" w:hanging="42"/>
              <w:jc w:val="center"/>
              <w:rPr>
                <w:rFonts w:ascii="楷体_GB2312" w:eastAsia="楷体_GB2312"/>
                <w:color w:val="auto"/>
                <w:sz w:val="21"/>
                <w:szCs w:val="21"/>
              </w:rPr>
            </w:pPr>
          </w:p>
        </w:tc>
        <w:tc>
          <w:tcPr>
            <w:tcW w:w="4536" w:type="dxa"/>
            <w:vAlign w:val="center"/>
          </w:tcPr>
          <w:p w:rsidR="00A86021" w:rsidRPr="00C248F4" w:rsidRDefault="00A86021" w:rsidP="003742C2">
            <w:pPr>
              <w:rPr>
                <w:rFonts w:ascii="楷体_GB2312" w:eastAsia="楷体_GB2312"/>
                <w:color w:val="auto"/>
                <w:spacing w:val="-20"/>
                <w:sz w:val="21"/>
                <w:szCs w:val="21"/>
              </w:rPr>
            </w:pPr>
            <w:r w:rsidRPr="00C248F4">
              <w:rPr>
                <w:rFonts w:ascii="楷体_GB2312" w:eastAsia="楷体_GB2312" w:hint="eastAsia"/>
                <w:color w:val="auto"/>
                <w:spacing w:val="-20"/>
                <w:sz w:val="21"/>
                <w:szCs w:val="21"/>
              </w:rPr>
              <w:t>是否对纠正和预防措施的实施及其效果进行追踪、验证和记录。</w:t>
            </w:r>
          </w:p>
        </w:tc>
        <w:tc>
          <w:tcPr>
            <w:tcW w:w="7611" w:type="dxa"/>
            <w:vAlign w:val="center"/>
          </w:tcPr>
          <w:p w:rsidR="00A86021" w:rsidRPr="00C248F4" w:rsidRDefault="00A86021" w:rsidP="003742C2">
            <w:pPr>
              <w:ind w:firstLine="2"/>
              <w:rPr>
                <w:rFonts w:ascii="楷体_GB2312" w:eastAsia="楷体_GB2312"/>
                <w:color w:val="auto"/>
                <w:spacing w:val="-20"/>
                <w:sz w:val="21"/>
                <w:szCs w:val="21"/>
              </w:rPr>
            </w:pPr>
            <w:r w:rsidRPr="00C248F4">
              <w:rPr>
                <w:rFonts w:ascii="楷体_GB2312" w:eastAsia="楷体_GB2312" w:hint="eastAsia"/>
                <w:color w:val="auto"/>
                <w:spacing w:val="-20"/>
                <w:sz w:val="21"/>
                <w:szCs w:val="21"/>
              </w:rPr>
              <w:t>对不合格纠正和预防措施应有专人进行追踪验证并有记录</w:t>
            </w:r>
          </w:p>
        </w:tc>
      </w:tr>
      <w:tr w:rsidR="00A86021" w:rsidTr="003742C2">
        <w:trPr>
          <w:cantSplit/>
          <w:trHeight w:val="449"/>
        </w:trPr>
        <w:tc>
          <w:tcPr>
            <w:tcW w:w="1101" w:type="dxa"/>
            <w:vAlign w:val="center"/>
          </w:tcPr>
          <w:p w:rsidR="00A86021" w:rsidRDefault="00A86021" w:rsidP="003742C2">
            <w:pPr>
              <w:ind w:left="42" w:hangingChars="20" w:hanging="42"/>
              <w:rPr>
                <w:rFonts w:ascii="楷体_GB2312" w:eastAsia="楷体_GB2312"/>
                <w:color w:val="auto"/>
                <w:sz w:val="21"/>
                <w:szCs w:val="21"/>
              </w:rPr>
            </w:pPr>
            <w:r>
              <w:rPr>
                <w:rFonts w:ascii="楷体_GB2312" w:eastAsia="楷体_GB2312" w:hint="eastAsia"/>
                <w:color w:val="auto"/>
                <w:sz w:val="21"/>
                <w:szCs w:val="21"/>
              </w:rPr>
              <w:t>1509</w:t>
            </w:r>
          </w:p>
        </w:tc>
        <w:tc>
          <w:tcPr>
            <w:tcW w:w="708" w:type="dxa"/>
            <w:vMerge/>
            <w:vAlign w:val="center"/>
          </w:tcPr>
          <w:p w:rsidR="00A86021" w:rsidRDefault="00A86021" w:rsidP="003742C2">
            <w:pPr>
              <w:ind w:left="42" w:hangingChars="20" w:hanging="42"/>
              <w:jc w:val="center"/>
              <w:rPr>
                <w:rFonts w:ascii="楷体_GB2312" w:eastAsia="楷体_GB2312"/>
                <w:color w:val="auto"/>
                <w:sz w:val="21"/>
                <w:szCs w:val="21"/>
              </w:rPr>
            </w:pPr>
          </w:p>
        </w:tc>
        <w:tc>
          <w:tcPr>
            <w:tcW w:w="4536" w:type="dxa"/>
            <w:vAlign w:val="center"/>
          </w:tcPr>
          <w:p w:rsidR="00A86021" w:rsidRPr="00C248F4" w:rsidRDefault="00A86021" w:rsidP="003742C2">
            <w:pPr>
              <w:rPr>
                <w:rFonts w:ascii="楷体_GB2312" w:eastAsia="楷体_GB2312"/>
                <w:color w:val="auto"/>
                <w:spacing w:val="-20"/>
                <w:sz w:val="21"/>
                <w:szCs w:val="21"/>
              </w:rPr>
            </w:pPr>
            <w:r w:rsidRPr="00C248F4">
              <w:rPr>
                <w:rFonts w:ascii="楷体_GB2312" w:eastAsia="楷体_GB2312" w:hint="eastAsia"/>
                <w:color w:val="auto"/>
                <w:spacing w:val="-20"/>
                <w:sz w:val="21"/>
                <w:szCs w:val="21"/>
              </w:rPr>
              <w:t>是否建立和实施外部质量评估程序。</w:t>
            </w:r>
          </w:p>
        </w:tc>
        <w:tc>
          <w:tcPr>
            <w:tcW w:w="7611" w:type="dxa"/>
            <w:vAlign w:val="center"/>
          </w:tcPr>
          <w:p w:rsidR="00A86021" w:rsidRPr="00C248F4" w:rsidRDefault="00A86021" w:rsidP="003742C2">
            <w:pPr>
              <w:ind w:firstLine="2"/>
              <w:rPr>
                <w:rFonts w:ascii="楷体_GB2312" w:eastAsia="楷体_GB2312"/>
                <w:color w:val="auto"/>
                <w:spacing w:val="-20"/>
                <w:sz w:val="21"/>
                <w:szCs w:val="21"/>
              </w:rPr>
            </w:pPr>
            <w:r w:rsidRPr="00C248F4">
              <w:rPr>
                <w:rFonts w:ascii="楷体_GB2312" w:eastAsia="楷体_GB2312" w:hint="eastAsia"/>
                <w:color w:val="auto"/>
                <w:spacing w:val="-20"/>
                <w:sz w:val="21"/>
                <w:szCs w:val="21"/>
              </w:rPr>
              <w:t>文件应规定参加外部质量评估的部门、方法、结果报告、结果监控、纠正和预防措施和记录保管等内容</w:t>
            </w:r>
          </w:p>
        </w:tc>
      </w:tr>
      <w:tr w:rsidR="00A86021" w:rsidTr="003742C2">
        <w:trPr>
          <w:cantSplit/>
          <w:trHeight w:val="643"/>
        </w:trPr>
        <w:tc>
          <w:tcPr>
            <w:tcW w:w="1101" w:type="dxa"/>
            <w:vAlign w:val="center"/>
          </w:tcPr>
          <w:p w:rsidR="00A86021" w:rsidRDefault="00A86021" w:rsidP="003742C2">
            <w:pPr>
              <w:ind w:left="42" w:hangingChars="20" w:hanging="42"/>
              <w:rPr>
                <w:rFonts w:ascii="楷体_GB2312" w:eastAsia="楷体_GB2312"/>
                <w:color w:val="auto"/>
                <w:sz w:val="21"/>
                <w:szCs w:val="21"/>
              </w:rPr>
            </w:pPr>
            <w:r>
              <w:rPr>
                <w:rFonts w:ascii="楷体_GB2312" w:eastAsia="楷体_GB2312" w:hint="eastAsia"/>
                <w:color w:val="auto"/>
                <w:sz w:val="21"/>
                <w:szCs w:val="21"/>
              </w:rPr>
              <w:t>*1510</w:t>
            </w:r>
          </w:p>
        </w:tc>
        <w:tc>
          <w:tcPr>
            <w:tcW w:w="708" w:type="dxa"/>
            <w:vMerge/>
            <w:vAlign w:val="center"/>
          </w:tcPr>
          <w:p w:rsidR="00A86021" w:rsidRDefault="00A86021" w:rsidP="003742C2">
            <w:pPr>
              <w:ind w:left="42" w:hangingChars="20" w:hanging="42"/>
              <w:jc w:val="center"/>
              <w:rPr>
                <w:rFonts w:ascii="楷体_GB2312" w:eastAsia="楷体_GB2312"/>
                <w:color w:val="auto"/>
                <w:sz w:val="21"/>
                <w:szCs w:val="21"/>
              </w:rPr>
            </w:pPr>
          </w:p>
        </w:tc>
        <w:tc>
          <w:tcPr>
            <w:tcW w:w="4536" w:type="dxa"/>
            <w:vAlign w:val="center"/>
          </w:tcPr>
          <w:p w:rsidR="00A86021" w:rsidRPr="00C248F4" w:rsidRDefault="00A86021" w:rsidP="003742C2">
            <w:pPr>
              <w:rPr>
                <w:rFonts w:ascii="楷体_GB2312" w:eastAsia="楷体_GB2312"/>
                <w:color w:val="auto"/>
                <w:spacing w:val="-20"/>
                <w:sz w:val="21"/>
                <w:szCs w:val="21"/>
              </w:rPr>
            </w:pPr>
            <w:r w:rsidRPr="00C248F4">
              <w:rPr>
                <w:rFonts w:ascii="楷体_GB2312" w:eastAsia="楷体_GB2312" w:hint="eastAsia"/>
                <w:color w:val="auto"/>
                <w:spacing w:val="-20"/>
                <w:sz w:val="21"/>
                <w:szCs w:val="21"/>
              </w:rPr>
              <w:t>是否参加国家卫生</w:t>
            </w:r>
            <w:r w:rsidR="003742C2">
              <w:rPr>
                <w:rFonts w:ascii="楷体_GB2312" w:eastAsia="楷体_GB2312" w:hint="eastAsia"/>
                <w:color w:val="auto"/>
                <w:spacing w:val="-20"/>
                <w:sz w:val="21"/>
                <w:szCs w:val="21"/>
              </w:rPr>
              <w:t>计生</w:t>
            </w:r>
            <w:r w:rsidRPr="00C248F4">
              <w:rPr>
                <w:rFonts w:ascii="楷体_GB2312" w:eastAsia="楷体_GB2312" w:hint="eastAsia"/>
                <w:color w:val="auto"/>
                <w:spacing w:val="-20"/>
                <w:sz w:val="21"/>
                <w:szCs w:val="21"/>
              </w:rPr>
              <w:t>行政部门指定的实验室外</w:t>
            </w:r>
            <w:proofErr w:type="gramStart"/>
            <w:r w:rsidRPr="00C248F4">
              <w:rPr>
                <w:rFonts w:ascii="楷体_GB2312" w:eastAsia="楷体_GB2312" w:hint="eastAsia"/>
                <w:color w:val="auto"/>
                <w:spacing w:val="-20"/>
                <w:sz w:val="21"/>
                <w:szCs w:val="21"/>
              </w:rPr>
              <w:t>部质量</w:t>
            </w:r>
            <w:proofErr w:type="gramEnd"/>
            <w:r w:rsidRPr="00C248F4">
              <w:rPr>
                <w:rFonts w:ascii="楷体_GB2312" w:eastAsia="楷体_GB2312" w:hint="eastAsia"/>
                <w:color w:val="auto"/>
                <w:spacing w:val="-20"/>
                <w:sz w:val="21"/>
                <w:szCs w:val="21"/>
              </w:rPr>
              <w:t>评估，并以常规检测的方式对外部质量评估的样品进行检测和判定。</w:t>
            </w:r>
          </w:p>
        </w:tc>
        <w:tc>
          <w:tcPr>
            <w:tcW w:w="7611" w:type="dxa"/>
            <w:vAlign w:val="center"/>
          </w:tcPr>
          <w:p w:rsidR="00A86021" w:rsidRPr="00C248F4" w:rsidRDefault="00A86021" w:rsidP="003742C2">
            <w:pPr>
              <w:rPr>
                <w:rFonts w:ascii="楷体_GB2312" w:eastAsia="楷体_GB2312"/>
                <w:color w:val="auto"/>
                <w:spacing w:val="-20"/>
                <w:sz w:val="21"/>
                <w:szCs w:val="21"/>
              </w:rPr>
            </w:pPr>
            <w:r w:rsidRPr="00C248F4">
              <w:rPr>
                <w:rFonts w:ascii="楷体_GB2312" w:eastAsia="楷体_GB2312" w:hint="eastAsia"/>
                <w:color w:val="auto"/>
                <w:spacing w:val="-20"/>
                <w:sz w:val="21"/>
                <w:szCs w:val="21"/>
              </w:rPr>
              <w:t>应具备上年度或当年的室间质</w:t>
            </w:r>
            <w:proofErr w:type="gramStart"/>
            <w:r w:rsidRPr="00C248F4">
              <w:rPr>
                <w:rFonts w:ascii="楷体_GB2312" w:eastAsia="楷体_GB2312" w:hint="eastAsia"/>
                <w:color w:val="auto"/>
                <w:spacing w:val="-20"/>
                <w:sz w:val="21"/>
                <w:szCs w:val="21"/>
              </w:rPr>
              <w:t>评结果</w:t>
            </w:r>
            <w:proofErr w:type="gramEnd"/>
            <w:r w:rsidRPr="00C248F4">
              <w:rPr>
                <w:rFonts w:ascii="楷体_GB2312" w:eastAsia="楷体_GB2312" w:hint="eastAsia"/>
                <w:color w:val="auto"/>
                <w:spacing w:val="-20"/>
                <w:sz w:val="21"/>
                <w:szCs w:val="21"/>
              </w:rPr>
              <w:t>回报，对外部质量评估标本应和常规标本同时检测，不得单独检测，结果判定与常规标本应一致</w:t>
            </w:r>
          </w:p>
        </w:tc>
      </w:tr>
      <w:tr w:rsidR="00A86021" w:rsidTr="003742C2">
        <w:trPr>
          <w:cantSplit/>
          <w:trHeight w:val="1281"/>
        </w:trPr>
        <w:tc>
          <w:tcPr>
            <w:tcW w:w="1101" w:type="dxa"/>
            <w:vAlign w:val="center"/>
          </w:tcPr>
          <w:p w:rsidR="00A86021" w:rsidRDefault="00A86021" w:rsidP="003742C2">
            <w:pPr>
              <w:ind w:left="42" w:hangingChars="20" w:hanging="42"/>
              <w:rPr>
                <w:rFonts w:ascii="楷体_GB2312" w:eastAsia="楷体_GB2312"/>
                <w:color w:val="auto"/>
                <w:sz w:val="21"/>
                <w:szCs w:val="21"/>
              </w:rPr>
            </w:pPr>
            <w:r>
              <w:rPr>
                <w:rFonts w:ascii="楷体_GB2312" w:eastAsia="楷体_GB2312" w:hint="eastAsia"/>
                <w:color w:val="auto"/>
                <w:sz w:val="21"/>
                <w:szCs w:val="21"/>
              </w:rPr>
              <w:t>1511</w:t>
            </w:r>
          </w:p>
        </w:tc>
        <w:tc>
          <w:tcPr>
            <w:tcW w:w="708" w:type="dxa"/>
            <w:vMerge/>
            <w:vAlign w:val="center"/>
          </w:tcPr>
          <w:p w:rsidR="00A86021" w:rsidRDefault="00A86021" w:rsidP="003742C2">
            <w:pPr>
              <w:ind w:left="42" w:hangingChars="20" w:hanging="42"/>
              <w:jc w:val="center"/>
              <w:rPr>
                <w:rFonts w:ascii="楷体_GB2312" w:eastAsia="楷体_GB2312"/>
                <w:color w:val="auto"/>
                <w:sz w:val="21"/>
                <w:szCs w:val="21"/>
              </w:rPr>
            </w:pPr>
          </w:p>
        </w:tc>
        <w:tc>
          <w:tcPr>
            <w:tcW w:w="4536" w:type="dxa"/>
            <w:vAlign w:val="center"/>
          </w:tcPr>
          <w:p w:rsidR="00A86021" w:rsidRPr="00C248F4" w:rsidRDefault="00A86021" w:rsidP="003742C2">
            <w:pPr>
              <w:rPr>
                <w:rFonts w:ascii="楷体_GB2312" w:eastAsia="楷体_GB2312"/>
                <w:color w:val="auto"/>
                <w:spacing w:val="-20"/>
                <w:sz w:val="21"/>
                <w:szCs w:val="21"/>
              </w:rPr>
            </w:pPr>
            <w:r w:rsidRPr="00C248F4">
              <w:rPr>
                <w:rFonts w:ascii="楷体_GB2312" w:eastAsia="楷体_GB2312" w:hint="eastAsia"/>
                <w:color w:val="auto"/>
                <w:spacing w:val="-20"/>
                <w:sz w:val="21"/>
                <w:szCs w:val="21"/>
              </w:rPr>
              <w:t>是否全面分析外部质量评估结果和实验室所存在的差距，制定和实施纠正和改进措施，并评价措施的成效。使用不同核酸检测系统是否都参加质量评价活动。</w:t>
            </w:r>
          </w:p>
        </w:tc>
        <w:tc>
          <w:tcPr>
            <w:tcW w:w="7611" w:type="dxa"/>
            <w:vAlign w:val="center"/>
          </w:tcPr>
          <w:p w:rsidR="00A86021" w:rsidRPr="00C248F4" w:rsidRDefault="00A86021" w:rsidP="003742C2">
            <w:pPr>
              <w:rPr>
                <w:rFonts w:ascii="楷体_GB2312" w:eastAsia="楷体_GB2312"/>
                <w:color w:val="auto"/>
                <w:spacing w:val="-20"/>
                <w:sz w:val="21"/>
                <w:szCs w:val="21"/>
              </w:rPr>
            </w:pPr>
            <w:r w:rsidRPr="00C248F4">
              <w:rPr>
                <w:rFonts w:ascii="楷体_GB2312" w:eastAsia="楷体_GB2312" w:hint="eastAsia"/>
                <w:color w:val="auto"/>
                <w:spacing w:val="-20"/>
                <w:sz w:val="21"/>
                <w:szCs w:val="21"/>
              </w:rPr>
              <w:t>对</w:t>
            </w:r>
            <w:proofErr w:type="gramStart"/>
            <w:r w:rsidRPr="00C248F4">
              <w:rPr>
                <w:rFonts w:ascii="楷体_GB2312" w:eastAsia="楷体_GB2312" w:hint="eastAsia"/>
                <w:color w:val="auto"/>
                <w:spacing w:val="-20"/>
                <w:sz w:val="21"/>
                <w:szCs w:val="21"/>
              </w:rPr>
              <w:t>外部质评结果回</w:t>
            </w:r>
            <w:proofErr w:type="gramEnd"/>
            <w:r w:rsidRPr="00C248F4">
              <w:rPr>
                <w:rFonts w:ascii="楷体_GB2312" w:eastAsia="楷体_GB2312" w:hint="eastAsia"/>
                <w:color w:val="auto"/>
                <w:spacing w:val="-20"/>
                <w:sz w:val="21"/>
                <w:szCs w:val="21"/>
              </w:rPr>
              <w:t>报表应进行分析比较，对实验室存在的差距，提出纠正和改进措施，并进行定期评价。使用不同核酸检测系统均应参加质量评价活动。</w:t>
            </w:r>
          </w:p>
        </w:tc>
      </w:tr>
      <w:tr w:rsidR="00A86021" w:rsidTr="003742C2">
        <w:trPr>
          <w:cantSplit/>
          <w:trHeight w:val="702"/>
        </w:trPr>
        <w:tc>
          <w:tcPr>
            <w:tcW w:w="1101" w:type="dxa"/>
            <w:vAlign w:val="center"/>
          </w:tcPr>
          <w:p w:rsidR="00A86021" w:rsidRDefault="00A86021" w:rsidP="003742C2">
            <w:pPr>
              <w:ind w:left="42" w:hangingChars="20" w:hanging="42"/>
              <w:rPr>
                <w:rFonts w:ascii="楷体_GB2312" w:eastAsia="楷体_GB2312"/>
                <w:color w:val="auto"/>
                <w:sz w:val="21"/>
                <w:szCs w:val="21"/>
              </w:rPr>
            </w:pPr>
            <w:r>
              <w:rPr>
                <w:rFonts w:ascii="楷体_GB2312" w:eastAsia="楷体_GB2312" w:hint="eastAsia"/>
                <w:color w:val="auto"/>
                <w:sz w:val="21"/>
                <w:szCs w:val="21"/>
              </w:rPr>
              <w:t>*1512</w:t>
            </w:r>
          </w:p>
        </w:tc>
        <w:tc>
          <w:tcPr>
            <w:tcW w:w="708" w:type="dxa"/>
            <w:vMerge/>
            <w:vAlign w:val="center"/>
          </w:tcPr>
          <w:p w:rsidR="00A86021" w:rsidRDefault="00A86021" w:rsidP="003742C2">
            <w:pPr>
              <w:ind w:left="42" w:hangingChars="20" w:hanging="42"/>
              <w:jc w:val="center"/>
              <w:rPr>
                <w:rFonts w:ascii="楷体_GB2312" w:eastAsia="楷体_GB2312"/>
                <w:color w:val="auto"/>
                <w:sz w:val="21"/>
                <w:szCs w:val="21"/>
              </w:rPr>
            </w:pPr>
          </w:p>
        </w:tc>
        <w:tc>
          <w:tcPr>
            <w:tcW w:w="4536" w:type="dxa"/>
            <w:vAlign w:val="center"/>
          </w:tcPr>
          <w:p w:rsidR="00A86021" w:rsidRPr="00C248F4" w:rsidRDefault="00A86021" w:rsidP="003742C2">
            <w:pPr>
              <w:rPr>
                <w:rFonts w:ascii="楷体_GB2312" w:eastAsia="楷体_GB2312"/>
                <w:color w:val="auto"/>
                <w:spacing w:val="-20"/>
                <w:sz w:val="21"/>
                <w:szCs w:val="21"/>
              </w:rPr>
            </w:pPr>
            <w:r w:rsidRPr="00C248F4">
              <w:rPr>
                <w:rFonts w:ascii="楷体_GB2312" w:eastAsia="楷体_GB2312" w:hint="eastAsia"/>
                <w:color w:val="auto"/>
                <w:spacing w:val="-20"/>
                <w:sz w:val="21"/>
                <w:szCs w:val="21"/>
              </w:rPr>
              <w:t>国家卫生</w:t>
            </w:r>
            <w:r w:rsidR="003742C2">
              <w:rPr>
                <w:rFonts w:ascii="楷体_GB2312" w:eastAsia="楷体_GB2312" w:hint="eastAsia"/>
                <w:color w:val="auto"/>
                <w:spacing w:val="-20"/>
                <w:sz w:val="21"/>
                <w:szCs w:val="21"/>
              </w:rPr>
              <w:t>计生</w:t>
            </w:r>
            <w:r w:rsidRPr="00C248F4">
              <w:rPr>
                <w:rFonts w:ascii="楷体_GB2312" w:eastAsia="楷体_GB2312" w:hint="eastAsia"/>
                <w:color w:val="auto"/>
                <w:spacing w:val="-20"/>
                <w:sz w:val="21"/>
                <w:szCs w:val="21"/>
              </w:rPr>
              <w:t>行政部门指定的实验室外</w:t>
            </w:r>
            <w:proofErr w:type="gramStart"/>
            <w:r w:rsidRPr="00C248F4">
              <w:rPr>
                <w:rFonts w:ascii="楷体_GB2312" w:eastAsia="楷体_GB2312" w:hint="eastAsia"/>
                <w:color w:val="auto"/>
                <w:spacing w:val="-20"/>
                <w:sz w:val="21"/>
                <w:szCs w:val="21"/>
              </w:rPr>
              <w:t>部质量</w:t>
            </w:r>
            <w:proofErr w:type="gramEnd"/>
            <w:r w:rsidRPr="00C248F4">
              <w:rPr>
                <w:rFonts w:ascii="楷体_GB2312" w:eastAsia="楷体_GB2312" w:hint="eastAsia"/>
                <w:color w:val="auto"/>
                <w:spacing w:val="-20"/>
                <w:sz w:val="21"/>
                <w:szCs w:val="21"/>
              </w:rPr>
              <w:t>评估结果是否符合规定的标准。产品质量抽检结果是否全部合格。</w:t>
            </w:r>
          </w:p>
        </w:tc>
        <w:tc>
          <w:tcPr>
            <w:tcW w:w="7611" w:type="dxa"/>
            <w:vAlign w:val="center"/>
          </w:tcPr>
          <w:p w:rsidR="00A86021" w:rsidRPr="00C248F4" w:rsidRDefault="00A86021" w:rsidP="003742C2">
            <w:pPr>
              <w:rPr>
                <w:rFonts w:ascii="楷体_GB2312" w:eastAsia="楷体_GB2312"/>
                <w:color w:val="auto"/>
                <w:spacing w:val="-20"/>
                <w:sz w:val="21"/>
                <w:szCs w:val="21"/>
              </w:rPr>
            </w:pPr>
            <w:r w:rsidRPr="00C248F4">
              <w:rPr>
                <w:rFonts w:ascii="楷体_GB2312" w:eastAsia="楷体_GB2312" w:hint="eastAsia"/>
                <w:color w:val="auto"/>
                <w:spacing w:val="-20"/>
                <w:sz w:val="21"/>
                <w:szCs w:val="21"/>
              </w:rPr>
              <w:t>上年度或当年的外部质量评估结果回报，血型符合率必须100%，其它指标符合率应大于80%。血液质量抽检结果应全部合格</w:t>
            </w:r>
          </w:p>
        </w:tc>
      </w:tr>
    </w:tbl>
    <w:p w:rsidR="00A86021" w:rsidRDefault="00A86021" w:rsidP="00A86021">
      <w:pPr>
        <w:tabs>
          <w:tab w:val="left" w:pos="12960"/>
        </w:tabs>
        <w:rPr>
          <w:color w:val="auto"/>
        </w:rPr>
      </w:pPr>
    </w:p>
    <w:p w:rsidR="00A86021" w:rsidRDefault="00A86021" w:rsidP="00A86021"/>
    <w:p w:rsidR="00A86021" w:rsidRDefault="00A86021" w:rsidP="00A86021"/>
    <w:p w:rsidR="00A86021" w:rsidRDefault="00A86021" w:rsidP="00A86021"/>
    <w:p w:rsidR="00A86021" w:rsidRDefault="00A86021" w:rsidP="00A86021"/>
    <w:p w:rsidR="00A86021" w:rsidRDefault="00A86021" w:rsidP="00A86021"/>
    <w:p w:rsidR="00A86021" w:rsidRDefault="00A86021" w:rsidP="00A86021"/>
    <w:p w:rsidR="00A86021" w:rsidRDefault="00A86021" w:rsidP="00A86021"/>
    <w:p w:rsidR="00A86021" w:rsidRDefault="00A86021" w:rsidP="00A86021"/>
    <w:p w:rsidR="00A86021" w:rsidRPr="00341FC5" w:rsidRDefault="00A86021" w:rsidP="00A86021">
      <w:pPr>
        <w:ind w:firstLineChars="50" w:firstLine="150"/>
        <w:jc w:val="center"/>
        <w:rPr>
          <w:color w:val="auto"/>
          <w:sz w:val="30"/>
          <w:szCs w:val="30"/>
        </w:rPr>
      </w:pPr>
      <w:r>
        <w:rPr>
          <w:rFonts w:hint="eastAsia"/>
          <w:color w:val="auto"/>
          <w:sz w:val="30"/>
          <w:szCs w:val="30"/>
        </w:rPr>
        <w:lastRenderedPageBreak/>
        <w:t>安徽省单采血浆</w:t>
      </w:r>
      <w:r w:rsidRPr="00341FC5">
        <w:rPr>
          <w:rFonts w:hint="eastAsia"/>
          <w:color w:val="auto"/>
          <w:sz w:val="30"/>
          <w:szCs w:val="30"/>
        </w:rPr>
        <w:t>站</w:t>
      </w:r>
      <w:r w:rsidRPr="00754564">
        <w:rPr>
          <w:rFonts w:hint="eastAsia"/>
          <w:color w:val="auto"/>
          <w:sz w:val="28"/>
          <w:szCs w:val="28"/>
        </w:rPr>
        <w:t>质量管理规范技术审查内容和标准</w:t>
      </w:r>
      <w:r>
        <w:rPr>
          <w:rFonts w:hint="eastAsia"/>
          <w:color w:val="auto"/>
          <w:sz w:val="28"/>
          <w:szCs w:val="28"/>
        </w:rPr>
        <w:t>（2017版）</w:t>
      </w:r>
    </w:p>
    <w:p w:rsidR="00A86021" w:rsidRPr="00FC342D" w:rsidRDefault="00A86021" w:rsidP="00A86021">
      <w:pPr>
        <w:rPr>
          <w:color w:val="auto"/>
        </w:rPr>
      </w:pPr>
    </w:p>
    <w:tbl>
      <w:tblPr>
        <w:tblW w:w="1477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992"/>
        <w:gridCol w:w="5954"/>
        <w:gridCol w:w="6694"/>
      </w:tblGrid>
      <w:tr w:rsidR="00A86021" w:rsidRPr="00FC342D" w:rsidTr="003742C2">
        <w:trPr>
          <w:trHeight w:val="67"/>
        </w:trPr>
        <w:tc>
          <w:tcPr>
            <w:tcW w:w="1135" w:type="dxa"/>
          </w:tcPr>
          <w:p w:rsidR="00A86021" w:rsidRPr="00FC342D" w:rsidRDefault="00A86021" w:rsidP="003742C2">
            <w:pPr>
              <w:rPr>
                <w:rFonts w:cs="宋体"/>
                <w:color w:val="auto"/>
              </w:rPr>
            </w:pPr>
            <w:r w:rsidRPr="00FC342D">
              <w:rPr>
                <w:rFonts w:cs="宋体" w:hint="eastAsia"/>
                <w:color w:val="auto"/>
              </w:rPr>
              <w:t>条款</w:t>
            </w:r>
          </w:p>
        </w:tc>
        <w:tc>
          <w:tcPr>
            <w:tcW w:w="6946" w:type="dxa"/>
            <w:gridSpan w:val="2"/>
          </w:tcPr>
          <w:p w:rsidR="00A86021" w:rsidRPr="00FC342D" w:rsidRDefault="00A86021" w:rsidP="003742C2">
            <w:pPr>
              <w:jc w:val="center"/>
              <w:rPr>
                <w:rFonts w:cs="宋体"/>
                <w:color w:val="auto"/>
              </w:rPr>
            </w:pPr>
            <w:r w:rsidRPr="00FC342D">
              <w:rPr>
                <w:rFonts w:cs="宋体" w:hint="eastAsia"/>
                <w:color w:val="auto"/>
              </w:rPr>
              <w:t>审查内容</w:t>
            </w:r>
          </w:p>
        </w:tc>
        <w:tc>
          <w:tcPr>
            <w:tcW w:w="6694" w:type="dxa"/>
          </w:tcPr>
          <w:p w:rsidR="00A86021" w:rsidRPr="00FC342D" w:rsidRDefault="00A86021" w:rsidP="003742C2">
            <w:pPr>
              <w:jc w:val="center"/>
              <w:rPr>
                <w:rFonts w:cs="宋体"/>
                <w:color w:val="auto"/>
              </w:rPr>
            </w:pPr>
            <w:r w:rsidRPr="00FC342D">
              <w:rPr>
                <w:rFonts w:cs="宋体" w:hint="eastAsia"/>
                <w:color w:val="auto"/>
              </w:rPr>
              <w:t>审查标准和要求</w:t>
            </w:r>
          </w:p>
        </w:tc>
      </w:tr>
      <w:tr w:rsidR="00A86021" w:rsidRPr="00FC342D" w:rsidTr="003742C2">
        <w:trPr>
          <w:trHeight w:val="953"/>
        </w:trPr>
        <w:tc>
          <w:tcPr>
            <w:tcW w:w="1135" w:type="dxa"/>
            <w:vAlign w:val="center"/>
          </w:tcPr>
          <w:p w:rsidR="00A86021" w:rsidRPr="00FC342D" w:rsidRDefault="00A86021" w:rsidP="003742C2">
            <w:pPr>
              <w:rPr>
                <w:rFonts w:cs="宋体"/>
                <w:color w:val="auto"/>
              </w:rPr>
            </w:pPr>
            <w:r w:rsidRPr="00754564">
              <w:rPr>
                <w:rFonts w:hint="eastAsia"/>
                <w:b/>
                <w:color w:val="auto"/>
                <w:sz w:val="30"/>
                <w:szCs w:val="30"/>
              </w:rPr>
              <w:t>*</w:t>
            </w:r>
            <w:r w:rsidRPr="00754564">
              <w:rPr>
                <w:rFonts w:cs="宋体" w:hint="eastAsia"/>
                <w:color w:val="auto"/>
              </w:rPr>
              <w:t>0101</w:t>
            </w:r>
          </w:p>
        </w:tc>
        <w:tc>
          <w:tcPr>
            <w:tcW w:w="992" w:type="dxa"/>
            <w:vAlign w:val="center"/>
          </w:tcPr>
          <w:p w:rsidR="00A86021" w:rsidRPr="00FC342D" w:rsidRDefault="00A86021" w:rsidP="003742C2">
            <w:pPr>
              <w:jc w:val="distribute"/>
              <w:rPr>
                <w:rFonts w:cs="宋体"/>
                <w:color w:val="auto"/>
              </w:rPr>
            </w:pPr>
            <w:r w:rsidRPr="00FC342D">
              <w:rPr>
                <w:rFonts w:cs="宋体" w:hint="eastAsia"/>
                <w:color w:val="auto"/>
              </w:rPr>
              <w:t>特别事项</w:t>
            </w:r>
          </w:p>
        </w:tc>
        <w:tc>
          <w:tcPr>
            <w:tcW w:w="5954" w:type="dxa"/>
            <w:vAlign w:val="center"/>
          </w:tcPr>
          <w:p w:rsidR="00A86021" w:rsidRPr="00FC342D" w:rsidRDefault="00A86021" w:rsidP="003742C2">
            <w:pPr>
              <w:spacing w:line="280" w:lineRule="atLeast"/>
              <w:rPr>
                <w:color w:val="auto"/>
              </w:rPr>
            </w:pPr>
            <w:r w:rsidRPr="00FC342D">
              <w:rPr>
                <w:rFonts w:hint="eastAsia"/>
                <w:color w:val="auto"/>
              </w:rPr>
              <w:t>是否存在严重影响单采血浆质量和供浆者安全的事项。</w:t>
            </w:r>
          </w:p>
        </w:tc>
        <w:tc>
          <w:tcPr>
            <w:tcW w:w="6694" w:type="dxa"/>
            <w:vAlign w:val="center"/>
          </w:tcPr>
          <w:p w:rsidR="00A86021" w:rsidRPr="00D8087F" w:rsidRDefault="00A86021" w:rsidP="003742C2">
            <w:pPr>
              <w:spacing w:line="280" w:lineRule="atLeast"/>
              <w:rPr>
                <w:color w:val="auto"/>
              </w:rPr>
            </w:pPr>
            <w:r w:rsidRPr="00FC342D">
              <w:rPr>
                <w:rFonts w:hint="eastAsia"/>
                <w:color w:val="auto"/>
              </w:rPr>
              <w:t>审查组在检查中发现属于严重质量安全隐患</w:t>
            </w:r>
            <w:r>
              <w:rPr>
                <w:rFonts w:hint="eastAsia"/>
                <w:color w:val="auto"/>
              </w:rPr>
              <w:t>（</w:t>
            </w:r>
            <w:r w:rsidRPr="00C8004F">
              <w:rPr>
                <w:rFonts w:hint="eastAsia"/>
                <w:color w:val="auto"/>
              </w:rPr>
              <w:t>如存在行政处罚未结案或者其他重大安全事故未处理结束等</w:t>
            </w:r>
            <w:r>
              <w:rPr>
                <w:rFonts w:hint="eastAsia"/>
                <w:color w:val="auto"/>
              </w:rPr>
              <w:t>）</w:t>
            </w:r>
            <w:r w:rsidRPr="00C8004F">
              <w:rPr>
                <w:rFonts w:hint="eastAsia"/>
                <w:color w:val="auto"/>
              </w:rPr>
              <w:t>，</w:t>
            </w:r>
            <w:proofErr w:type="gramStart"/>
            <w:r w:rsidRPr="00C8004F">
              <w:rPr>
                <w:rFonts w:hint="eastAsia"/>
                <w:color w:val="auto"/>
              </w:rPr>
              <w:t>且下列</w:t>
            </w:r>
            <w:proofErr w:type="gramEnd"/>
            <w:r w:rsidRPr="00C8004F">
              <w:rPr>
                <w:rFonts w:hint="eastAsia"/>
                <w:color w:val="auto"/>
              </w:rPr>
              <w:t>检查项中没有明确规定的事项，须经审查组集体审议确定</w:t>
            </w:r>
          </w:p>
        </w:tc>
      </w:tr>
      <w:tr w:rsidR="00A86021" w:rsidRPr="00FC342D" w:rsidTr="003742C2">
        <w:trPr>
          <w:cantSplit/>
          <w:trHeight w:val="846"/>
        </w:trPr>
        <w:tc>
          <w:tcPr>
            <w:tcW w:w="1135" w:type="dxa"/>
            <w:vAlign w:val="center"/>
          </w:tcPr>
          <w:p w:rsidR="00A86021" w:rsidRPr="00754564" w:rsidRDefault="00A86021" w:rsidP="003742C2">
            <w:pPr>
              <w:ind w:firstLineChars="50" w:firstLine="120"/>
              <w:jc w:val="left"/>
              <w:rPr>
                <w:rFonts w:cs="宋体"/>
                <w:color w:val="auto"/>
              </w:rPr>
            </w:pPr>
            <w:r w:rsidRPr="00754564">
              <w:rPr>
                <w:rFonts w:cs="宋体" w:hint="eastAsia"/>
                <w:color w:val="auto"/>
              </w:rPr>
              <w:t>0201</w:t>
            </w:r>
          </w:p>
        </w:tc>
        <w:tc>
          <w:tcPr>
            <w:tcW w:w="992" w:type="dxa"/>
            <w:vMerge w:val="restart"/>
            <w:vAlign w:val="center"/>
          </w:tcPr>
          <w:p w:rsidR="00A86021" w:rsidRDefault="00A86021" w:rsidP="003742C2">
            <w:pPr>
              <w:rPr>
                <w:rFonts w:cs="宋体"/>
                <w:bCs/>
                <w:color w:val="auto"/>
              </w:rPr>
            </w:pPr>
          </w:p>
          <w:p w:rsidR="00A86021" w:rsidRDefault="00A86021" w:rsidP="003742C2">
            <w:pPr>
              <w:rPr>
                <w:rFonts w:cs="宋体"/>
                <w:bCs/>
                <w:color w:val="auto"/>
              </w:rPr>
            </w:pPr>
          </w:p>
          <w:p w:rsidR="00A86021" w:rsidRDefault="00A86021" w:rsidP="003742C2">
            <w:pPr>
              <w:rPr>
                <w:rFonts w:cs="宋体"/>
                <w:bCs/>
                <w:color w:val="auto"/>
              </w:rPr>
            </w:pPr>
          </w:p>
          <w:p w:rsidR="00A86021" w:rsidRDefault="00A86021" w:rsidP="003742C2">
            <w:pPr>
              <w:rPr>
                <w:rFonts w:cs="宋体"/>
                <w:bCs/>
                <w:color w:val="auto"/>
              </w:rPr>
            </w:pPr>
          </w:p>
          <w:p w:rsidR="00A86021" w:rsidRPr="00FC342D" w:rsidRDefault="00A86021" w:rsidP="003742C2">
            <w:pPr>
              <w:rPr>
                <w:rFonts w:cs="宋体"/>
                <w:bCs/>
                <w:color w:val="auto"/>
              </w:rPr>
            </w:pPr>
          </w:p>
          <w:p w:rsidR="00A86021" w:rsidRPr="00FC342D" w:rsidRDefault="00A86021" w:rsidP="003742C2">
            <w:pPr>
              <w:jc w:val="center"/>
              <w:rPr>
                <w:rFonts w:cs="宋体"/>
                <w:bCs/>
                <w:color w:val="auto"/>
              </w:rPr>
            </w:pPr>
            <w:r w:rsidRPr="00FC342D">
              <w:rPr>
                <w:rFonts w:cs="宋体" w:hint="eastAsia"/>
                <w:bCs/>
                <w:color w:val="auto"/>
              </w:rPr>
              <w:t>第二章</w:t>
            </w:r>
          </w:p>
          <w:p w:rsidR="00A86021" w:rsidRPr="00FC342D" w:rsidRDefault="00A86021" w:rsidP="003742C2">
            <w:pPr>
              <w:rPr>
                <w:rFonts w:cs="宋体"/>
                <w:bCs/>
                <w:color w:val="auto"/>
              </w:rPr>
            </w:pPr>
          </w:p>
          <w:p w:rsidR="00A86021" w:rsidRPr="00FC342D" w:rsidRDefault="00A86021" w:rsidP="003742C2">
            <w:pPr>
              <w:rPr>
                <w:rFonts w:cs="宋体"/>
                <w:color w:val="auto"/>
              </w:rPr>
            </w:pPr>
            <w:r w:rsidRPr="00FC342D">
              <w:rPr>
                <w:rFonts w:cs="宋体" w:hint="eastAsia"/>
                <w:color w:val="auto"/>
              </w:rPr>
              <w:t>机构和人员</w:t>
            </w:r>
          </w:p>
          <w:p w:rsidR="00A86021" w:rsidRPr="00FC342D" w:rsidRDefault="00A86021" w:rsidP="003742C2">
            <w:pPr>
              <w:rPr>
                <w:rFonts w:cs="宋体"/>
                <w:bCs/>
                <w:color w:val="auto"/>
              </w:rPr>
            </w:pPr>
          </w:p>
          <w:p w:rsidR="00A86021" w:rsidRPr="00FC342D" w:rsidRDefault="00A86021" w:rsidP="003742C2">
            <w:pPr>
              <w:rPr>
                <w:rFonts w:cs="宋体"/>
                <w:bCs/>
                <w:color w:val="auto"/>
              </w:rPr>
            </w:pPr>
          </w:p>
          <w:p w:rsidR="00A86021" w:rsidRPr="00FC342D" w:rsidRDefault="00A86021" w:rsidP="003742C2">
            <w:pPr>
              <w:rPr>
                <w:rFonts w:cs="宋体"/>
                <w:bCs/>
                <w:color w:val="auto"/>
              </w:rPr>
            </w:pPr>
          </w:p>
          <w:p w:rsidR="00A86021" w:rsidRPr="00FC342D" w:rsidRDefault="00A86021" w:rsidP="003742C2">
            <w:pPr>
              <w:rPr>
                <w:rFonts w:cs="宋体"/>
                <w:bCs/>
                <w:color w:val="auto"/>
              </w:rPr>
            </w:pPr>
          </w:p>
          <w:p w:rsidR="00A86021" w:rsidRPr="00FC342D" w:rsidRDefault="00A86021" w:rsidP="003742C2">
            <w:pPr>
              <w:rPr>
                <w:rFonts w:cs="宋体"/>
                <w:bCs/>
                <w:color w:val="auto"/>
              </w:rPr>
            </w:pPr>
          </w:p>
          <w:p w:rsidR="00A86021" w:rsidRPr="00FC342D" w:rsidRDefault="00A86021" w:rsidP="003742C2">
            <w:pPr>
              <w:rPr>
                <w:rFonts w:cs="宋体"/>
                <w:bCs/>
                <w:color w:val="auto"/>
              </w:rPr>
            </w:pPr>
          </w:p>
          <w:p w:rsidR="00A86021" w:rsidRPr="00FC342D" w:rsidRDefault="00A86021" w:rsidP="003742C2">
            <w:pPr>
              <w:rPr>
                <w:rFonts w:cs="宋体"/>
                <w:bCs/>
                <w:color w:val="auto"/>
              </w:rPr>
            </w:pPr>
          </w:p>
          <w:p w:rsidR="00A86021" w:rsidRPr="00FC342D" w:rsidRDefault="00A86021" w:rsidP="003742C2">
            <w:pPr>
              <w:rPr>
                <w:rFonts w:cs="宋体"/>
                <w:bCs/>
                <w:color w:val="auto"/>
              </w:rPr>
            </w:pPr>
          </w:p>
          <w:p w:rsidR="00A86021" w:rsidRPr="00FC342D" w:rsidRDefault="00A86021" w:rsidP="003742C2">
            <w:pPr>
              <w:rPr>
                <w:rFonts w:cs="宋体"/>
                <w:bCs/>
                <w:color w:val="auto"/>
              </w:rPr>
            </w:pPr>
          </w:p>
          <w:p w:rsidR="00A86021" w:rsidRDefault="00A86021" w:rsidP="003742C2">
            <w:pPr>
              <w:rPr>
                <w:rFonts w:cs="宋体"/>
                <w:bCs/>
                <w:color w:val="auto"/>
              </w:rPr>
            </w:pPr>
          </w:p>
          <w:p w:rsidR="00A86021" w:rsidRDefault="00A86021" w:rsidP="003742C2">
            <w:pPr>
              <w:rPr>
                <w:rFonts w:cs="宋体"/>
                <w:bCs/>
                <w:color w:val="auto"/>
              </w:rPr>
            </w:pPr>
          </w:p>
          <w:p w:rsidR="00A86021" w:rsidRDefault="00A86021" w:rsidP="003742C2">
            <w:pPr>
              <w:rPr>
                <w:rFonts w:cs="宋体"/>
                <w:bCs/>
                <w:color w:val="auto"/>
              </w:rPr>
            </w:pPr>
          </w:p>
          <w:p w:rsidR="00A86021" w:rsidRPr="00FC342D" w:rsidRDefault="00A86021" w:rsidP="003742C2">
            <w:pPr>
              <w:rPr>
                <w:rFonts w:cs="宋体"/>
                <w:bCs/>
                <w:color w:val="auto"/>
              </w:rPr>
            </w:pPr>
          </w:p>
          <w:p w:rsidR="00A86021" w:rsidRDefault="00A86021" w:rsidP="003742C2">
            <w:pPr>
              <w:rPr>
                <w:rFonts w:cs="宋体"/>
                <w:bCs/>
                <w:color w:val="auto"/>
              </w:rPr>
            </w:pPr>
          </w:p>
          <w:p w:rsidR="00A86021" w:rsidRDefault="00A86021" w:rsidP="003742C2">
            <w:pPr>
              <w:rPr>
                <w:rFonts w:cs="宋体"/>
                <w:bCs/>
                <w:color w:val="auto"/>
              </w:rPr>
            </w:pPr>
          </w:p>
          <w:p w:rsidR="00A86021" w:rsidRDefault="00A86021" w:rsidP="003742C2">
            <w:pPr>
              <w:rPr>
                <w:rFonts w:cs="宋体"/>
                <w:bCs/>
                <w:color w:val="auto"/>
              </w:rPr>
            </w:pPr>
          </w:p>
          <w:p w:rsidR="00A86021" w:rsidRDefault="00A86021" w:rsidP="003742C2">
            <w:pPr>
              <w:rPr>
                <w:rFonts w:cs="宋体"/>
                <w:bCs/>
                <w:color w:val="auto"/>
              </w:rPr>
            </w:pPr>
          </w:p>
          <w:p w:rsidR="00A86021" w:rsidRDefault="00A86021" w:rsidP="003742C2">
            <w:pPr>
              <w:rPr>
                <w:rFonts w:cs="宋体"/>
                <w:bCs/>
                <w:color w:val="auto"/>
              </w:rPr>
            </w:pPr>
          </w:p>
          <w:p w:rsidR="00A86021" w:rsidRDefault="00A86021" w:rsidP="003742C2">
            <w:pPr>
              <w:rPr>
                <w:rFonts w:cs="宋体"/>
                <w:bCs/>
                <w:color w:val="auto"/>
              </w:rPr>
            </w:pPr>
          </w:p>
          <w:p w:rsidR="00A86021" w:rsidRDefault="00A86021" w:rsidP="003742C2">
            <w:pPr>
              <w:rPr>
                <w:rFonts w:cs="宋体"/>
                <w:bCs/>
                <w:color w:val="auto"/>
              </w:rPr>
            </w:pPr>
          </w:p>
          <w:p w:rsidR="00A86021" w:rsidRDefault="00A86021" w:rsidP="003742C2">
            <w:pPr>
              <w:rPr>
                <w:rFonts w:cs="宋体"/>
                <w:bCs/>
                <w:color w:val="auto"/>
              </w:rPr>
            </w:pPr>
          </w:p>
          <w:p w:rsidR="00A86021" w:rsidRDefault="00A86021" w:rsidP="003742C2">
            <w:pPr>
              <w:rPr>
                <w:rFonts w:cs="宋体"/>
                <w:bCs/>
                <w:color w:val="auto"/>
              </w:rPr>
            </w:pPr>
          </w:p>
          <w:p w:rsidR="00A86021" w:rsidRPr="00FC342D" w:rsidRDefault="00A86021" w:rsidP="003742C2">
            <w:pPr>
              <w:rPr>
                <w:rFonts w:cs="宋体"/>
                <w:bCs/>
                <w:color w:val="auto"/>
              </w:rPr>
            </w:pPr>
          </w:p>
          <w:p w:rsidR="00A86021" w:rsidRPr="00FC342D" w:rsidRDefault="00A86021" w:rsidP="003742C2">
            <w:pPr>
              <w:rPr>
                <w:rFonts w:cs="宋体"/>
                <w:bCs/>
                <w:color w:val="auto"/>
              </w:rPr>
            </w:pPr>
          </w:p>
          <w:p w:rsidR="00A86021" w:rsidRPr="00FC342D" w:rsidRDefault="00A86021" w:rsidP="003742C2">
            <w:pPr>
              <w:rPr>
                <w:rFonts w:cs="宋体"/>
                <w:bCs/>
                <w:color w:val="auto"/>
              </w:rPr>
            </w:pPr>
            <w:r w:rsidRPr="00FC342D">
              <w:rPr>
                <w:rFonts w:cs="宋体" w:hint="eastAsia"/>
                <w:bCs/>
                <w:color w:val="auto"/>
              </w:rPr>
              <w:t>第二章</w:t>
            </w:r>
          </w:p>
          <w:p w:rsidR="00A86021" w:rsidRPr="00FC342D" w:rsidRDefault="00A86021" w:rsidP="003742C2">
            <w:pPr>
              <w:rPr>
                <w:rFonts w:cs="宋体"/>
                <w:bCs/>
                <w:color w:val="auto"/>
              </w:rPr>
            </w:pPr>
          </w:p>
          <w:p w:rsidR="00A86021" w:rsidRPr="00FC342D" w:rsidRDefault="00A86021" w:rsidP="003742C2">
            <w:pPr>
              <w:rPr>
                <w:rFonts w:cs="宋体"/>
                <w:color w:val="auto"/>
              </w:rPr>
            </w:pPr>
            <w:r w:rsidRPr="00FC342D">
              <w:rPr>
                <w:rFonts w:cs="宋体" w:hint="eastAsia"/>
                <w:color w:val="auto"/>
              </w:rPr>
              <w:t>机构和人员</w:t>
            </w:r>
          </w:p>
          <w:p w:rsidR="00A86021" w:rsidRPr="00FC342D" w:rsidRDefault="00A86021" w:rsidP="003742C2">
            <w:pPr>
              <w:rPr>
                <w:rFonts w:cs="宋体"/>
                <w:color w:val="auto"/>
              </w:rPr>
            </w:pPr>
          </w:p>
          <w:p w:rsidR="00A86021" w:rsidRPr="00FC342D" w:rsidRDefault="00A86021" w:rsidP="003742C2">
            <w:pPr>
              <w:rPr>
                <w:rFonts w:cs="宋体"/>
                <w:color w:val="auto"/>
              </w:rPr>
            </w:pPr>
          </w:p>
          <w:p w:rsidR="00A86021" w:rsidRPr="00FC342D" w:rsidRDefault="00A86021" w:rsidP="003742C2">
            <w:pPr>
              <w:rPr>
                <w:rFonts w:cs="宋体"/>
                <w:color w:val="auto"/>
              </w:rPr>
            </w:pPr>
          </w:p>
          <w:p w:rsidR="00A86021" w:rsidRPr="00FC342D" w:rsidRDefault="00A86021" w:rsidP="003742C2">
            <w:pPr>
              <w:rPr>
                <w:rFonts w:cs="宋体"/>
                <w:color w:val="auto"/>
              </w:rPr>
            </w:pPr>
          </w:p>
          <w:p w:rsidR="00A86021" w:rsidRDefault="00A86021" w:rsidP="003742C2">
            <w:pPr>
              <w:rPr>
                <w:rFonts w:cs="宋体"/>
                <w:color w:val="auto"/>
              </w:rPr>
            </w:pPr>
          </w:p>
          <w:p w:rsidR="00A86021" w:rsidRDefault="00A86021" w:rsidP="003742C2">
            <w:pPr>
              <w:rPr>
                <w:rFonts w:cs="宋体"/>
                <w:color w:val="auto"/>
              </w:rPr>
            </w:pPr>
          </w:p>
          <w:p w:rsidR="00A86021" w:rsidRDefault="00A86021" w:rsidP="003742C2">
            <w:pPr>
              <w:rPr>
                <w:rFonts w:cs="宋体"/>
                <w:color w:val="auto"/>
              </w:rPr>
            </w:pPr>
          </w:p>
          <w:p w:rsidR="00A86021" w:rsidRDefault="00A86021" w:rsidP="003742C2">
            <w:pPr>
              <w:rPr>
                <w:rFonts w:cs="宋体"/>
                <w:color w:val="auto"/>
              </w:rPr>
            </w:pPr>
          </w:p>
          <w:p w:rsidR="00A86021" w:rsidRDefault="00A86021" w:rsidP="003742C2">
            <w:pPr>
              <w:rPr>
                <w:rFonts w:cs="宋体"/>
                <w:color w:val="auto"/>
              </w:rPr>
            </w:pPr>
          </w:p>
          <w:p w:rsidR="00A86021" w:rsidRDefault="00A86021" w:rsidP="003742C2">
            <w:pPr>
              <w:rPr>
                <w:rFonts w:cs="宋体"/>
                <w:color w:val="auto"/>
              </w:rPr>
            </w:pPr>
          </w:p>
          <w:p w:rsidR="00A86021" w:rsidRPr="00FC342D" w:rsidRDefault="00A86021" w:rsidP="003742C2">
            <w:pPr>
              <w:rPr>
                <w:rFonts w:cs="宋体"/>
                <w:color w:val="auto"/>
              </w:rPr>
            </w:pPr>
          </w:p>
          <w:p w:rsidR="00A86021" w:rsidRDefault="00A86021" w:rsidP="003742C2">
            <w:pPr>
              <w:rPr>
                <w:rFonts w:cs="宋体"/>
                <w:bCs/>
                <w:color w:val="auto"/>
              </w:rPr>
            </w:pPr>
          </w:p>
          <w:p w:rsidR="00A86021" w:rsidRDefault="00A86021" w:rsidP="003742C2">
            <w:pPr>
              <w:rPr>
                <w:rFonts w:cs="宋体"/>
                <w:bCs/>
                <w:color w:val="auto"/>
              </w:rPr>
            </w:pPr>
          </w:p>
          <w:p w:rsidR="00A86021" w:rsidRPr="00FC342D" w:rsidRDefault="00A86021" w:rsidP="003742C2">
            <w:pPr>
              <w:rPr>
                <w:rFonts w:cs="宋体"/>
                <w:bCs/>
                <w:color w:val="auto"/>
              </w:rPr>
            </w:pPr>
            <w:r w:rsidRPr="00FC342D">
              <w:rPr>
                <w:rFonts w:cs="宋体" w:hint="eastAsia"/>
                <w:bCs/>
                <w:color w:val="auto"/>
              </w:rPr>
              <w:t>第二章</w:t>
            </w:r>
          </w:p>
          <w:p w:rsidR="00A86021" w:rsidRPr="00FC342D" w:rsidRDefault="00A86021" w:rsidP="003742C2">
            <w:pPr>
              <w:rPr>
                <w:rFonts w:cs="宋体"/>
                <w:bCs/>
                <w:color w:val="auto"/>
              </w:rPr>
            </w:pPr>
          </w:p>
          <w:p w:rsidR="00A86021" w:rsidRPr="00FC342D" w:rsidRDefault="00A86021" w:rsidP="003742C2">
            <w:pPr>
              <w:rPr>
                <w:rFonts w:cs="宋体"/>
                <w:color w:val="auto"/>
              </w:rPr>
            </w:pPr>
            <w:r w:rsidRPr="00FC342D">
              <w:rPr>
                <w:rFonts w:cs="宋体" w:hint="eastAsia"/>
                <w:color w:val="auto"/>
              </w:rPr>
              <w:t>机构和人员</w:t>
            </w:r>
          </w:p>
        </w:tc>
        <w:tc>
          <w:tcPr>
            <w:tcW w:w="5954" w:type="dxa"/>
          </w:tcPr>
          <w:p w:rsidR="00A86021" w:rsidRPr="00FC342D" w:rsidRDefault="00A86021" w:rsidP="003742C2">
            <w:pPr>
              <w:spacing w:line="280" w:lineRule="atLeast"/>
              <w:rPr>
                <w:color w:val="auto"/>
              </w:rPr>
            </w:pPr>
            <w:r w:rsidRPr="00FC342D">
              <w:rPr>
                <w:rFonts w:hint="eastAsia"/>
                <w:color w:val="auto"/>
              </w:rPr>
              <w:lastRenderedPageBreak/>
              <w:t>是否建立与其业务相适应的组织结构，包括血源管理、体检、检验、原料血浆采集、质控、消毒和供应、包装储存、血浆及原辅材料库存管理、档案管理等。</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评价组织结构与岗位设置，必须设置满足工作需要的功能部门</w:t>
            </w:r>
          </w:p>
        </w:tc>
      </w:tr>
      <w:tr w:rsidR="00A86021" w:rsidRPr="00FC342D" w:rsidTr="003742C2">
        <w:trPr>
          <w:cantSplit/>
          <w:trHeight w:val="67"/>
        </w:trPr>
        <w:tc>
          <w:tcPr>
            <w:tcW w:w="1135" w:type="dxa"/>
            <w:vAlign w:val="center"/>
          </w:tcPr>
          <w:p w:rsidR="00A86021" w:rsidRPr="00754564" w:rsidRDefault="00A86021" w:rsidP="003742C2">
            <w:pPr>
              <w:ind w:firstLineChars="50" w:firstLine="120"/>
              <w:jc w:val="left"/>
              <w:rPr>
                <w:rFonts w:cs="宋体"/>
                <w:color w:val="auto"/>
              </w:rPr>
            </w:pPr>
            <w:r w:rsidRPr="00754564">
              <w:rPr>
                <w:rFonts w:cs="宋体" w:hint="eastAsia"/>
                <w:color w:val="auto"/>
              </w:rPr>
              <w:t>0202</w:t>
            </w:r>
          </w:p>
        </w:tc>
        <w:tc>
          <w:tcPr>
            <w:tcW w:w="992" w:type="dxa"/>
            <w:vMerge/>
          </w:tcPr>
          <w:p w:rsidR="00A86021" w:rsidRPr="00FC342D" w:rsidRDefault="00A86021" w:rsidP="003742C2">
            <w:pPr>
              <w:rPr>
                <w:rFonts w:cs="宋体"/>
                <w:color w:val="auto"/>
              </w:rPr>
            </w:pPr>
          </w:p>
        </w:tc>
        <w:tc>
          <w:tcPr>
            <w:tcW w:w="5954" w:type="dxa"/>
          </w:tcPr>
          <w:p w:rsidR="00A86021" w:rsidRPr="00FC342D" w:rsidRDefault="00A86021" w:rsidP="003742C2">
            <w:pPr>
              <w:spacing w:line="280" w:lineRule="atLeast"/>
              <w:rPr>
                <w:color w:val="auto"/>
              </w:rPr>
            </w:pPr>
            <w:r w:rsidRPr="00FC342D">
              <w:rPr>
                <w:rFonts w:hint="eastAsia"/>
                <w:color w:val="auto"/>
              </w:rPr>
              <w:t>是否明确各部门、各类岗位的职责与权限，相互关系及沟通，报告和指令传递的途径。权限必须与职责相适应。</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文件应明确各部门的职责、权限以及各项指令传递途径，职责和权限应相适应</w:t>
            </w:r>
          </w:p>
        </w:tc>
      </w:tr>
      <w:tr w:rsidR="00A86021" w:rsidRPr="00FC342D" w:rsidTr="003742C2">
        <w:trPr>
          <w:cantSplit/>
          <w:trHeight w:val="67"/>
        </w:trPr>
        <w:tc>
          <w:tcPr>
            <w:tcW w:w="1135" w:type="dxa"/>
            <w:vAlign w:val="center"/>
          </w:tcPr>
          <w:p w:rsidR="00A86021" w:rsidRPr="00754564" w:rsidRDefault="00A86021" w:rsidP="003742C2">
            <w:pPr>
              <w:jc w:val="left"/>
              <w:rPr>
                <w:rFonts w:cs="宋体"/>
                <w:color w:val="auto"/>
              </w:rPr>
            </w:pPr>
            <w:r w:rsidRPr="00754564">
              <w:rPr>
                <w:rFonts w:hint="eastAsia"/>
                <w:b/>
                <w:color w:val="auto"/>
                <w:sz w:val="30"/>
                <w:szCs w:val="30"/>
              </w:rPr>
              <w:t>*</w:t>
            </w:r>
            <w:r w:rsidRPr="00754564">
              <w:rPr>
                <w:rFonts w:cs="宋体" w:hint="eastAsia"/>
                <w:color w:val="auto"/>
              </w:rPr>
              <w:t>0203</w:t>
            </w:r>
          </w:p>
        </w:tc>
        <w:tc>
          <w:tcPr>
            <w:tcW w:w="992" w:type="dxa"/>
            <w:vMerge/>
          </w:tcPr>
          <w:p w:rsidR="00A86021" w:rsidRPr="00FC342D" w:rsidRDefault="00A86021" w:rsidP="003742C2">
            <w:pPr>
              <w:rPr>
                <w:rFonts w:cs="宋体"/>
                <w:color w:val="auto"/>
              </w:rPr>
            </w:pPr>
          </w:p>
        </w:tc>
        <w:tc>
          <w:tcPr>
            <w:tcW w:w="5954" w:type="dxa"/>
            <w:vAlign w:val="center"/>
          </w:tcPr>
          <w:p w:rsidR="00A86021" w:rsidRPr="00FC342D" w:rsidRDefault="00A86021" w:rsidP="003742C2">
            <w:pPr>
              <w:spacing w:line="280" w:lineRule="atLeast"/>
              <w:rPr>
                <w:color w:val="auto"/>
              </w:rPr>
            </w:pPr>
            <w:r w:rsidRPr="00FC342D">
              <w:rPr>
                <w:rFonts w:hint="eastAsia"/>
                <w:color w:val="auto"/>
              </w:rPr>
              <w:t>是否配备满足工作要求的管理和技术人员。部门负责人的指定和工作职责是否有文件规定。</w:t>
            </w:r>
          </w:p>
        </w:tc>
        <w:tc>
          <w:tcPr>
            <w:tcW w:w="6694" w:type="dxa"/>
          </w:tcPr>
          <w:p w:rsidR="00A86021" w:rsidRPr="00FC342D" w:rsidRDefault="00A86021" w:rsidP="003742C2">
            <w:pPr>
              <w:spacing w:line="280" w:lineRule="atLeast"/>
              <w:rPr>
                <w:color w:val="auto"/>
              </w:rPr>
            </w:pPr>
            <w:r w:rsidRPr="00FC342D">
              <w:rPr>
                <w:rFonts w:hint="eastAsia"/>
                <w:color w:val="auto"/>
              </w:rPr>
              <w:t>具有符合资质的职工总人数不得少于15名，分工合理。部门负责人任命和工作职责应有文件规定</w:t>
            </w:r>
          </w:p>
        </w:tc>
      </w:tr>
      <w:tr w:rsidR="00A86021" w:rsidRPr="00FC342D" w:rsidTr="003742C2">
        <w:trPr>
          <w:cantSplit/>
          <w:trHeight w:val="67"/>
        </w:trPr>
        <w:tc>
          <w:tcPr>
            <w:tcW w:w="1135" w:type="dxa"/>
            <w:vAlign w:val="center"/>
          </w:tcPr>
          <w:p w:rsidR="00A86021" w:rsidRPr="00FC342D" w:rsidRDefault="00A86021" w:rsidP="003742C2">
            <w:pPr>
              <w:ind w:firstLineChars="50" w:firstLine="120"/>
              <w:jc w:val="left"/>
              <w:rPr>
                <w:rFonts w:cs="宋体"/>
                <w:color w:val="auto"/>
              </w:rPr>
            </w:pPr>
            <w:r w:rsidRPr="00FC342D">
              <w:rPr>
                <w:rFonts w:cs="宋体" w:hint="eastAsia"/>
                <w:color w:val="auto"/>
              </w:rPr>
              <w:t>0204</w:t>
            </w:r>
          </w:p>
        </w:tc>
        <w:tc>
          <w:tcPr>
            <w:tcW w:w="992" w:type="dxa"/>
            <w:vMerge/>
          </w:tcPr>
          <w:p w:rsidR="00A86021" w:rsidRPr="00FC342D" w:rsidRDefault="00A86021" w:rsidP="003742C2">
            <w:pPr>
              <w:rPr>
                <w:rFonts w:cs="宋体"/>
                <w:color w:val="auto"/>
              </w:rPr>
            </w:pPr>
          </w:p>
        </w:tc>
        <w:tc>
          <w:tcPr>
            <w:tcW w:w="5954" w:type="dxa"/>
            <w:vAlign w:val="center"/>
          </w:tcPr>
          <w:p w:rsidR="00A86021" w:rsidRPr="00FC342D" w:rsidRDefault="00A86021" w:rsidP="003742C2">
            <w:pPr>
              <w:spacing w:line="280" w:lineRule="atLeast"/>
              <w:rPr>
                <w:color w:val="auto"/>
              </w:rPr>
            </w:pPr>
            <w:r w:rsidRPr="00FC342D">
              <w:rPr>
                <w:rFonts w:hint="eastAsia"/>
                <w:color w:val="auto"/>
              </w:rPr>
              <w:t>具有卫生技术资格的人员，是否占职工总人数的70%以上，其中中级以上卫生技术人员是否占卫生技术人员人数的30%以上。</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符合资质的职工总人数中，卫技人员比例在70%以上，中级以上</w:t>
            </w:r>
            <w:proofErr w:type="gramStart"/>
            <w:r w:rsidRPr="00FC342D">
              <w:rPr>
                <w:rFonts w:hint="eastAsia"/>
                <w:color w:val="auto"/>
              </w:rPr>
              <w:t>技术人员占卫技</w:t>
            </w:r>
            <w:proofErr w:type="gramEnd"/>
            <w:r w:rsidRPr="00FC342D">
              <w:rPr>
                <w:rFonts w:hint="eastAsia"/>
                <w:color w:val="auto"/>
              </w:rPr>
              <w:t>人员30%以上</w:t>
            </w:r>
          </w:p>
        </w:tc>
      </w:tr>
      <w:tr w:rsidR="00A86021" w:rsidRPr="00FC342D" w:rsidTr="003742C2">
        <w:trPr>
          <w:cantSplit/>
          <w:trHeight w:val="67"/>
        </w:trPr>
        <w:tc>
          <w:tcPr>
            <w:tcW w:w="1135" w:type="dxa"/>
            <w:vAlign w:val="center"/>
          </w:tcPr>
          <w:p w:rsidR="00A86021" w:rsidRPr="00FC342D" w:rsidRDefault="00A86021" w:rsidP="003742C2">
            <w:pPr>
              <w:ind w:firstLineChars="50" w:firstLine="120"/>
              <w:jc w:val="left"/>
              <w:rPr>
                <w:rFonts w:cs="宋体"/>
                <w:color w:val="auto"/>
              </w:rPr>
            </w:pPr>
            <w:r w:rsidRPr="00FC342D">
              <w:rPr>
                <w:rFonts w:cs="宋体" w:hint="eastAsia"/>
                <w:color w:val="auto"/>
              </w:rPr>
              <w:t>0205</w:t>
            </w:r>
          </w:p>
        </w:tc>
        <w:tc>
          <w:tcPr>
            <w:tcW w:w="992" w:type="dxa"/>
            <w:vMerge/>
          </w:tcPr>
          <w:p w:rsidR="00A86021" w:rsidRPr="00FC342D" w:rsidRDefault="00A86021" w:rsidP="003742C2">
            <w:pPr>
              <w:rPr>
                <w:rFonts w:cs="宋体"/>
                <w:color w:val="auto"/>
              </w:rPr>
            </w:pPr>
          </w:p>
        </w:tc>
        <w:tc>
          <w:tcPr>
            <w:tcW w:w="5954" w:type="dxa"/>
            <w:vAlign w:val="center"/>
          </w:tcPr>
          <w:p w:rsidR="00A86021" w:rsidRPr="00FC342D" w:rsidRDefault="00A86021" w:rsidP="003742C2">
            <w:pPr>
              <w:spacing w:line="280" w:lineRule="atLeast"/>
              <w:rPr>
                <w:color w:val="auto"/>
              </w:rPr>
            </w:pPr>
            <w:r w:rsidRPr="00FC342D">
              <w:rPr>
                <w:rFonts w:hint="eastAsia"/>
                <w:color w:val="auto"/>
              </w:rPr>
              <w:t>是否具备相对稳定的关键及主要岗位人员，以保证质量体系的正常持续运行。</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质量、业务主管、科主任等关键岗位人员应相对稳定，人员流失比例不超过30%</w:t>
            </w:r>
          </w:p>
        </w:tc>
      </w:tr>
      <w:tr w:rsidR="00A86021" w:rsidRPr="00FC342D" w:rsidTr="003742C2">
        <w:trPr>
          <w:cantSplit/>
          <w:trHeight w:val="892"/>
        </w:trPr>
        <w:tc>
          <w:tcPr>
            <w:tcW w:w="1135" w:type="dxa"/>
            <w:vAlign w:val="center"/>
          </w:tcPr>
          <w:p w:rsidR="00A86021" w:rsidRPr="00754564" w:rsidRDefault="00A86021" w:rsidP="003742C2">
            <w:pPr>
              <w:jc w:val="left"/>
              <w:rPr>
                <w:rFonts w:cs="宋体"/>
                <w:color w:val="auto"/>
              </w:rPr>
            </w:pPr>
            <w:r>
              <w:rPr>
                <w:rFonts w:hint="eastAsia"/>
                <w:noProof/>
                <w:color w:val="auto"/>
              </w:rPr>
              <w:drawing>
                <wp:inline distT="0" distB="0" distL="0" distR="0">
                  <wp:extent cx="114300" cy="114300"/>
                  <wp:effectExtent l="0" t="0" r="0" b="0"/>
                  <wp:docPr id="209" name="图片 209"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754564">
              <w:rPr>
                <w:rFonts w:cs="宋体" w:hint="eastAsia"/>
                <w:color w:val="auto"/>
              </w:rPr>
              <w:t>0206</w:t>
            </w:r>
          </w:p>
        </w:tc>
        <w:tc>
          <w:tcPr>
            <w:tcW w:w="992" w:type="dxa"/>
            <w:vMerge/>
          </w:tcPr>
          <w:p w:rsidR="00A86021" w:rsidRPr="00FC342D" w:rsidRDefault="00A86021" w:rsidP="003742C2">
            <w:pPr>
              <w:rPr>
                <w:rFonts w:cs="宋体"/>
                <w:color w:val="auto"/>
              </w:rPr>
            </w:pPr>
          </w:p>
        </w:tc>
        <w:tc>
          <w:tcPr>
            <w:tcW w:w="5954" w:type="dxa"/>
          </w:tcPr>
          <w:p w:rsidR="00A86021" w:rsidRPr="00FC342D" w:rsidRDefault="00A86021" w:rsidP="003742C2">
            <w:pPr>
              <w:spacing w:line="280" w:lineRule="atLeast"/>
              <w:rPr>
                <w:color w:val="auto"/>
              </w:rPr>
            </w:pPr>
            <w:r w:rsidRPr="00C8004F">
              <w:rPr>
                <w:rFonts w:hint="eastAsia"/>
                <w:color w:val="auto"/>
              </w:rPr>
              <w:t>站长（法人代表）资历是否满足本条款要求。（大学专科以上学历，中级以上技术职称，经上岗</w:t>
            </w:r>
            <w:proofErr w:type="gramStart"/>
            <w:r w:rsidRPr="00C8004F">
              <w:rPr>
                <w:rFonts w:hint="eastAsia"/>
                <w:color w:val="auto"/>
              </w:rPr>
              <w:t>证培训</w:t>
            </w:r>
            <w:proofErr w:type="gramEnd"/>
            <w:r w:rsidRPr="00C8004F">
              <w:rPr>
                <w:rFonts w:hint="eastAsia"/>
                <w:color w:val="auto"/>
              </w:rPr>
              <w:t>并考核合格，熟悉浆站业务，有一定的管理经验</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站长（法人代表）资历应符合要求，同时不得有《单采血浆站管理办法》对法人代表规定的五条禁止性条款之一</w:t>
            </w:r>
          </w:p>
        </w:tc>
      </w:tr>
      <w:tr w:rsidR="00A86021" w:rsidRPr="00FC342D" w:rsidTr="003742C2">
        <w:trPr>
          <w:cantSplit/>
          <w:trHeight w:val="67"/>
        </w:trPr>
        <w:tc>
          <w:tcPr>
            <w:tcW w:w="1135" w:type="dxa"/>
            <w:vAlign w:val="center"/>
          </w:tcPr>
          <w:p w:rsidR="00A86021" w:rsidRPr="00754564" w:rsidRDefault="00A86021" w:rsidP="003742C2">
            <w:pPr>
              <w:jc w:val="left"/>
              <w:rPr>
                <w:rFonts w:cs="宋体"/>
                <w:color w:val="auto"/>
              </w:rPr>
            </w:pPr>
            <w:r>
              <w:rPr>
                <w:rFonts w:hint="eastAsia"/>
                <w:noProof/>
                <w:color w:val="auto"/>
              </w:rPr>
              <w:lastRenderedPageBreak/>
              <w:drawing>
                <wp:inline distT="0" distB="0" distL="0" distR="0">
                  <wp:extent cx="114300" cy="114300"/>
                  <wp:effectExtent l="0" t="0" r="0" b="0"/>
                  <wp:docPr id="208" name="图片 208"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754564">
              <w:rPr>
                <w:rFonts w:cs="宋体" w:hint="eastAsia"/>
                <w:color w:val="auto"/>
              </w:rPr>
              <w:t>0207</w:t>
            </w:r>
          </w:p>
        </w:tc>
        <w:tc>
          <w:tcPr>
            <w:tcW w:w="992" w:type="dxa"/>
            <w:vMerge/>
          </w:tcPr>
          <w:p w:rsidR="00A86021" w:rsidRPr="00FC342D" w:rsidRDefault="00A86021" w:rsidP="003742C2">
            <w:pPr>
              <w:rPr>
                <w:rFonts w:cs="宋体"/>
                <w:color w:val="auto"/>
              </w:rPr>
            </w:pPr>
          </w:p>
        </w:tc>
        <w:tc>
          <w:tcPr>
            <w:tcW w:w="5954" w:type="dxa"/>
          </w:tcPr>
          <w:p w:rsidR="00A86021" w:rsidRPr="00FC342D" w:rsidRDefault="00A86021" w:rsidP="003742C2">
            <w:pPr>
              <w:spacing w:line="280" w:lineRule="atLeast"/>
              <w:rPr>
                <w:color w:val="auto"/>
              </w:rPr>
            </w:pPr>
            <w:r w:rsidRPr="00FC342D">
              <w:rPr>
                <w:rFonts w:hint="eastAsia"/>
                <w:color w:val="auto"/>
              </w:rPr>
              <w:t>实验室负责人是否具有高等学校医学或相关专业大学专科以上学历，5年以上血液检测实验室的工作经历，接受过血液检测实验室管理培训，能有效地组织和实施血液检测业务工作，对血液检测中有关问题能做出正确判断和处理，并能对血液检测过程、检测结果和检测结论承担全面责任。</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实验室负责人应具备相应资质，能对整个血液检测过程关键点全面了解并对检测结果进行合理解释，并承担与血液检测相关的责任</w:t>
            </w:r>
          </w:p>
        </w:tc>
      </w:tr>
      <w:tr w:rsidR="00A86021" w:rsidRPr="00FC342D" w:rsidTr="003742C2">
        <w:trPr>
          <w:cantSplit/>
          <w:trHeight w:val="1330"/>
        </w:trPr>
        <w:tc>
          <w:tcPr>
            <w:tcW w:w="1135" w:type="dxa"/>
            <w:vAlign w:val="center"/>
          </w:tcPr>
          <w:p w:rsidR="00A86021" w:rsidRPr="00754564" w:rsidRDefault="00A86021" w:rsidP="003742C2">
            <w:pPr>
              <w:jc w:val="left"/>
              <w:rPr>
                <w:rFonts w:cs="宋体"/>
                <w:color w:val="auto"/>
              </w:rPr>
            </w:pPr>
            <w:r w:rsidRPr="00754564">
              <w:rPr>
                <w:rFonts w:hint="eastAsia"/>
                <w:b/>
                <w:color w:val="auto"/>
                <w:sz w:val="30"/>
                <w:szCs w:val="30"/>
              </w:rPr>
              <w:lastRenderedPageBreak/>
              <w:t>*</w:t>
            </w:r>
            <w:r w:rsidRPr="00754564">
              <w:rPr>
                <w:rFonts w:cs="宋体" w:hint="eastAsia"/>
                <w:color w:val="auto"/>
              </w:rPr>
              <w:t>0208</w:t>
            </w:r>
          </w:p>
        </w:tc>
        <w:tc>
          <w:tcPr>
            <w:tcW w:w="992" w:type="dxa"/>
            <w:vMerge/>
          </w:tcPr>
          <w:p w:rsidR="00A86021" w:rsidRPr="00FC342D" w:rsidRDefault="00A86021" w:rsidP="003742C2">
            <w:pPr>
              <w:rPr>
                <w:rFonts w:cs="宋体"/>
                <w:color w:val="auto"/>
              </w:rPr>
            </w:pPr>
          </w:p>
        </w:tc>
        <w:tc>
          <w:tcPr>
            <w:tcW w:w="5954" w:type="dxa"/>
            <w:vAlign w:val="center"/>
          </w:tcPr>
          <w:p w:rsidR="00A86021" w:rsidRPr="00FC342D" w:rsidRDefault="00A86021" w:rsidP="003742C2">
            <w:pPr>
              <w:spacing w:line="280" w:lineRule="atLeast"/>
              <w:rPr>
                <w:color w:val="auto"/>
              </w:rPr>
            </w:pPr>
            <w:r w:rsidRPr="00C8004F">
              <w:rPr>
                <w:rFonts w:hint="eastAsia"/>
                <w:color w:val="auto"/>
              </w:rPr>
              <w:t>新开设单采血浆站配备的人员和已经开设的单采血浆站新增加的人员是否符合单采血浆</w:t>
            </w:r>
            <w:proofErr w:type="gramStart"/>
            <w:r w:rsidRPr="00C8004F">
              <w:rPr>
                <w:rFonts w:hint="eastAsia"/>
                <w:color w:val="auto"/>
              </w:rPr>
              <w:t>站关键</w:t>
            </w:r>
            <w:proofErr w:type="gramEnd"/>
            <w:r w:rsidRPr="00C8004F">
              <w:rPr>
                <w:rFonts w:hint="eastAsia"/>
                <w:color w:val="auto"/>
              </w:rPr>
              <w:t>岗位工作人员资质要求。所有员工经岗位培训与考核合格</w:t>
            </w:r>
            <w:proofErr w:type="gramStart"/>
            <w:r w:rsidRPr="00C8004F">
              <w:rPr>
                <w:rFonts w:hint="eastAsia"/>
                <w:color w:val="auto"/>
              </w:rPr>
              <w:t>”</w:t>
            </w:r>
            <w:proofErr w:type="gramEnd"/>
          </w:p>
        </w:tc>
        <w:tc>
          <w:tcPr>
            <w:tcW w:w="6694" w:type="dxa"/>
            <w:vAlign w:val="center"/>
          </w:tcPr>
          <w:p w:rsidR="00A86021" w:rsidRPr="00FC342D" w:rsidRDefault="00A86021" w:rsidP="003742C2">
            <w:pPr>
              <w:spacing w:line="280" w:lineRule="atLeast"/>
              <w:rPr>
                <w:color w:val="auto"/>
              </w:rPr>
            </w:pPr>
            <w:r w:rsidRPr="00FC342D">
              <w:rPr>
                <w:rFonts w:hint="eastAsia"/>
                <w:color w:val="auto"/>
              </w:rPr>
              <w:t>新设浆站人员应全部满足任职的资质要求。已设浆站新进人员必须符合关键岗位人员资质要求；所有员工必须取得采供血机构岗位培训合格证书后才能独立上岗</w:t>
            </w:r>
          </w:p>
        </w:tc>
      </w:tr>
      <w:tr w:rsidR="00A86021" w:rsidRPr="00FC342D" w:rsidTr="003742C2">
        <w:trPr>
          <w:cantSplit/>
          <w:trHeight w:val="1612"/>
        </w:trPr>
        <w:tc>
          <w:tcPr>
            <w:tcW w:w="1135" w:type="dxa"/>
            <w:tcBorders>
              <w:top w:val="single" w:sz="4" w:space="0" w:color="auto"/>
              <w:left w:val="single" w:sz="4" w:space="0" w:color="auto"/>
              <w:bottom w:val="single" w:sz="4" w:space="0" w:color="auto"/>
              <w:right w:val="single" w:sz="4" w:space="0" w:color="auto"/>
            </w:tcBorders>
            <w:vAlign w:val="center"/>
          </w:tcPr>
          <w:p w:rsidR="00A86021" w:rsidRPr="00FC342D" w:rsidRDefault="00A86021" w:rsidP="003742C2">
            <w:pPr>
              <w:ind w:firstLineChars="50" w:firstLine="120"/>
              <w:rPr>
                <w:color w:val="auto"/>
              </w:rPr>
            </w:pPr>
            <w:r w:rsidRPr="00FC342D">
              <w:rPr>
                <w:rFonts w:cs="宋体" w:hint="eastAsia"/>
                <w:color w:val="auto"/>
              </w:rPr>
              <w:t>0209</w:t>
            </w:r>
          </w:p>
        </w:tc>
        <w:tc>
          <w:tcPr>
            <w:tcW w:w="992" w:type="dxa"/>
            <w:vMerge/>
            <w:tcBorders>
              <w:left w:val="single" w:sz="4" w:space="0" w:color="auto"/>
            </w:tcBorders>
          </w:tcPr>
          <w:p w:rsidR="00A86021" w:rsidRPr="00FC342D" w:rsidRDefault="00A86021" w:rsidP="003742C2">
            <w:pPr>
              <w:rPr>
                <w:rFonts w:cs="宋体"/>
                <w:color w:val="auto"/>
              </w:rPr>
            </w:pPr>
          </w:p>
        </w:tc>
        <w:tc>
          <w:tcPr>
            <w:tcW w:w="5954" w:type="dxa"/>
            <w:vAlign w:val="center"/>
          </w:tcPr>
          <w:p w:rsidR="00A86021" w:rsidRPr="00FC342D" w:rsidRDefault="00A86021" w:rsidP="003742C2">
            <w:pPr>
              <w:spacing w:line="280" w:lineRule="atLeast"/>
              <w:rPr>
                <w:color w:val="auto"/>
              </w:rPr>
            </w:pPr>
            <w:r w:rsidRPr="00FC342D">
              <w:rPr>
                <w:rFonts w:hint="eastAsia"/>
                <w:color w:val="auto"/>
              </w:rPr>
              <w:t>除了新参加工作的人员外，技术人员是否均具有相关专业初级以上技术职务任职资格，并经过专业技术培训，掌握单采血浆站质量管理基本原理，具有基础理论知识和实际操作技能，能够胜任所分配的工作。</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在职技术人员必须具备相关专业初级以上技术职务任职资格，并经过质量管理规范培训，掌握质量管理基础理论知识和实际操作技能</w:t>
            </w:r>
          </w:p>
        </w:tc>
      </w:tr>
      <w:tr w:rsidR="00A86021" w:rsidRPr="00FC342D" w:rsidTr="003742C2">
        <w:trPr>
          <w:cantSplit/>
          <w:trHeight w:val="67"/>
        </w:trPr>
        <w:tc>
          <w:tcPr>
            <w:tcW w:w="1135" w:type="dxa"/>
            <w:tcBorders>
              <w:top w:val="single" w:sz="4" w:space="0" w:color="auto"/>
            </w:tcBorders>
            <w:vAlign w:val="center"/>
          </w:tcPr>
          <w:p w:rsidR="00A86021" w:rsidRPr="00FC342D" w:rsidRDefault="00A86021" w:rsidP="003742C2">
            <w:pPr>
              <w:ind w:firstLineChars="50" w:firstLine="120"/>
              <w:rPr>
                <w:rFonts w:cs="宋体"/>
                <w:color w:val="auto"/>
              </w:rPr>
            </w:pPr>
            <w:r>
              <w:rPr>
                <w:rFonts w:hint="eastAsia"/>
                <w:noProof/>
                <w:color w:val="auto"/>
              </w:rPr>
              <w:drawing>
                <wp:inline distT="0" distB="0" distL="0" distR="0">
                  <wp:extent cx="114300" cy="114300"/>
                  <wp:effectExtent l="0" t="0" r="0" b="0"/>
                  <wp:docPr id="207" name="图片 207"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C342D">
              <w:rPr>
                <w:rFonts w:cs="宋体" w:hint="eastAsia"/>
                <w:color w:val="auto"/>
              </w:rPr>
              <w:t>0210</w:t>
            </w:r>
          </w:p>
        </w:tc>
        <w:tc>
          <w:tcPr>
            <w:tcW w:w="992" w:type="dxa"/>
            <w:vMerge/>
          </w:tcPr>
          <w:p w:rsidR="00A86021" w:rsidRPr="00FC342D" w:rsidRDefault="00A86021" w:rsidP="003742C2">
            <w:pPr>
              <w:rPr>
                <w:rFonts w:cs="宋体"/>
                <w:color w:val="auto"/>
              </w:rPr>
            </w:pPr>
          </w:p>
        </w:tc>
        <w:tc>
          <w:tcPr>
            <w:tcW w:w="5954" w:type="dxa"/>
          </w:tcPr>
          <w:p w:rsidR="00A86021" w:rsidRPr="00FC342D" w:rsidRDefault="00A86021" w:rsidP="003742C2">
            <w:pPr>
              <w:spacing w:line="280" w:lineRule="atLeast"/>
              <w:rPr>
                <w:color w:val="auto"/>
              </w:rPr>
            </w:pPr>
            <w:r w:rsidRPr="00FC342D">
              <w:rPr>
                <w:rFonts w:hint="eastAsia"/>
                <w:color w:val="auto"/>
              </w:rPr>
              <w:t>是否有专人分别负责血浆采集的业务和质量管理工作。业务和质量负责人是否具有医学或者相关专业大学专科以上学历，经过相关业务和质量培训，具备业务管理和质量管理的专业知识和实践经验，是否经法定代表人授权，分别承担业务管理和质量管理。</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业务和质量负责人学历、培训、专业知识和实践经验应满足岗位要求，具备独立行使职权能力，并经法定代表人授权</w:t>
            </w:r>
          </w:p>
        </w:tc>
      </w:tr>
      <w:tr w:rsidR="00A86021" w:rsidRPr="00FC342D" w:rsidTr="003742C2">
        <w:trPr>
          <w:cantSplit/>
          <w:trHeight w:val="67"/>
        </w:trPr>
        <w:tc>
          <w:tcPr>
            <w:tcW w:w="1135" w:type="dxa"/>
            <w:vAlign w:val="center"/>
          </w:tcPr>
          <w:p w:rsidR="00A86021" w:rsidRPr="00FC342D" w:rsidRDefault="00A86021" w:rsidP="003742C2">
            <w:pPr>
              <w:ind w:firstLineChars="50" w:firstLine="120"/>
              <w:rPr>
                <w:rFonts w:cs="宋体"/>
                <w:color w:val="auto"/>
              </w:rPr>
            </w:pPr>
            <w:r w:rsidRPr="00FC342D">
              <w:rPr>
                <w:rFonts w:cs="宋体" w:hint="eastAsia"/>
                <w:color w:val="auto"/>
              </w:rPr>
              <w:t>0211</w:t>
            </w:r>
          </w:p>
        </w:tc>
        <w:tc>
          <w:tcPr>
            <w:tcW w:w="992" w:type="dxa"/>
            <w:vMerge/>
          </w:tcPr>
          <w:p w:rsidR="00A86021" w:rsidRPr="00FC342D" w:rsidRDefault="00A86021" w:rsidP="003742C2">
            <w:pPr>
              <w:rPr>
                <w:rFonts w:cs="宋体"/>
                <w:color w:val="auto"/>
              </w:rPr>
            </w:pPr>
          </w:p>
        </w:tc>
        <w:tc>
          <w:tcPr>
            <w:tcW w:w="5954" w:type="dxa"/>
            <w:vAlign w:val="center"/>
          </w:tcPr>
          <w:p w:rsidR="00A86021" w:rsidRPr="00FC342D" w:rsidRDefault="00A86021" w:rsidP="003742C2">
            <w:pPr>
              <w:spacing w:line="280" w:lineRule="atLeast"/>
              <w:rPr>
                <w:color w:val="auto"/>
              </w:rPr>
            </w:pPr>
            <w:r w:rsidRPr="00FC342D">
              <w:rPr>
                <w:rFonts w:hint="eastAsia"/>
                <w:color w:val="auto"/>
              </w:rPr>
              <w:t>业务和质量负责人不得相互兼任。业务或质量负责人缺席时，是否指定适当的人员代行其职能。</w:t>
            </w:r>
          </w:p>
        </w:tc>
        <w:tc>
          <w:tcPr>
            <w:tcW w:w="6694" w:type="dxa"/>
          </w:tcPr>
          <w:p w:rsidR="00A86021" w:rsidRPr="00FC342D" w:rsidRDefault="00A86021" w:rsidP="003742C2">
            <w:pPr>
              <w:spacing w:line="280" w:lineRule="atLeast"/>
              <w:rPr>
                <w:color w:val="auto"/>
              </w:rPr>
            </w:pPr>
            <w:r w:rsidRPr="00FC342D">
              <w:rPr>
                <w:rFonts w:hint="eastAsia"/>
                <w:color w:val="auto"/>
              </w:rPr>
              <w:t>文件应规定业务和质量主管不得互相兼任，业务、质量主管缺席时须有代行人员，规定代行职责的授权方式和记录，代行人员须有履行职责记录</w:t>
            </w:r>
          </w:p>
        </w:tc>
      </w:tr>
      <w:tr w:rsidR="00A86021" w:rsidRPr="00FC342D" w:rsidTr="003742C2">
        <w:trPr>
          <w:cantSplit/>
          <w:trHeight w:val="1604"/>
        </w:trPr>
        <w:tc>
          <w:tcPr>
            <w:tcW w:w="1135" w:type="dxa"/>
            <w:vAlign w:val="center"/>
          </w:tcPr>
          <w:p w:rsidR="00A86021" w:rsidRPr="00FC342D" w:rsidRDefault="00A86021" w:rsidP="003742C2">
            <w:pPr>
              <w:ind w:firstLineChars="50" w:firstLine="120"/>
              <w:rPr>
                <w:rFonts w:cs="宋体"/>
                <w:color w:val="auto"/>
              </w:rPr>
            </w:pPr>
            <w:r w:rsidRPr="00FC342D">
              <w:rPr>
                <w:rFonts w:cs="宋体" w:hint="eastAsia"/>
                <w:color w:val="auto"/>
              </w:rPr>
              <w:lastRenderedPageBreak/>
              <w:t>0212</w:t>
            </w:r>
          </w:p>
        </w:tc>
        <w:tc>
          <w:tcPr>
            <w:tcW w:w="992" w:type="dxa"/>
            <w:vMerge/>
          </w:tcPr>
          <w:p w:rsidR="00A86021" w:rsidRPr="00FC342D" w:rsidRDefault="00A86021" w:rsidP="003742C2">
            <w:pPr>
              <w:rPr>
                <w:rFonts w:cs="宋体"/>
                <w:color w:val="auto"/>
              </w:rPr>
            </w:pPr>
          </w:p>
        </w:tc>
        <w:tc>
          <w:tcPr>
            <w:tcW w:w="5954" w:type="dxa"/>
            <w:vAlign w:val="center"/>
          </w:tcPr>
          <w:p w:rsidR="00A86021" w:rsidRPr="00FC342D" w:rsidRDefault="00A86021" w:rsidP="003742C2">
            <w:pPr>
              <w:spacing w:line="280" w:lineRule="atLeast"/>
              <w:rPr>
                <w:color w:val="auto"/>
              </w:rPr>
            </w:pPr>
            <w:r w:rsidRPr="00FC342D">
              <w:rPr>
                <w:rFonts w:hint="eastAsia"/>
                <w:color w:val="auto"/>
              </w:rPr>
              <w:t>是否制订继续教育和培训计划，保证员工得到持续有效的教育和培训。培训内容包括血液管理法律、法规、规章、制度以及质量规范、岗位职责和技术知识方面的更新等。每次培训均应有记录，凡参加培训人员应签名并存档。</w:t>
            </w:r>
          </w:p>
        </w:tc>
        <w:tc>
          <w:tcPr>
            <w:tcW w:w="6694" w:type="dxa"/>
            <w:vAlign w:val="center"/>
          </w:tcPr>
          <w:p w:rsidR="00A86021" w:rsidRPr="00FC342D" w:rsidRDefault="00A86021" w:rsidP="003742C2">
            <w:pPr>
              <w:spacing w:line="280" w:lineRule="atLeast"/>
              <w:rPr>
                <w:color w:val="auto"/>
              </w:rPr>
            </w:pPr>
            <w:r w:rsidRPr="00C8004F">
              <w:rPr>
                <w:rFonts w:hint="eastAsia"/>
                <w:color w:val="auto"/>
              </w:rPr>
              <w:t>体系文件应明确培训负责部门、培训实施、培训者和培训评估者的评估标准、培训评估方式、结果和结论，以及未达到培训预期要求时所采取的措施。培训记录应包括参会人员签名、培训和评估方式、结论等，培训内容应满足规范要求</w:t>
            </w:r>
          </w:p>
        </w:tc>
      </w:tr>
      <w:tr w:rsidR="00A86021" w:rsidRPr="00FC342D" w:rsidTr="003742C2">
        <w:trPr>
          <w:cantSplit/>
          <w:trHeight w:val="681"/>
        </w:trPr>
        <w:tc>
          <w:tcPr>
            <w:tcW w:w="1135" w:type="dxa"/>
            <w:vAlign w:val="center"/>
          </w:tcPr>
          <w:p w:rsidR="00A86021" w:rsidRPr="00FC342D" w:rsidRDefault="00A86021" w:rsidP="003742C2">
            <w:pPr>
              <w:ind w:firstLineChars="50" w:firstLine="120"/>
              <w:rPr>
                <w:rFonts w:cs="宋体"/>
                <w:color w:val="auto"/>
              </w:rPr>
            </w:pPr>
            <w:r>
              <w:rPr>
                <w:rFonts w:hint="eastAsia"/>
                <w:noProof/>
                <w:color w:val="auto"/>
              </w:rPr>
              <w:lastRenderedPageBreak/>
              <w:drawing>
                <wp:inline distT="0" distB="0" distL="0" distR="0">
                  <wp:extent cx="114300" cy="114300"/>
                  <wp:effectExtent l="0" t="0" r="0" b="0"/>
                  <wp:docPr id="206" name="图片 206"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C342D">
              <w:rPr>
                <w:rFonts w:cs="宋体" w:hint="eastAsia"/>
                <w:color w:val="auto"/>
              </w:rPr>
              <w:t>0213</w:t>
            </w:r>
          </w:p>
        </w:tc>
        <w:tc>
          <w:tcPr>
            <w:tcW w:w="992" w:type="dxa"/>
            <w:vMerge/>
          </w:tcPr>
          <w:p w:rsidR="00A86021" w:rsidRPr="00FC342D" w:rsidRDefault="00A86021" w:rsidP="003742C2">
            <w:pPr>
              <w:rPr>
                <w:rFonts w:cs="宋体"/>
                <w:color w:val="auto"/>
              </w:rPr>
            </w:pPr>
          </w:p>
        </w:tc>
        <w:tc>
          <w:tcPr>
            <w:tcW w:w="5954" w:type="dxa"/>
            <w:vAlign w:val="center"/>
          </w:tcPr>
          <w:p w:rsidR="00A86021" w:rsidRPr="00FC342D" w:rsidRDefault="00A86021" w:rsidP="003742C2">
            <w:pPr>
              <w:spacing w:line="280" w:lineRule="atLeast"/>
              <w:rPr>
                <w:color w:val="auto"/>
              </w:rPr>
            </w:pPr>
            <w:r w:rsidRPr="00FC342D">
              <w:rPr>
                <w:rFonts w:hint="eastAsia"/>
                <w:color w:val="auto"/>
              </w:rPr>
              <w:t>是否保证员工每人每年接受不少于75学时的岗位继续教育。</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培训计划和实施记录应能保证所有员工累计满75学时</w:t>
            </w:r>
          </w:p>
        </w:tc>
      </w:tr>
      <w:tr w:rsidR="00A86021" w:rsidRPr="00FC342D" w:rsidTr="003742C2">
        <w:trPr>
          <w:cantSplit/>
          <w:trHeight w:val="984"/>
        </w:trPr>
        <w:tc>
          <w:tcPr>
            <w:tcW w:w="1135" w:type="dxa"/>
            <w:vAlign w:val="center"/>
          </w:tcPr>
          <w:p w:rsidR="00A86021" w:rsidRPr="00FC342D" w:rsidRDefault="00A86021" w:rsidP="003742C2">
            <w:pPr>
              <w:ind w:firstLineChars="50" w:firstLine="120"/>
              <w:rPr>
                <w:color w:val="auto"/>
              </w:rPr>
            </w:pPr>
            <w:r>
              <w:rPr>
                <w:rFonts w:hint="eastAsia"/>
                <w:noProof/>
                <w:color w:val="auto"/>
              </w:rPr>
              <w:drawing>
                <wp:inline distT="0" distB="0" distL="0" distR="0">
                  <wp:extent cx="114300" cy="114300"/>
                  <wp:effectExtent l="0" t="0" r="0" b="0"/>
                  <wp:docPr id="205" name="图片 205"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C342D">
              <w:rPr>
                <w:rFonts w:cs="宋体" w:hint="eastAsia"/>
                <w:color w:val="auto"/>
              </w:rPr>
              <w:t xml:space="preserve">0214                          </w:t>
            </w:r>
          </w:p>
        </w:tc>
        <w:tc>
          <w:tcPr>
            <w:tcW w:w="992" w:type="dxa"/>
            <w:vMerge/>
          </w:tcPr>
          <w:p w:rsidR="00A86021" w:rsidRPr="00FC342D" w:rsidRDefault="00A86021" w:rsidP="003742C2">
            <w:pPr>
              <w:rPr>
                <w:rFonts w:cs="宋体"/>
                <w:color w:val="auto"/>
              </w:rPr>
            </w:pPr>
          </w:p>
        </w:tc>
        <w:tc>
          <w:tcPr>
            <w:tcW w:w="5954" w:type="dxa"/>
          </w:tcPr>
          <w:p w:rsidR="00A86021" w:rsidRPr="00FC342D" w:rsidRDefault="00A86021" w:rsidP="003742C2">
            <w:pPr>
              <w:spacing w:line="280" w:lineRule="atLeast"/>
              <w:rPr>
                <w:color w:val="auto"/>
              </w:rPr>
            </w:pPr>
            <w:r w:rsidRPr="00FC342D">
              <w:rPr>
                <w:rFonts w:hint="eastAsia"/>
                <w:color w:val="auto"/>
              </w:rPr>
              <w:t>血液检测人员是否接受职业道德规范、签名的工作程序以及法律责任、岗位职责相关文件和实践技能的培训，经过评估表明能够胜任血液检测工作，保证血液检测结果的真实性、可靠性和保密性。是否登记和保存员工的签名，并定期更新以及将先前的记录存档。</w:t>
            </w:r>
          </w:p>
        </w:tc>
        <w:tc>
          <w:tcPr>
            <w:tcW w:w="6694" w:type="dxa"/>
            <w:vAlign w:val="center"/>
          </w:tcPr>
          <w:p w:rsidR="00A86021" w:rsidRPr="00FC342D" w:rsidRDefault="00A86021" w:rsidP="003742C2">
            <w:pPr>
              <w:spacing w:line="280" w:lineRule="atLeast"/>
              <w:rPr>
                <w:color w:val="auto"/>
              </w:rPr>
            </w:pPr>
            <w:r w:rsidRPr="00C8004F">
              <w:rPr>
                <w:rFonts w:hint="eastAsia"/>
                <w:color w:val="auto"/>
              </w:rPr>
              <w:t>培训内容应包括职业道德、安全卫生、签名的法律责任、岗位职责等以及实践技能培训，并经过评估合格。其中职业道德、安全</w:t>
            </w:r>
            <w:proofErr w:type="gramStart"/>
            <w:r w:rsidRPr="00C8004F">
              <w:rPr>
                <w:rFonts w:hint="eastAsia"/>
                <w:color w:val="auto"/>
              </w:rPr>
              <w:t>卫生每年</w:t>
            </w:r>
            <w:proofErr w:type="gramEnd"/>
            <w:r w:rsidRPr="00C8004F">
              <w:rPr>
                <w:rFonts w:hint="eastAsia"/>
                <w:color w:val="auto"/>
              </w:rPr>
              <w:t>至少一次，其它培训内容应在岗前培训。应登记和保持员工的签名存档并定期更新</w:t>
            </w:r>
          </w:p>
        </w:tc>
      </w:tr>
      <w:tr w:rsidR="00A86021" w:rsidRPr="00FC342D" w:rsidTr="003742C2">
        <w:trPr>
          <w:cantSplit/>
          <w:trHeight w:val="1267"/>
        </w:trPr>
        <w:tc>
          <w:tcPr>
            <w:tcW w:w="1135" w:type="dxa"/>
            <w:vAlign w:val="center"/>
          </w:tcPr>
          <w:p w:rsidR="00A86021" w:rsidRPr="00FC342D" w:rsidRDefault="00A86021" w:rsidP="003742C2">
            <w:pPr>
              <w:ind w:firstLineChars="50" w:firstLine="120"/>
              <w:rPr>
                <w:rFonts w:cs="宋体"/>
                <w:color w:val="auto"/>
              </w:rPr>
            </w:pPr>
            <w:r>
              <w:rPr>
                <w:rFonts w:hint="eastAsia"/>
                <w:noProof/>
                <w:color w:val="auto"/>
              </w:rPr>
              <w:drawing>
                <wp:inline distT="0" distB="0" distL="0" distR="0">
                  <wp:extent cx="114300" cy="114300"/>
                  <wp:effectExtent l="0" t="0" r="0" b="0"/>
                  <wp:docPr id="204" name="图片 204"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C342D">
              <w:rPr>
                <w:rFonts w:cs="宋体" w:hint="eastAsia"/>
                <w:color w:val="auto"/>
              </w:rPr>
              <w:t>0215</w:t>
            </w:r>
          </w:p>
        </w:tc>
        <w:tc>
          <w:tcPr>
            <w:tcW w:w="992" w:type="dxa"/>
            <w:vMerge/>
          </w:tcPr>
          <w:p w:rsidR="00A86021" w:rsidRPr="00FC342D" w:rsidRDefault="00A86021" w:rsidP="003742C2">
            <w:pPr>
              <w:rPr>
                <w:rFonts w:cs="宋体"/>
                <w:color w:val="auto"/>
              </w:rPr>
            </w:pPr>
          </w:p>
        </w:tc>
        <w:tc>
          <w:tcPr>
            <w:tcW w:w="5954" w:type="dxa"/>
          </w:tcPr>
          <w:p w:rsidR="00A86021" w:rsidRPr="00FC342D" w:rsidRDefault="00A86021" w:rsidP="003742C2">
            <w:pPr>
              <w:spacing w:line="280" w:lineRule="atLeast"/>
              <w:rPr>
                <w:color w:val="auto"/>
              </w:rPr>
            </w:pPr>
            <w:r w:rsidRPr="00FC342D">
              <w:rPr>
                <w:rFonts w:hint="eastAsia"/>
                <w:color w:val="auto"/>
              </w:rPr>
              <w:t>是否建立员工健康档案，每年对员工进行一次经血传播病原体感染情况的检测。是否对乙型肝炎病毒表面抗体阴性的员工免费提供乙型肝炎病毒疫苗免疫接种。是否有传染病现患者和经血传播疾病病原体携带者，从事体检、采集、检验、质控、消毒和供应等业务工作。</w:t>
            </w:r>
          </w:p>
        </w:tc>
        <w:tc>
          <w:tcPr>
            <w:tcW w:w="6694" w:type="dxa"/>
          </w:tcPr>
          <w:p w:rsidR="00A86021" w:rsidRPr="00FC342D" w:rsidRDefault="00A86021" w:rsidP="003742C2">
            <w:pPr>
              <w:spacing w:line="280" w:lineRule="atLeast"/>
              <w:jc w:val="center"/>
              <w:rPr>
                <w:color w:val="auto"/>
              </w:rPr>
            </w:pPr>
            <w:r w:rsidRPr="00FC342D">
              <w:rPr>
                <w:rFonts w:hint="eastAsia"/>
                <w:color w:val="auto"/>
              </w:rPr>
              <w:t>文件应规定对员工定期进行健康体检，对乙型肝炎病毒表面抗体阴性的员工应在知情同意的情况下免费接种乙肝疫苗。患有传染病或经血传播疾病病原体携带者不得从事血浆采集供应等业务工作</w:t>
            </w:r>
          </w:p>
        </w:tc>
      </w:tr>
      <w:tr w:rsidR="00A86021" w:rsidRPr="00FC342D" w:rsidTr="003742C2">
        <w:trPr>
          <w:cantSplit/>
          <w:trHeight w:val="1233"/>
        </w:trPr>
        <w:tc>
          <w:tcPr>
            <w:tcW w:w="1135" w:type="dxa"/>
            <w:vAlign w:val="center"/>
          </w:tcPr>
          <w:p w:rsidR="00A86021" w:rsidRPr="00FC342D" w:rsidRDefault="00A86021" w:rsidP="003742C2">
            <w:pPr>
              <w:ind w:firstLineChars="50" w:firstLine="120"/>
              <w:rPr>
                <w:rFonts w:cs="宋体"/>
                <w:color w:val="auto"/>
              </w:rPr>
            </w:pPr>
            <w:r>
              <w:rPr>
                <w:rFonts w:hint="eastAsia"/>
                <w:noProof/>
                <w:color w:val="auto"/>
              </w:rPr>
              <w:drawing>
                <wp:inline distT="0" distB="0" distL="0" distR="0">
                  <wp:extent cx="114300" cy="114300"/>
                  <wp:effectExtent l="0" t="0" r="0" b="0"/>
                  <wp:docPr id="203" name="图片 203"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C342D">
              <w:rPr>
                <w:rFonts w:cs="宋体" w:hint="eastAsia"/>
                <w:color w:val="auto"/>
              </w:rPr>
              <w:t>0301</w:t>
            </w:r>
          </w:p>
        </w:tc>
        <w:tc>
          <w:tcPr>
            <w:tcW w:w="992" w:type="dxa"/>
            <w:vMerge w:val="restart"/>
            <w:vAlign w:val="center"/>
          </w:tcPr>
          <w:p w:rsidR="00A86021" w:rsidRPr="00FC342D" w:rsidRDefault="00A86021" w:rsidP="003742C2">
            <w:pPr>
              <w:rPr>
                <w:rFonts w:cs="宋体"/>
                <w:bCs/>
                <w:color w:val="auto"/>
              </w:rPr>
            </w:pPr>
          </w:p>
          <w:p w:rsidR="00A86021" w:rsidRPr="00FC342D" w:rsidRDefault="00A86021" w:rsidP="003742C2">
            <w:pPr>
              <w:rPr>
                <w:rFonts w:cs="宋体"/>
                <w:bCs/>
                <w:color w:val="auto"/>
              </w:rPr>
            </w:pPr>
          </w:p>
          <w:p w:rsidR="00A86021" w:rsidRPr="00FC342D" w:rsidRDefault="00A86021" w:rsidP="003742C2">
            <w:pPr>
              <w:jc w:val="center"/>
              <w:rPr>
                <w:rFonts w:cs="宋体"/>
                <w:bCs/>
                <w:color w:val="auto"/>
              </w:rPr>
            </w:pPr>
            <w:r w:rsidRPr="00FC342D">
              <w:rPr>
                <w:rFonts w:cs="宋体" w:hint="eastAsia"/>
                <w:bCs/>
                <w:color w:val="auto"/>
              </w:rPr>
              <w:t>第三章</w:t>
            </w:r>
          </w:p>
          <w:p w:rsidR="00A86021" w:rsidRPr="00FC342D" w:rsidRDefault="00A86021" w:rsidP="003742C2">
            <w:pPr>
              <w:rPr>
                <w:rFonts w:cs="宋体"/>
                <w:bCs/>
                <w:color w:val="auto"/>
              </w:rPr>
            </w:pPr>
          </w:p>
          <w:p w:rsidR="00A86021" w:rsidRPr="00FC342D" w:rsidRDefault="00A86021" w:rsidP="003742C2">
            <w:pPr>
              <w:rPr>
                <w:rFonts w:cs="宋体"/>
                <w:bCs/>
                <w:color w:val="auto"/>
              </w:rPr>
            </w:pPr>
            <w:r w:rsidRPr="00FC342D">
              <w:rPr>
                <w:rFonts w:cs="宋体" w:hint="eastAsia"/>
                <w:bCs/>
                <w:color w:val="auto"/>
              </w:rPr>
              <w:t>房屋与设施</w:t>
            </w:r>
          </w:p>
          <w:p w:rsidR="00A86021" w:rsidRPr="00FC342D" w:rsidRDefault="00A86021" w:rsidP="003742C2">
            <w:pPr>
              <w:rPr>
                <w:rFonts w:cs="宋体"/>
                <w:bCs/>
                <w:color w:val="auto"/>
              </w:rPr>
            </w:pPr>
          </w:p>
          <w:p w:rsidR="00A86021" w:rsidRDefault="00A86021" w:rsidP="003742C2">
            <w:pPr>
              <w:rPr>
                <w:rFonts w:cs="宋体"/>
                <w:bCs/>
                <w:color w:val="auto"/>
              </w:rPr>
            </w:pPr>
          </w:p>
          <w:p w:rsidR="00A86021" w:rsidRDefault="00A86021" w:rsidP="003742C2">
            <w:pPr>
              <w:rPr>
                <w:rFonts w:cs="宋体"/>
                <w:bCs/>
                <w:color w:val="auto"/>
              </w:rPr>
            </w:pPr>
          </w:p>
          <w:p w:rsidR="00A86021" w:rsidRDefault="00A86021" w:rsidP="003742C2">
            <w:pPr>
              <w:rPr>
                <w:rFonts w:cs="宋体"/>
                <w:bCs/>
                <w:color w:val="auto"/>
              </w:rPr>
            </w:pPr>
          </w:p>
          <w:p w:rsidR="00A86021" w:rsidRDefault="00A86021" w:rsidP="003742C2">
            <w:pPr>
              <w:rPr>
                <w:rFonts w:cs="宋体"/>
                <w:bCs/>
                <w:color w:val="auto"/>
              </w:rPr>
            </w:pPr>
          </w:p>
          <w:p w:rsidR="00A86021" w:rsidRDefault="00A86021" w:rsidP="003742C2">
            <w:pPr>
              <w:rPr>
                <w:rFonts w:cs="宋体"/>
                <w:bCs/>
                <w:color w:val="auto"/>
              </w:rPr>
            </w:pPr>
          </w:p>
          <w:p w:rsidR="00A86021" w:rsidRDefault="00A86021" w:rsidP="003742C2">
            <w:pPr>
              <w:rPr>
                <w:rFonts w:cs="宋体"/>
                <w:bCs/>
                <w:color w:val="auto"/>
              </w:rPr>
            </w:pPr>
          </w:p>
          <w:p w:rsidR="00A86021" w:rsidRDefault="00A86021" w:rsidP="003742C2">
            <w:pPr>
              <w:rPr>
                <w:rFonts w:cs="宋体"/>
                <w:bCs/>
                <w:color w:val="auto"/>
              </w:rPr>
            </w:pPr>
          </w:p>
          <w:p w:rsidR="00A86021" w:rsidRDefault="00A86021" w:rsidP="003742C2">
            <w:pPr>
              <w:rPr>
                <w:rFonts w:cs="宋体"/>
                <w:bCs/>
                <w:color w:val="auto"/>
              </w:rPr>
            </w:pPr>
          </w:p>
          <w:p w:rsidR="00A86021" w:rsidRDefault="00A86021" w:rsidP="003742C2">
            <w:pPr>
              <w:rPr>
                <w:rFonts w:cs="宋体"/>
                <w:bCs/>
                <w:color w:val="auto"/>
              </w:rPr>
            </w:pPr>
          </w:p>
          <w:p w:rsidR="00A86021" w:rsidRDefault="00A86021" w:rsidP="003742C2">
            <w:pPr>
              <w:rPr>
                <w:rFonts w:cs="宋体"/>
                <w:bCs/>
                <w:color w:val="auto"/>
              </w:rPr>
            </w:pPr>
          </w:p>
          <w:p w:rsidR="00A86021" w:rsidRDefault="00A86021" w:rsidP="003742C2">
            <w:pPr>
              <w:rPr>
                <w:rFonts w:cs="宋体"/>
                <w:bCs/>
                <w:color w:val="auto"/>
              </w:rPr>
            </w:pPr>
          </w:p>
          <w:p w:rsidR="00A86021" w:rsidRDefault="00A86021" w:rsidP="003742C2">
            <w:pPr>
              <w:rPr>
                <w:rFonts w:cs="宋体"/>
                <w:bCs/>
                <w:color w:val="auto"/>
              </w:rPr>
            </w:pPr>
          </w:p>
          <w:p w:rsidR="00A86021" w:rsidRPr="00FC342D" w:rsidRDefault="00A86021" w:rsidP="003742C2">
            <w:pPr>
              <w:jc w:val="center"/>
              <w:rPr>
                <w:rFonts w:cs="宋体"/>
                <w:bCs/>
                <w:color w:val="auto"/>
              </w:rPr>
            </w:pPr>
            <w:r w:rsidRPr="00FC342D">
              <w:rPr>
                <w:rFonts w:cs="宋体" w:hint="eastAsia"/>
                <w:bCs/>
                <w:color w:val="auto"/>
              </w:rPr>
              <w:t>第三章</w:t>
            </w:r>
          </w:p>
          <w:p w:rsidR="00A86021" w:rsidRPr="00FC342D" w:rsidRDefault="00A86021" w:rsidP="003742C2">
            <w:pPr>
              <w:rPr>
                <w:rFonts w:cs="宋体"/>
                <w:bCs/>
                <w:color w:val="auto"/>
              </w:rPr>
            </w:pPr>
          </w:p>
          <w:p w:rsidR="00A86021" w:rsidRPr="00FC342D" w:rsidRDefault="00A86021" w:rsidP="003742C2">
            <w:pPr>
              <w:rPr>
                <w:rFonts w:cs="宋体"/>
                <w:bCs/>
                <w:color w:val="auto"/>
              </w:rPr>
            </w:pPr>
            <w:r w:rsidRPr="00FC342D">
              <w:rPr>
                <w:rFonts w:cs="宋体" w:hint="eastAsia"/>
                <w:bCs/>
                <w:color w:val="auto"/>
              </w:rPr>
              <w:t>房屋与设施</w:t>
            </w:r>
          </w:p>
          <w:p w:rsidR="00A86021" w:rsidRPr="00FC342D" w:rsidRDefault="00A86021" w:rsidP="003742C2">
            <w:pPr>
              <w:rPr>
                <w:rFonts w:cs="宋体"/>
                <w:bCs/>
                <w:color w:val="auto"/>
              </w:rPr>
            </w:pPr>
          </w:p>
        </w:tc>
        <w:tc>
          <w:tcPr>
            <w:tcW w:w="5954" w:type="dxa"/>
            <w:vAlign w:val="center"/>
          </w:tcPr>
          <w:p w:rsidR="00A86021" w:rsidRPr="00FC342D" w:rsidRDefault="00A86021" w:rsidP="003742C2">
            <w:pPr>
              <w:spacing w:line="280" w:lineRule="atLeast"/>
              <w:rPr>
                <w:color w:val="auto"/>
              </w:rPr>
            </w:pPr>
            <w:r w:rsidRPr="00FC342D">
              <w:rPr>
                <w:rFonts w:hint="eastAsia"/>
                <w:color w:val="auto"/>
              </w:rPr>
              <w:lastRenderedPageBreak/>
              <w:t>单采血浆</w:t>
            </w:r>
            <w:proofErr w:type="gramStart"/>
            <w:r w:rsidRPr="00FC342D">
              <w:rPr>
                <w:rFonts w:hint="eastAsia"/>
                <w:color w:val="auto"/>
              </w:rPr>
              <w:t>站是否</w:t>
            </w:r>
            <w:proofErr w:type="gramEnd"/>
            <w:r w:rsidRPr="00FC342D">
              <w:rPr>
                <w:rFonts w:hint="eastAsia"/>
                <w:color w:val="auto"/>
              </w:rPr>
              <w:t>远离严重污染源，内外环境整洁。原料血浆采集、检验、辅助、行政和生活区的总体布局应合理，不得互相妨碍。</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单采血浆站周围应无严重污染源，整洁卫生，选址建造有环保部门的批文。浆站内部各个功能区相对独立，业务区和生活区不互相干扰</w:t>
            </w:r>
          </w:p>
        </w:tc>
      </w:tr>
      <w:tr w:rsidR="00A86021" w:rsidRPr="00FC342D" w:rsidTr="003742C2">
        <w:trPr>
          <w:cantSplit/>
          <w:trHeight w:val="67"/>
        </w:trPr>
        <w:tc>
          <w:tcPr>
            <w:tcW w:w="1135" w:type="dxa"/>
            <w:vAlign w:val="center"/>
          </w:tcPr>
          <w:p w:rsidR="00A86021" w:rsidRPr="00FC342D" w:rsidRDefault="00A86021" w:rsidP="003742C2">
            <w:pPr>
              <w:ind w:firstLineChars="50" w:firstLine="120"/>
              <w:rPr>
                <w:rFonts w:cs="宋体"/>
                <w:color w:val="auto"/>
              </w:rPr>
            </w:pPr>
            <w:r w:rsidRPr="00FC342D">
              <w:rPr>
                <w:rFonts w:cs="宋体" w:hint="eastAsia"/>
                <w:color w:val="auto"/>
              </w:rPr>
              <w:t>0302</w:t>
            </w:r>
          </w:p>
        </w:tc>
        <w:tc>
          <w:tcPr>
            <w:tcW w:w="992" w:type="dxa"/>
            <w:vMerge/>
          </w:tcPr>
          <w:p w:rsidR="00A86021" w:rsidRPr="00FC342D" w:rsidRDefault="00A86021" w:rsidP="003742C2">
            <w:pPr>
              <w:rPr>
                <w:rFonts w:cs="宋体"/>
                <w:color w:val="auto"/>
              </w:rPr>
            </w:pPr>
          </w:p>
        </w:tc>
        <w:tc>
          <w:tcPr>
            <w:tcW w:w="5954" w:type="dxa"/>
          </w:tcPr>
          <w:p w:rsidR="00A86021" w:rsidRPr="00FC342D" w:rsidRDefault="00A86021" w:rsidP="003742C2">
            <w:pPr>
              <w:spacing w:line="280" w:lineRule="atLeast"/>
              <w:rPr>
                <w:color w:val="auto"/>
              </w:rPr>
            </w:pPr>
            <w:r w:rsidRPr="00FC342D">
              <w:rPr>
                <w:rFonts w:hint="eastAsia"/>
                <w:color w:val="auto"/>
              </w:rPr>
              <w:t>房屋布局是否按采集原料血浆的流程合理设置。业务工作区的控制区与非控制区是否有明显警示标识。</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房屋布局应按工作流程合理布置，分区标识清楚，业务区内不同区域有明显的警示标识</w:t>
            </w:r>
          </w:p>
        </w:tc>
      </w:tr>
      <w:tr w:rsidR="00A86021" w:rsidRPr="00FC342D" w:rsidTr="003742C2">
        <w:trPr>
          <w:cantSplit/>
          <w:trHeight w:val="67"/>
        </w:trPr>
        <w:tc>
          <w:tcPr>
            <w:tcW w:w="1135" w:type="dxa"/>
            <w:vAlign w:val="center"/>
          </w:tcPr>
          <w:p w:rsidR="00A86021" w:rsidRPr="00FC342D" w:rsidRDefault="00A86021" w:rsidP="003742C2">
            <w:pPr>
              <w:ind w:firstLineChars="50" w:firstLine="120"/>
              <w:rPr>
                <w:rFonts w:cs="宋体"/>
                <w:color w:val="auto"/>
              </w:rPr>
            </w:pPr>
            <w:r w:rsidRPr="00FC342D">
              <w:rPr>
                <w:rFonts w:cs="宋体" w:hint="eastAsia"/>
                <w:color w:val="auto"/>
              </w:rPr>
              <w:t>0303</w:t>
            </w:r>
          </w:p>
        </w:tc>
        <w:tc>
          <w:tcPr>
            <w:tcW w:w="992" w:type="dxa"/>
            <w:vMerge/>
          </w:tcPr>
          <w:p w:rsidR="00A86021" w:rsidRPr="00FC342D" w:rsidRDefault="00A86021" w:rsidP="003742C2">
            <w:pPr>
              <w:rPr>
                <w:rFonts w:cs="宋体"/>
                <w:color w:val="auto"/>
              </w:rPr>
            </w:pPr>
          </w:p>
        </w:tc>
        <w:tc>
          <w:tcPr>
            <w:tcW w:w="5954" w:type="dxa"/>
          </w:tcPr>
          <w:p w:rsidR="00A86021" w:rsidRPr="00FC342D" w:rsidRDefault="00A86021" w:rsidP="003742C2">
            <w:pPr>
              <w:spacing w:line="280" w:lineRule="atLeast"/>
              <w:rPr>
                <w:color w:val="auto"/>
              </w:rPr>
            </w:pPr>
            <w:r w:rsidRPr="00FC342D">
              <w:rPr>
                <w:rFonts w:hint="eastAsia"/>
                <w:color w:val="auto"/>
              </w:rPr>
              <w:t>是否分别设置工作人员和供血浆者通道；流向合理，避免交叉。</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两类通道标识清楚，流向合理，不得交叉</w:t>
            </w:r>
          </w:p>
        </w:tc>
      </w:tr>
      <w:tr w:rsidR="00A86021" w:rsidRPr="00FC342D" w:rsidTr="003742C2">
        <w:trPr>
          <w:cantSplit/>
          <w:trHeight w:val="875"/>
        </w:trPr>
        <w:tc>
          <w:tcPr>
            <w:tcW w:w="1135" w:type="dxa"/>
            <w:vAlign w:val="center"/>
          </w:tcPr>
          <w:p w:rsidR="00A86021" w:rsidRPr="00FC342D" w:rsidRDefault="00A86021" w:rsidP="003742C2">
            <w:pPr>
              <w:ind w:firstLineChars="50" w:firstLine="151"/>
              <w:rPr>
                <w:rFonts w:cs="宋体"/>
                <w:color w:val="auto"/>
              </w:rPr>
            </w:pPr>
            <w:r w:rsidRPr="00754564">
              <w:rPr>
                <w:rFonts w:hint="eastAsia"/>
                <w:b/>
                <w:color w:val="auto"/>
                <w:sz w:val="30"/>
                <w:szCs w:val="30"/>
              </w:rPr>
              <w:lastRenderedPageBreak/>
              <w:t>*</w:t>
            </w:r>
            <w:r w:rsidRPr="00FC342D">
              <w:rPr>
                <w:rFonts w:cs="宋体" w:hint="eastAsia"/>
                <w:color w:val="auto"/>
              </w:rPr>
              <w:t>0304</w:t>
            </w:r>
          </w:p>
        </w:tc>
        <w:tc>
          <w:tcPr>
            <w:tcW w:w="992" w:type="dxa"/>
            <w:vMerge/>
          </w:tcPr>
          <w:p w:rsidR="00A86021" w:rsidRPr="00FC342D" w:rsidRDefault="00A86021" w:rsidP="003742C2">
            <w:pPr>
              <w:rPr>
                <w:rFonts w:cs="宋体"/>
                <w:color w:val="auto"/>
              </w:rPr>
            </w:pPr>
          </w:p>
        </w:tc>
        <w:tc>
          <w:tcPr>
            <w:tcW w:w="5954" w:type="dxa"/>
            <w:vAlign w:val="center"/>
          </w:tcPr>
          <w:p w:rsidR="00A86021" w:rsidRPr="00FC342D" w:rsidRDefault="00A86021" w:rsidP="003742C2">
            <w:pPr>
              <w:spacing w:line="280" w:lineRule="atLeast"/>
              <w:rPr>
                <w:color w:val="auto"/>
              </w:rPr>
            </w:pPr>
            <w:r w:rsidRPr="00FC342D">
              <w:rPr>
                <w:rFonts w:hint="eastAsia"/>
                <w:color w:val="auto"/>
              </w:rPr>
              <w:t>原料血浆储存的低温冷库容积是否与原料血浆采集规模相适应，最低制冷能力达到</w:t>
            </w:r>
            <w:smartTag w:uri="urn:schemas-microsoft-com:office:smarttags" w:element="chmetcnv">
              <w:smartTagPr>
                <w:attr w:name="UnitName" w:val="℃"/>
                <w:attr w:name="SourceValue" w:val="35"/>
                <w:attr w:name="HasSpace" w:val="False"/>
                <w:attr w:name="Negative" w:val="True"/>
                <w:attr w:name="NumberType" w:val="1"/>
                <w:attr w:name="TCSC" w:val="0"/>
              </w:smartTagPr>
              <w:r w:rsidRPr="00FC342D">
                <w:rPr>
                  <w:rFonts w:hint="eastAsia"/>
                  <w:color w:val="auto"/>
                </w:rPr>
                <w:t>-35℃</w:t>
              </w:r>
            </w:smartTag>
            <w:r w:rsidRPr="00FC342D">
              <w:rPr>
                <w:rFonts w:hint="eastAsia"/>
                <w:color w:val="auto"/>
              </w:rPr>
              <w:t>以下。</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低温冷库的最低制冷能力达到</w:t>
            </w:r>
            <w:smartTag w:uri="urn:schemas-microsoft-com:office:smarttags" w:element="chmetcnv">
              <w:smartTagPr>
                <w:attr w:name="UnitName" w:val="℃"/>
                <w:attr w:name="SourceValue" w:val="35"/>
                <w:attr w:name="HasSpace" w:val="False"/>
                <w:attr w:name="Negative" w:val="True"/>
                <w:attr w:name="NumberType" w:val="1"/>
                <w:attr w:name="TCSC" w:val="0"/>
              </w:smartTagPr>
              <w:r w:rsidRPr="00FC342D">
                <w:rPr>
                  <w:rFonts w:hint="eastAsia"/>
                  <w:color w:val="auto"/>
                </w:rPr>
                <w:t>-35℃</w:t>
              </w:r>
            </w:smartTag>
            <w:r w:rsidRPr="00FC342D">
              <w:rPr>
                <w:rFonts w:hint="eastAsia"/>
                <w:color w:val="auto"/>
              </w:rPr>
              <w:t>以下，有温度监控记录</w:t>
            </w:r>
          </w:p>
        </w:tc>
      </w:tr>
      <w:tr w:rsidR="00A86021" w:rsidRPr="00FC342D" w:rsidTr="003742C2">
        <w:trPr>
          <w:cantSplit/>
          <w:trHeight w:val="980"/>
        </w:trPr>
        <w:tc>
          <w:tcPr>
            <w:tcW w:w="1135" w:type="dxa"/>
            <w:vAlign w:val="center"/>
          </w:tcPr>
          <w:p w:rsidR="00A86021" w:rsidRPr="00FC342D" w:rsidRDefault="00A86021" w:rsidP="003742C2">
            <w:pPr>
              <w:ind w:firstLineChars="50" w:firstLine="120"/>
              <w:rPr>
                <w:rFonts w:cs="宋体"/>
                <w:color w:val="auto"/>
              </w:rPr>
            </w:pPr>
            <w:r>
              <w:rPr>
                <w:rFonts w:hint="eastAsia"/>
                <w:noProof/>
                <w:color w:val="auto"/>
              </w:rPr>
              <w:lastRenderedPageBreak/>
              <w:drawing>
                <wp:inline distT="0" distB="0" distL="0" distR="0">
                  <wp:extent cx="114300" cy="114300"/>
                  <wp:effectExtent l="0" t="0" r="0" b="0"/>
                  <wp:docPr id="202" name="图片 202"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C342D">
              <w:rPr>
                <w:rFonts w:hint="eastAsia"/>
                <w:color w:val="auto"/>
              </w:rPr>
              <w:t>0305</w:t>
            </w:r>
          </w:p>
        </w:tc>
        <w:tc>
          <w:tcPr>
            <w:tcW w:w="992" w:type="dxa"/>
            <w:vMerge/>
          </w:tcPr>
          <w:p w:rsidR="00A86021" w:rsidRPr="00FC342D" w:rsidRDefault="00A86021" w:rsidP="003742C2">
            <w:pPr>
              <w:rPr>
                <w:rFonts w:cs="宋体"/>
                <w:color w:val="auto"/>
              </w:rPr>
            </w:pPr>
          </w:p>
        </w:tc>
        <w:tc>
          <w:tcPr>
            <w:tcW w:w="5954" w:type="dxa"/>
            <w:vAlign w:val="center"/>
          </w:tcPr>
          <w:p w:rsidR="00A86021" w:rsidRPr="00FC342D" w:rsidRDefault="00A86021" w:rsidP="003742C2">
            <w:pPr>
              <w:spacing w:line="280" w:lineRule="atLeast"/>
              <w:rPr>
                <w:color w:val="auto"/>
              </w:rPr>
            </w:pPr>
            <w:r w:rsidRPr="00FC342D">
              <w:rPr>
                <w:rFonts w:hint="eastAsia"/>
                <w:color w:val="auto"/>
              </w:rPr>
              <w:t>供血浆者体检区、原料血浆采集区、物料储存区有足够的空间，保证对供血浆者进行保密性征询和正确规范体检，有足够空间进行血浆采集和物料储存。</w:t>
            </w:r>
          </w:p>
        </w:tc>
        <w:tc>
          <w:tcPr>
            <w:tcW w:w="6694" w:type="dxa"/>
            <w:vAlign w:val="center"/>
          </w:tcPr>
          <w:p w:rsidR="00A86021" w:rsidRPr="00FC342D" w:rsidRDefault="00A86021" w:rsidP="003742C2">
            <w:pPr>
              <w:spacing w:line="280" w:lineRule="atLeast"/>
              <w:rPr>
                <w:color w:val="auto"/>
              </w:rPr>
            </w:pPr>
            <w:r w:rsidRPr="00C8004F">
              <w:rPr>
                <w:rFonts w:hint="eastAsia"/>
                <w:color w:val="auto"/>
              </w:rPr>
              <w:t>各区域面积和空间适中，满足对供血浆者保密性征询和正确规范体检的要求</w:t>
            </w:r>
          </w:p>
        </w:tc>
      </w:tr>
      <w:tr w:rsidR="00A86021" w:rsidRPr="00FC342D" w:rsidTr="003742C2">
        <w:trPr>
          <w:cantSplit/>
          <w:trHeight w:val="67"/>
        </w:trPr>
        <w:tc>
          <w:tcPr>
            <w:tcW w:w="1135" w:type="dxa"/>
            <w:vAlign w:val="center"/>
          </w:tcPr>
          <w:p w:rsidR="00A86021" w:rsidRPr="00FC342D" w:rsidRDefault="00A86021" w:rsidP="003742C2">
            <w:pPr>
              <w:ind w:firstLineChars="50" w:firstLine="120"/>
              <w:rPr>
                <w:rFonts w:cs="宋体"/>
                <w:color w:val="auto"/>
              </w:rPr>
            </w:pPr>
            <w:r w:rsidRPr="00FC342D">
              <w:rPr>
                <w:rFonts w:cs="宋体" w:hint="eastAsia"/>
                <w:color w:val="auto"/>
              </w:rPr>
              <w:t>0306</w:t>
            </w:r>
          </w:p>
        </w:tc>
        <w:tc>
          <w:tcPr>
            <w:tcW w:w="992" w:type="dxa"/>
            <w:vMerge/>
          </w:tcPr>
          <w:p w:rsidR="00A86021" w:rsidRPr="00FC342D" w:rsidRDefault="00A86021" w:rsidP="003742C2">
            <w:pPr>
              <w:rPr>
                <w:rFonts w:cs="宋体"/>
                <w:color w:val="auto"/>
              </w:rPr>
            </w:pPr>
          </w:p>
        </w:tc>
        <w:tc>
          <w:tcPr>
            <w:tcW w:w="5954" w:type="dxa"/>
          </w:tcPr>
          <w:p w:rsidR="00A86021" w:rsidRPr="00FC342D" w:rsidRDefault="00A86021" w:rsidP="003742C2">
            <w:pPr>
              <w:spacing w:line="280" w:lineRule="atLeast"/>
              <w:rPr>
                <w:color w:val="auto"/>
              </w:rPr>
            </w:pPr>
            <w:r w:rsidRPr="00FC342D">
              <w:rPr>
                <w:rFonts w:hint="eastAsia"/>
                <w:color w:val="auto"/>
              </w:rPr>
              <w:t>原料血浆采集、检验区的地面和墙面无裂缝、无孔、光洁、防滑，易清洁消毒。不能使用木制材料。</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血浆采集、检验区的地面和墙面应易于清洁消毒，地面和墙面不得使用木质材料</w:t>
            </w:r>
          </w:p>
        </w:tc>
      </w:tr>
      <w:tr w:rsidR="00A86021" w:rsidRPr="00FC342D" w:rsidTr="003742C2">
        <w:trPr>
          <w:cantSplit/>
          <w:trHeight w:val="67"/>
        </w:trPr>
        <w:tc>
          <w:tcPr>
            <w:tcW w:w="1135" w:type="dxa"/>
            <w:vAlign w:val="center"/>
          </w:tcPr>
          <w:p w:rsidR="00A86021" w:rsidRPr="00FC342D" w:rsidRDefault="00A86021" w:rsidP="003742C2">
            <w:pPr>
              <w:ind w:firstLineChars="50" w:firstLine="120"/>
              <w:rPr>
                <w:rFonts w:cs="宋体"/>
                <w:color w:val="auto"/>
              </w:rPr>
            </w:pPr>
            <w:r>
              <w:rPr>
                <w:rFonts w:hint="eastAsia"/>
                <w:noProof/>
                <w:color w:val="auto"/>
              </w:rPr>
              <w:drawing>
                <wp:inline distT="0" distB="0" distL="0" distR="0">
                  <wp:extent cx="114300" cy="114300"/>
                  <wp:effectExtent l="0" t="0" r="0" b="0"/>
                  <wp:docPr id="201" name="图片 201"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C342D">
              <w:rPr>
                <w:rFonts w:cs="宋体" w:hint="eastAsia"/>
                <w:color w:val="auto"/>
              </w:rPr>
              <w:t>0307</w:t>
            </w:r>
          </w:p>
        </w:tc>
        <w:tc>
          <w:tcPr>
            <w:tcW w:w="992" w:type="dxa"/>
            <w:vMerge/>
          </w:tcPr>
          <w:p w:rsidR="00A86021" w:rsidRPr="00FC342D" w:rsidRDefault="00A86021" w:rsidP="003742C2">
            <w:pPr>
              <w:rPr>
                <w:rFonts w:cs="宋体"/>
                <w:color w:val="auto"/>
              </w:rPr>
            </w:pPr>
          </w:p>
        </w:tc>
        <w:tc>
          <w:tcPr>
            <w:tcW w:w="5954" w:type="dxa"/>
          </w:tcPr>
          <w:p w:rsidR="00A86021" w:rsidRPr="00FC342D" w:rsidRDefault="00A86021" w:rsidP="003742C2">
            <w:pPr>
              <w:spacing w:line="280" w:lineRule="atLeast"/>
              <w:rPr>
                <w:color w:val="auto"/>
              </w:rPr>
            </w:pPr>
            <w:r w:rsidRPr="00FC342D">
              <w:rPr>
                <w:rFonts w:hint="eastAsia"/>
                <w:color w:val="auto"/>
              </w:rPr>
              <w:t>原料血浆采集区和供血浆者休息区分开，保证供血浆者得到适当的休息。</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应分别设置血浆采集区和供血浆者休息区，面积能满足供血浆者休息需要</w:t>
            </w:r>
          </w:p>
        </w:tc>
      </w:tr>
      <w:tr w:rsidR="00A86021" w:rsidRPr="00FC342D" w:rsidTr="003742C2">
        <w:trPr>
          <w:cantSplit/>
          <w:trHeight w:val="67"/>
        </w:trPr>
        <w:tc>
          <w:tcPr>
            <w:tcW w:w="1135" w:type="dxa"/>
            <w:vAlign w:val="center"/>
          </w:tcPr>
          <w:p w:rsidR="00A86021" w:rsidRPr="00FC342D" w:rsidRDefault="00A86021" w:rsidP="003742C2">
            <w:pPr>
              <w:ind w:firstLineChars="50" w:firstLine="120"/>
              <w:rPr>
                <w:rFonts w:cs="宋体"/>
                <w:color w:val="auto"/>
              </w:rPr>
            </w:pPr>
            <w:r w:rsidRPr="00FC342D">
              <w:rPr>
                <w:rFonts w:cs="宋体" w:hint="eastAsia"/>
                <w:color w:val="auto"/>
              </w:rPr>
              <w:t>0308</w:t>
            </w:r>
          </w:p>
        </w:tc>
        <w:tc>
          <w:tcPr>
            <w:tcW w:w="992" w:type="dxa"/>
            <w:vMerge/>
          </w:tcPr>
          <w:p w:rsidR="00A86021" w:rsidRPr="00FC342D" w:rsidRDefault="00A86021" w:rsidP="003742C2">
            <w:pPr>
              <w:rPr>
                <w:rFonts w:cs="宋体"/>
                <w:color w:val="auto"/>
              </w:rPr>
            </w:pPr>
          </w:p>
        </w:tc>
        <w:tc>
          <w:tcPr>
            <w:tcW w:w="5954" w:type="dxa"/>
          </w:tcPr>
          <w:p w:rsidR="00A86021" w:rsidRPr="00FC342D" w:rsidRDefault="00A86021" w:rsidP="003742C2">
            <w:pPr>
              <w:spacing w:line="280" w:lineRule="atLeast"/>
              <w:rPr>
                <w:color w:val="auto"/>
              </w:rPr>
            </w:pPr>
            <w:r w:rsidRPr="00FC342D">
              <w:rPr>
                <w:rFonts w:hint="eastAsia"/>
                <w:color w:val="auto"/>
              </w:rPr>
              <w:t>各工作科室是否有足够的照明设施、适宜的温度、湿度和通风设施。库房是否有防潮设施；原料血浆采集区是否有防止昆虫和其他动物进入的设施。</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各工作区域应有良好的照明和通风设施，有温湿度控制措施，原料血浆采集区应有纱门纱窗和防鼠设施；库房有防潮设施，防止物品霉变</w:t>
            </w:r>
          </w:p>
        </w:tc>
      </w:tr>
      <w:tr w:rsidR="00A86021" w:rsidRPr="00FC342D" w:rsidTr="003742C2">
        <w:trPr>
          <w:cantSplit/>
          <w:trHeight w:val="67"/>
        </w:trPr>
        <w:tc>
          <w:tcPr>
            <w:tcW w:w="1135" w:type="dxa"/>
            <w:vAlign w:val="center"/>
          </w:tcPr>
          <w:p w:rsidR="00A86021" w:rsidRPr="00FC342D" w:rsidRDefault="00A86021" w:rsidP="003742C2">
            <w:pPr>
              <w:ind w:firstLineChars="49" w:firstLine="148"/>
              <w:rPr>
                <w:rFonts w:cs="宋体"/>
                <w:color w:val="auto"/>
              </w:rPr>
            </w:pPr>
            <w:r w:rsidRPr="00754564">
              <w:rPr>
                <w:rFonts w:hint="eastAsia"/>
                <w:b/>
                <w:color w:val="auto"/>
                <w:sz w:val="30"/>
                <w:szCs w:val="30"/>
              </w:rPr>
              <w:t>*</w:t>
            </w:r>
            <w:r w:rsidRPr="00FC342D">
              <w:rPr>
                <w:rFonts w:cs="宋体" w:hint="eastAsia"/>
                <w:color w:val="auto"/>
              </w:rPr>
              <w:t>0309</w:t>
            </w:r>
          </w:p>
        </w:tc>
        <w:tc>
          <w:tcPr>
            <w:tcW w:w="992" w:type="dxa"/>
            <w:vMerge/>
          </w:tcPr>
          <w:p w:rsidR="00A86021" w:rsidRPr="00FC342D" w:rsidRDefault="00A86021" w:rsidP="003742C2">
            <w:pPr>
              <w:rPr>
                <w:rFonts w:cs="宋体"/>
                <w:color w:val="auto"/>
              </w:rPr>
            </w:pPr>
          </w:p>
        </w:tc>
        <w:tc>
          <w:tcPr>
            <w:tcW w:w="5954" w:type="dxa"/>
          </w:tcPr>
          <w:p w:rsidR="00A86021" w:rsidRPr="00FC342D" w:rsidRDefault="00A86021" w:rsidP="003742C2">
            <w:pPr>
              <w:spacing w:line="280" w:lineRule="atLeast"/>
              <w:rPr>
                <w:color w:val="auto"/>
              </w:rPr>
            </w:pPr>
            <w:r w:rsidRPr="00FC342D">
              <w:rPr>
                <w:rFonts w:hint="eastAsia"/>
                <w:color w:val="auto"/>
              </w:rPr>
              <w:t>采用非成套耗材组装时是否在万级背景下局部百级进行。房间洁净区是否有不易清洁的部位。</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使用非成套耗材的浆站应有局部百级的净化房间装配耗材，房间应定期进行细菌感染的监测</w:t>
            </w:r>
          </w:p>
        </w:tc>
      </w:tr>
      <w:tr w:rsidR="00A86021" w:rsidRPr="00FC342D" w:rsidTr="003742C2">
        <w:trPr>
          <w:cantSplit/>
          <w:trHeight w:val="67"/>
        </w:trPr>
        <w:tc>
          <w:tcPr>
            <w:tcW w:w="1135" w:type="dxa"/>
            <w:vAlign w:val="center"/>
          </w:tcPr>
          <w:p w:rsidR="00A86021" w:rsidRPr="00FC342D" w:rsidRDefault="00A86021" w:rsidP="003742C2">
            <w:pPr>
              <w:ind w:firstLineChars="50" w:firstLine="120"/>
              <w:rPr>
                <w:rFonts w:cs="宋体"/>
                <w:color w:val="auto"/>
              </w:rPr>
            </w:pPr>
            <w:r w:rsidRPr="00FC342D">
              <w:rPr>
                <w:rFonts w:cs="宋体" w:hint="eastAsia"/>
                <w:color w:val="auto"/>
              </w:rPr>
              <w:t>0310</w:t>
            </w:r>
          </w:p>
        </w:tc>
        <w:tc>
          <w:tcPr>
            <w:tcW w:w="992" w:type="dxa"/>
            <w:vMerge/>
          </w:tcPr>
          <w:p w:rsidR="00A86021" w:rsidRPr="00FC342D" w:rsidRDefault="00A86021" w:rsidP="003742C2">
            <w:pPr>
              <w:rPr>
                <w:rFonts w:cs="宋体"/>
                <w:color w:val="auto"/>
              </w:rPr>
            </w:pPr>
          </w:p>
        </w:tc>
        <w:tc>
          <w:tcPr>
            <w:tcW w:w="5954" w:type="dxa"/>
          </w:tcPr>
          <w:p w:rsidR="00A86021" w:rsidRPr="00FC342D" w:rsidRDefault="00A86021" w:rsidP="003742C2">
            <w:pPr>
              <w:spacing w:line="280" w:lineRule="atLeast"/>
              <w:rPr>
                <w:color w:val="auto"/>
              </w:rPr>
            </w:pPr>
            <w:r w:rsidRPr="00FC342D">
              <w:rPr>
                <w:rFonts w:hint="eastAsia"/>
                <w:color w:val="auto"/>
              </w:rPr>
              <w:t>原料血浆储存区域是否有安全设施，防止原料血浆非授权的挪动和使用。</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浆库应专人保管，有安全保护设施,无关人员不得进入</w:t>
            </w:r>
          </w:p>
        </w:tc>
      </w:tr>
      <w:tr w:rsidR="00A86021" w:rsidRPr="00FC342D" w:rsidTr="003742C2">
        <w:trPr>
          <w:cantSplit/>
          <w:trHeight w:val="715"/>
        </w:trPr>
        <w:tc>
          <w:tcPr>
            <w:tcW w:w="1135" w:type="dxa"/>
            <w:vAlign w:val="center"/>
          </w:tcPr>
          <w:p w:rsidR="00A86021" w:rsidRPr="00FC342D" w:rsidRDefault="00A86021" w:rsidP="003742C2">
            <w:pPr>
              <w:ind w:firstLineChars="50" w:firstLine="120"/>
              <w:rPr>
                <w:rFonts w:cs="宋体"/>
                <w:color w:val="auto"/>
              </w:rPr>
            </w:pPr>
            <w:r w:rsidRPr="00FC342D">
              <w:rPr>
                <w:rFonts w:cs="宋体" w:hint="eastAsia"/>
                <w:color w:val="auto"/>
              </w:rPr>
              <w:t>0311</w:t>
            </w:r>
          </w:p>
        </w:tc>
        <w:tc>
          <w:tcPr>
            <w:tcW w:w="992" w:type="dxa"/>
            <w:vMerge/>
          </w:tcPr>
          <w:p w:rsidR="00A86021" w:rsidRPr="00FC342D" w:rsidRDefault="00A86021" w:rsidP="003742C2">
            <w:pPr>
              <w:rPr>
                <w:rFonts w:cs="宋体"/>
                <w:color w:val="auto"/>
              </w:rPr>
            </w:pPr>
          </w:p>
        </w:tc>
        <w:tc>
          <w:tcPr>
            <w:tcW w:w="5954" w:type="dxa"/>
            <w:vAlign w:val="center"/>
          </w:tcPr>
          <w:p w:rsidR="00A86021" w:rsidRPr="00FC342D" w:rsidRDefault="00A86021" w:rsidP="003742C2">
            <w:pPr>
              <w:spacing w:line="280" w:lineRule="atLeast"/>
              <w:rPr>
                <w:color w:val="auto"/>
              </w:rPr>
            </w:pPr>
            <w:r w:rsidRPr="00FC342D">
              <w:rPr>
                <w:rFonts w:hint="eastAsia"/>
                <w:color w:val="auto"/>
              </w:rPr>
              <w:t>是否有双路供电或安全有效的应急供电设施。</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应有双路供电或发电机组，保证应急正常使用，有发电机组的操作规程和使用记录</w:t>
            </w:r>
          </w:p>
        </w:tc>
      </w:tr>
      <w:tr w:rsidR="00A86021" w:rsidRPr="00FC342D" w:rsidTr="003742C2">
        <w:trPr>
          <w:cantSplit/>
          <w:trHeight w:val="889"/>
        </w:trPr>
        <w:tc>
          <w:tcPr>
            <w:tcW w:w="1135" w:type="dxa"/>
            <w:vAlign w:val="center"/>
          </w:tcPr>
          <w:p w:rsidR="00A86021" w:rsidRPr="00FC342D" w:rsidRDefault="00A86021" w:rsidP="003742C2">
            <w:pPr>
              <w:ind w:firstLineChars="50" w:firstLine="120"/>
              <w:rPr>
                <w:rFonts w:cs="宋体"/>
                <w:color w:val="auto"/>
              </w:rPr>
            </w:pPr>
            <w:r>
              <w:rPr>
                <w:rFonts w:hint="eastAsia"/>
                <w:noProof/>
                <w:color w:val="auto"/>
              </w:rPr>
              <w:drawing>
                <wp:inline distT="0" distB="0" distL="0" distR="0">
                  <wp:extent cx="114300" cy="123825"/>
                  <wp:effectExtent l="0" t="0" r="0" b="9525"/>
                  <wp:docPr id="200" name="图片 200"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FC342D">
              <w:rPr>
                <w:rFonts w:cs="宋体" w:hint="eastAsia"/>
                <w:color w:val="auto"/>
              </w:rPr>
              <w:t>0312</w:t>
            </w:r>
          </w:p>
        </w:tc>
        <w:tc>
          <w:tcPr>
            <w:tcW w:w="992" w:type="dxa"/>
            <w:vMerge/>
          </w:tcPr>
          <w:p w:rsidR="00A86021" w:rsidRPr="00FC342D" w:rsidRDefault="00A86021" w:rsidP="003742C2">
            <w:pPr>
              <w:rPr>
                <w:rFonts w:cs="宋体"/>
                <w:color w:val="auto"/>
              </w:rPr>
            </w:pPr>
          </w:p>
        </w:tc>
        <w:tc>
          <w:tcPr>
            <w:tcW w:w="5954" w:type="dxa"/>
            <w:vAlign w:val="center"/>
          </w:tcPr>
          <w:p w:rsidR="00A86021" w:rsidRPr="00FC342D" w:rsidRDefault="00A86021" w:rsidP="003742C2">
            <w:pPr>
              <w:spacing w:line="280" w:lineRule="atLeast"/>
              <w:rPr>
                <w:color w:val="auto"/>
              </w:rPr>
            </w:pPr>
            <w:r w:rsidRPr="00FC342D">
              <w:rPr>
                <w:rFonts w:hint="eastAsia"/>
                <w:color w:val="auto"/>
              </w:rPr>
              <w:t>安全、消防、污水处理、医疗废物处理等设施是否符合国家的有关规定。</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具有消防验收合格证明、污水处理设施和环保部门验收合格证明，医疗废物分类收集，集中处理，不具备集中处置的单位，处理方式应取得环保部门批准，记录齐全</w:t>
            </w:r>
          </w:p>
        </w:tc>
      </w:tr>
      <w:tr w:rsidR="00A86021" w:rsidRPr="00FC342D" w:rsidTr="003742C2">
        <w:trPr>
          <w:cantSplit/>
          <w:trHeight w:val="1411"/>
        </w:trPr>
        <w:tc>
          <w:tcPr>
            <w:tcW w:w="1135" w:type="dxa"/>
            <w:vAlign w:val="center"/>
          </w:tcPr>
          <w:p w:rsidR="00A86021" w:rsidRPr="00FC342D" w:rsidRDefault="00A86021" w:rsidP="003742C2">
            <w:pPr>
              <w:ind w:firstLineChars="50" w:firstLine="151"/>
              <w:rPr>
                <w:rFonts w:cs="宋体"/>
                <w:color w:val="auto"/>
              </w:rPr>
            </w:pPr>
            <w:r w:rsidRPr="00754564">
              <w:rPr>
                <w:rFonts w:hint="eastAsia"/>
                <w:b/>
                <w:color w:val="auto"/>
                <w:sz w:val="30"/>
                <w:szCs w:val="30"/>
              </w:rPr>
              <w:lastRenderedPageBreak/>
              <w:t>*</w:t>
            </w:r>
            <w:r w:rsidRPr="00FC342D">
              <w:rPr>
                <w:rFonts w:cs="宋体" w:hint="eastAsia"/>
                <w:color w:val="auto"/>
              </w:rPr>
              <w:t>0401</w:t>
            </w:r>
          </w:p>
        </w:tc>
        <w:tc>
          <w:tcPr>
            <w:tcW w:w="992" w:type="dxa"/>
            <w:vMerge w:val="restart"/>
            <w:vAlign w:val="center"/>
          </w:tcPr>
          <w:p w:rsidR="00A86021" w:rsidRPr="00FC342D" w:rsidRDefault="00A86021" w:rsidP="003742C2">
            <w:pPr>
              <w:rPr>
                <w:rFonts w:cs="宋体"/>
                <w:bCs/>
                <w:color w:val="auto"/>
              </w:rPr>
            </w:pPr>
          </w:p>
          <w:p w:rsidR="00A86021" w:rsidRPr="00FC342D" w:rsidRDefault="00A86021" w:rsidP="003742C2">
            <w:pPr>
              <w:rPr>
                <w:rFonts w:cs="宋体"/>
                <w:bCs/>
                <w:color w:val="auto"/>
              </w:rPr>
            </w:pPr>
          </w:p>
          <w:p w:rsidR="00A86021" w:rsidRDefault="00A86021" w:rsidP="003742C2">
            <w:pPr>
              <w:rPr>
                <w:rFonts w:cs="宋体"/>
                <w:bCs/>
                <w:color w:val="auto"/>
              </w:rPr>
            </w:pPr>
          </w:p>
          <w:p w:rsidR="00A86021" w:rsidRDefault="00A86021" w:rsidP="003742C2">
            <w:pPr>
              <w:rPr>
                <w:rFonts w:cs="宋体"/>
                <w:bCs/>
                <w:color w:val="auto"/>
              </w:rPr>
            </w:pPr>
          </w:p>
          <w:p w:rsidR="00A86021" w:rsidRPr="00FC342D" w:rsidRDefault="00A86021" w:rsidP="003742C2">
            <w:pPr>
              <w:rPr>
                <w:rFonts w:cs="宋体"/>
                <w:bCs/>
                <w:color w:val="auto"/>
              </w:rPr>
            </w:pPr>
          </w:p>
          <w:p w:rsidR="00A86021" w:rsidRPr="00FC342D" w:rsidRDefault="00A86021" w:rsidP="003742C2">
            <w:pPr>
              <w:jc w:val="center"/>
              <w:rPr>
                <w:rFonts w:cs="宋体"/>
                <w:bCs/>
                <w:color w:val="auto"/>
              </w:rPr>
            </w:pPr>
          </w:p>
          <w:p w:rsidR="00A86021" w:rsidRPr="00FC342D" w:rsidRDefault="00A86021" w:rsidP="003742C2">
            <w:pPr>
              <w:jc w:val="center"/>
              <w:rPr>
                <w:rFonts w:cs="宋体"/>
                <w:bCs/>
                <w:color w:val="auto"/>
              </w:rPr>
            </w:pPr>
            <w:r w:rsidRPr="00FC342D">
              <w:rPr>
                <w:rFonts w:cs="宋体" w:hint="eastAsia"/>
                <w:bCs/>
                <w:color w:val="auto"/>
              </w:rPr>
              <w:t>第四章</w:t>
            </w:r>
          </w:p>
          <w:p w:rsidR="00A86021" w:rsidRPr="00FC342D" w:rsidRDefault="00A86021" w:rsidP="003742C2">
            <w:pPr>
              <w:rPr>
                <w:rFonts w:cs="宋体"/>
                <w:bCs/>
                <w:color w:val="auto"/>
              </w:rPr>
            </w:pPr>
          </w:p>
          <w:p w:rsidR="00A86021" w:rsidRPr="00FC342D" w:rsidRDefault="00A86021" w:rsidP="003742C2">
            <w:pPr>
              <w:rPr>
                <w:rFonts w:cs="宋体"/>
                <w:bCs/>
                <w:color w:val="auto"/>
              </w:rPr>
            </w:pPr>
            <w:r w:rsidRPr="00FC342D">
              <w:rPr>
                <w:rFonts w:cs="宋体" w:hint="eastAsia"/>
                <w:bCs/>
                <w:color w:val="auto"/>
              </w:rPr>
              <w:t>仪器与设备</w:t>
            </w:r>
          </w:p>
          <w:p w:rsidR="00A86021" w:rsidRPr="00FC342D" w:rsidRDefault="00A86021" w:rsidP="003742C2">
            <w:pPr>
              <w:rPr>
                <w:rFonts w:cs="宋体"/>
                <w:bCs/>
                <w:color w:val="auto"/>
              </w:rPr>
            </w:pPr>
          </w:p>
          <w:p w:rsidR="00A86021" w:rsidRPr="00FC342D" w:rsidRDefault="00A86021" w:rsidP="003742C2">
            <w:pPr>
              <w:rPr>
                <w:rFonts w:cs="宋体"/>
                <w:bCs/>
                <w:color w:val="auto"/>
              </w:rPr>
            </w:pPr>
          </w:p>
          <w:p w:rsidR="00A86021" w:rsidRPr="00FC342D" w:rsidRDefault="00A86021" w:rsidP="003742C2">
            <w:pPr>
              <w:rPr>
                <w:rFonts w:cs="宋体"/>
                <w:bCs/>
                <w:color w:val="auto"/>
              </w:rPr>
            </w:pPr>
          </w:p>
          <w:p w:rsidR="00A86021" w:rsidRPr="00FC342D" w:rsidRDefault="00A86021" w:rsidP="003742C2">
            <w:pPr>
              <w:rPr>
                <w:rFonts w:cs="宋体"/>
                <w:bCs/>
                <w:color w:val="auto"/>
              </w:rPr>
            </w:pPr>
          </w:p>
          <w:p w:rsidR="00A86021" w:rsidRPr="00FC342D" w:rsidRDefault="00A86021" w:rsidP="003742C2">
            <w:pPr>
              <w:rPr>
                <w:rFonts w:cs="宋体"/>
                <w:bCs/>
                <w:color w:val="auto"/>
              </w:rPr>
            </w:pPr>
          </w:p>
          <w:p w:rsidR="00A86021" w:rsidRPr="00FC342D" w:rsidRDefault="00A86021" w:rsidP="003742C2">
            <w:pPr>
              <w:rPr>
                <w:rFonts w:cs="宋体"/>
                <w:bCs/>
                <w:color w:val="auto"/>
              </w:rPr>
            </w:pPr>
          </w:p>
          <w:p w:rsidR="00A86021" w:rsidRPr="00FC342D" w:rsidRDefault="00A86021" w:rsidP="003742C2">
            <w:pPr>
              <w:rPr>
                <w:rFonts w:cs="宋体"/>
                <w:bCs/>
                <w:color w:val="auto"/>
              </w:rPr>
            </w:pPr>
          </w:p>
          <w:p w:rsidR="00A86021" w:rsidRPr="00FC342D" w:rsidRDefault="00A86021" w:rsidP="003742C2">
            <w:pPr>
              <w:rPr>
                <w:rFonts w:cs="宋体"/>
                <w:bCs/>
                <w:color w:val="auto"/>
              </w:rPr>
            </w:pPr>
          </w:p>
          <w:p w:rsidR="00A86021" w:rsidRPr="00FC342D" w:rsidRDefault="00A86021" w:rsidP="003742C2">
            <w:pPr>
              <w:rPr>
                <w:rFonts w:cs="宋体"/>
                <w:bCs/>
                <w:color w:val="auto"/>
              </w:rPr>
            </w:pPr>
          </w:p>
          <w:p w:rsidR="00A86021" w:rsidRDefault="00A86021" w:rsidP="003742C2">
            <w:pPr>
              <w:rPr>
                <w:rFonts w:cs="宋体"/>
                <w:bCs/>
                <w:color w:val="auto"/>
              </w:rPr>
            </w:pPr>
          </w:p>
          <w:p w:rsidR="00A86021" w:rsidRDefault="00A86021" w:rsidP="003742C2">
            <w:pPr>
              <w:rPr>
                <w:rFonts w:cs="宋体"/>
                <w:bCs/>
                <w:color w:val="auto"/>
              </w:rPr>
            </w:pPr>
          </w:p>
          <w:p w:rsidR="00A86021" w:rsidRPr="00FC342D" w:rsidRDefault="00A86021" w:rsidP="003742C2">
            <w:pPr>
              <w:rPr>
                <w:rFonts w:cs="宋体"/>
                <w:bCs/>
                <w:color w:val="auto"/>
              </w:rPr>
            </w:pPr>
          </w:p>
        </w:tc>
        <w:tc>
          <w:tcPr>
            <w:tcW w:w="5954" w:type="dxa"/>
            <w:vAlign w:val="center"/>
          </w:tcPr>
          <w:p w:rsidR="00A86021" w:rsidRPr="00FC342D" w:rsidRDefault="00A86021" w:rsidP="003742C2">
            <w:pPr>
              <w:spacing w:line="280" w:lineRule="atLeast"/>
              <w:rPr>
                <w:color w:val="auto"/>
              </w:rPr>
            </w:pPr>
            <w:r w:rsidRPr="00FC342D">
              <w:rPr>
                <w:rFonts w:hint="eastAsia"/>
                <w:color w:val="auto"/>
              </w:rPr>
              <w:t>仪器、设备的配置是否能满足单采血浆站业务工作的需要。设备的选择、安装应符合采集原料血浆的要求，易于清洗、消毒，便于操作、维修和保养，并能防止差错和减少污染。</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应满足《单采血浆站基本标准》中规定具备的基本设备，且设备、备用设备的数量和性能应能满足工作量需求</w:t>
            </w:r>
          </w:p>
        </w:tc>
      </w:tr>
      <w:tr w:rsidR="00A86021" w:rsidRPr="00FC342D" w:rsidTr="003742C2">
        <w:trPr>
          <w:cantSplit/>
          <w:trHeight w:val="836"/>
        </w:trPr>
        <w:tc>
          <w:tcPr>
            <w:tcW w:w="1135" w:type="dxa"/>
            <w:vAlign w:val="center"/>
          </w:tcPr>
          <w:p w:rsidR="00A86021" w:rsidRPr="00FC342D" w:rsidRDefault="00A86021" w:rsidP="003742C2">
            <w:pPr>
              <w:ind w:firstLineChars="50" w:firstLine="120"/>
              <w:rPr>
                <w:rFonts w:cs="宋体"/>
                <w:color w:val="auto"/>
              </w:rPr>
            </w:pPr>
            <w:r w:rsidRPr="00FC342D">
              <w:rPr>
                <w:rFonts w:cs="宋体" w:hint="eastAsia"/>
                <w:color w:val="auto"/>
              </w:rPr>
              <w:t>0402</w:t>
            </w:r>
          </w:p>
        </w:tc>
        <w:tc>
          <w:tcPr>
            <w:tcW w:w="992" w:type="dxa"/>
            <w:vMerge/>
          </w:tcPr>
          <w:p w:rsidR="00A86021" w:rsidRPr="00FC342D" w:rsidRDefault="00A86021" w:rsidP="003742C2">
            <w:pPr>
              <w:rPr>
                <w:rFonts w:cs="宋体"/>
                <w:color w:val="auto"/>
              </w:rPr>
            </w:pPr>
          </w:p>
        </w:tc>
        <w:tc>
          <w:tcPr>
            <w:tcW w:w="5954" w:type="dxa"/>
          </w:tcPr>
          <w:p w:rsidR="00A86021" w:rsidRPr="00FC342D" w:rsidRDefault="00A86021" w:rsidP="003742C2">
            <w:pPr>
              <w:spacing w:line="280" w:lineRule="atLeast"/>
              <w:rPr>
                <w:color w:val="auto"/>
              </w:rPr>
            </w:pPr>
            <w:r w:rsidRPr="00FC342D">
              <w:rPr>
                <w:rFonts w:hint="eastAsia"/>
                <w:color w:val="auto"/>
              </w:rPr>
              <w:t>使用的仪器、设备是否符合国家相关标准，生产商和供应商是否具有相应资质。仪器设备所需耗材市场是否容易购买。</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应具备仪器、设备出厂的合格证明，生产商和供应商具有相应的资质证明</w:t>
            </w:r>
          </w:p>
        </w:tc>
      </w:tr>
      <w:tr w:rsidR="00A86021" w:rsidRPr="00FC342D" w:rsidTr="003742C2">
        <w:trPr>
          <w:cantSplit/>
          <w:trHeight w:val="67"/>
        </w:trPr>
        <w:tc>
          <w:tcPr>
            <w:tcW w:w="1135" w:type="dxa"/>
            <w:vAlign w:val="center"/>
          </w:tcPr>
          <w:p w:rsidR="00A86021" w:rsidRPr="00FC342D" w:rsidRDefault="00A86021" w:rsidP="003742C2">
            <w:pPr>
              <w:ind w:firstLineChars="50" w:firstLine="120"/>
              <w:rPr>
                <w:rFonts w:cs="宋体"/>
                <w:color w:val="auto"/>
              </w:rPr>
            </w:pPr>
            <w:r>
              <w:rPr>
                <w:rFonts w:hint="eastAsia"/>
                <w:noProof/>
                <w:color w:val="auto"/>
              </w:rPr>
              <w:drawing>
                <wp:inline distT="0" distB="0" distL="0" distR="0">
                  <wp:extent cx="114300" cy="123825"/>
                  <wp:effectExtent l="0" t="0" r="0" b="9525"/>
                  <wp:docPr id="199" name="图片 199"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FC342D">
              <w:rPr>
                <w:rFonts w:cs="宋体" w:hint="eastAsia"/>
                <w:color w:val="auto"/>
              </w:rPr>
              <w:t>0403</w:t>
            </w:r>
          </w:p>
        </w:tc>
        <w:tc>
          <w:tcPr>
            <w:tcW w:w="992" w:type="dxa"/>
            <w:vMerge/>
          </w:tcPr>
          <w:p w:rsidR="00A86021" w:rsidRPr="00FC342D" w:rsidRDefault="00A86021" w:rsidP="003742C2">
            <w:pPr>
              <w:rPr>
                <w:rFonts w:cs="宋体"/>
                <w:color w:val="auto"/>
              </w:rPr>
            </w:pPr>
          </w:p>
        </w:tc>
        <w:tc>
          <w:tcPr>
            <w:tcW w:w="5954" w:type="dxa"/>
            <w:vAlign w:val="center"/>
          </w:tcPr>
          <w:p w:rsidR="00A86021" w:rsidRPr="00FC342D" w:rsidRDefault="00A86021" w:rsidP="003742C2">
            <w:pPr>
              <w:spacing w:line="280" w:lineRule="atLeast"/>
              <w:rPr>
                <w:color w:val="auto"/>
              </w:rPr>
            </w:pPr>
            <w:r w:rsidRPr="00FC342D">
              <w:rPr>
                <w:rFonts w:hint="eastAsia"/>
                <w:color w:val="auto"/>
              </w:rPr>
              <w:t>仪器、设备是否有明显的状态标识；计量器具是否有明显的定期检定合格标识。不合格设备是否有明显标示或搬离工作区域。仪器、设备是否有使用、维护保养、维修记录，并由专人管理。</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设备应具有惟一性标签标识、明显的状态标识、计量器具应由计量检定部门定期检定，能提供相关证书，有明显的检定合格标识，标示下次检定日期。不合格设备应搬离工作区域，未移出或移出前应有明显标识；所有仪器设备应有使用、维护和校准、维修记录；所有设备应有专人管理</w:t>
            </w:r>
          </w:p>
        </w:tc>
      </w:tr>
      <w:tr w:rsidR="00A86021" w:rsidRPr="00FC342D" w:rsidTr="003742C2">
        <w:trPr>
          <w:cantSplit/>
          <w:trHeight w:val="67"/>
        </w:trPr>
        <w:tc>
          <w:tcPr>
            <w:tcW w:w="1135" w:type="dxa"/>
            <w:vAlign w:val="center"/>
          </w:tcPr>
          <w:p w:rsidR="00A86021" w:rsidRPr="00FC342D" w:rsidRDefault="00A86021" w:rsidP="003742C2">
            <w:pPr>
              <w:ind w:firstLineChars="50" w:firstLine="120"/>
              <w:rPr>
                <w:color w:val="auto"/>
              </w:rPr>
            </w:pPr>
            <w:r w:rsidRPr="00FC342D">
              <w:rPr>
                <w:rFonts w:hint="eastAsia"/>
                <w:color w:val="auto"/>
              </w:rPr>
              <w:t>0404</w:t>
            </w:r>
          </w:p>
        </w:tc>
        <w:tc>
          <w:tcPr>
            <w:tcW w:w="992" w:type="dxa"/>
            <w:vMerge/>
          </w:tcPr>
          <w:p w:rsidR="00A86021" w:rsidRPr="00FC342D" w:rsidRDefault="00A86021" w:rsidP="003742C2">
            <w:pPr>
              <w:rPr>
                <w:rFonts w:cs="宋体"/>
                <w:color w:val="auto"/>
              </w:rPr>
            </w:pPr>
          </w:p>
        </w:tc>
        <w:tc>
          <w:tcPr>
            <w:tcW w:w="5954" w:type="dxa"/>
            <w:vAlign w:val="center"/>
          </w:tcPr>
          <w:p w:rsidR="00A86021" w:rsidRPr="00FC342D" w:rsidRDefault="00A86021" w:rsidP="003742C2">
            <w:pPr>
              <w:spacing w:line="280" w:lineRule="atLeast"/>
              <w:rPr>
                <w:color w:val="auto"/>
              </w:rPr>
            </w:pPr>
            <w:r w:rsidRPr="00FC342D">
              <w:rPr>
                <w:rFonts w:hint="eastAsia"/>
                <w:color w:val="auto"/>
              </w:rPr>
              <w:t>用于供血浆者体检和采集、检验原料血浆的仪器、仪表、量具等的使用范围、准确度和精密度是否符合相应的要求。在使用前是否检查设备的满足使用要求。</w:t>
            </w:r>
          </w:p>
        </w:tc>
        <w:tc>
          <w:tcPr>
            <w:tcW w:w="6694" w:type="dxa"/>
            <w:vAlign w:val="center"/>
          </w:tcPr>
          <w:p w:rsidR="00A86021" w:rsidRPr="00FC342D" w:rsidRDefault="00A86021" w:rsidP="003742C2">
            <w:pPr>
              <w:widowControl/>
              <w:spacing w:line="280" w:lineRule="atLeast"/>
              <w:jc w:val="left"/>
              <w:rPr>
                <w:color w:val="auto"/>
              </w:rPr>
            </w:pPr>
            <w:r w:rsidRPr="00FC342D">
              <w:rPr>
                <w:rFonts w:hint="eastAsia"/>
                <w:color w:val="auto"/>
              </w:rPr>
              <w:t>所有使用的仪器设备的使用范围、准确度和精密度应满足工作要求，应具备明显的合格标识，并定期校验。校验后的设备应有校验标签及有效期，显示校验设备的准确性和可追朔性；在使用仪器设备前，应检查设备的检定或校准标识和状态标识等，不得使用不符合要求的设备</w:t>
            </w:r>
          </w:p>
        </w:tc>
      </w:tr>
      <w:tr w:rsidR="00A86021" w:rsidRPr="00FC342D" w:rsidTr="003742C2">
        <w:trPr>
          <w:cantSplit/>
          <w:trHeight w:val="67"/>
        </w:trPr>
        <w:tc>
          <w:tcPr>
            <w:tcW w:w="1135" w:type="dxa"/>
            <w:vAlign w:val="center"/>
          </w:tcPr>
          <w:p w:rsidR="00A86021" w:rsidRPr="00FC342D" w:rsidRDefault="00A86021" w:rsidP="003742C2">
            <w:pPr>
              <w:ind w:firstLineChars="50" w:firstLine="120"/>
              <w:rPr>
                <w:rFonts w:cs="宋体"/>
                <w:color w:val="auto"/>
              </w:rPr>
            </w:pPr>
            <w:r w:rsidRPr="00FC342D">
              <w:rPr>
                <w:rFonts w:cs="宋体" w:hint="eastAsia"/>
                <w:color w:val="auto"/>
              </w:rPr>
              <w:t>0405</w:t>
            </w:r>
          </w:p>
        </w:tc>
        <w:tc>
          <w:tcPr>
            <w:tcW w:w="992" w:type="dxa"/>
            <w:vMerge/>
          </w:tcPr>
          <w:p w:rsidR="00A86021" w:rsidRPr="00FC342D" w:rsidRDefault="00A86021" w:rsidP="003742C2">
            <w:pPr>
              <w:rPr>
                <w:rFonts w:cs="宋体"/>
                <w:color w:val="auto"/>
              </w:rPr>
            </w:pPr>
          </w:p>
        </w:tc>
        <w:tc>
          <w:tcPr>
            <w:tcW w:w="5954" w:type="dxa"/>
          </w:tcPr>
          <w:p w:rsidR="00A86021" w:rsidRPr="00FC342D" w:rsidRDefault="00A86021" w:rsidP="003742C2">
            <w:pPr>
              <w:spacing w:line="280" w:lineRule="atLeast"/>
              <w:rPr>
                <w:color w:val="auto"/>
              </w:rPr>
            </w:pPr>
            <w:r w:rsidRPr="00FC342D">
              <w:rPr>
                <w:rFonts w:hint="eastAsia"/>
                <w:color w:val="auto"/>
              </w:rPr>
              <w:t>有特殊要求的仪器、设备，是否放置于专门区域，并配备防止静电、震动、潮湿或其他相关因素影响的设施。</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有特殊要求的设备应该满足要求放置，如放置分析天平的台面应平稳、微机房应防止静电、震动、潮湿</w:t>
            </w:r>
          </w:p>
        </w:tc>
      </w:tr>
      <w:tr w:rsidR="00A86021" w:rsidRPr="00FC342D" w:rsidTr="003742C2">
        <w:trPr>
          <w:cantSplit/>
          <w:trHeight w:val="67"/>
        </w:trPr>
        <w:tc>
          <w:tcPr>
            <w:tcW w:w="1135" w:type="dxa"/>
            <w:vAlign w:val="center"/>
          </w:tcPr>
          <w:p w:rsidR="00A86021" w:rsidRPr="00FC342D" w:rsidRDefault="00A86021" w:rsidP="003742C2">
            <w:pPr>
              <w:ind w:firstLineChars="50" w:firstLine="120"/>
              <w:rPr>
                <w:rFonts w:cs="宋体"/>
                <w:color w:val="auto"/>
              </w:rPr>
            </w:pPr>
            <w:r>
              <w:rPr>
                <w:rFonts w:hint="eastAsia"/>
                <w:noProof/>
                <w:color w:val="auto"/>
              </w:rPr>
              <w:drawing>
                <wp:inline distT="0" distB="0" distL="0" distR="0">
                  <wp:extent cx="114300" cy="123825"/>
                  <wp:effectExtent l="0" t="0" r="0" b="9525"/>
                  <wp:docPr id="198" name="图片 198"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FC342D">
              <w:rPr>
                <w:rFonts w:cs="宋体" w:hint="eastAsia"/>
                <w:color w:val="auto"/>
              </w:rPr>
              <w:t>0406</w:t>
            </w:r>
          </w:p>
        </w:tc>
        <w:tc>
          <w:tcPr>
            <w:tcW w:w="992" w:type="dxa"/>
            <w:vMerge/>
          </w:tcPr>
          <w:p w:rsidR="00A86021" w:rsidRPr="00FC342D" w:rsidRDefault="00A86021" w:rsidP="003742C2">
            <w:pPr>
              <w:rPr>
                <w:rFonts w:cs="宋体"/>
                <w:color w:val="auto"/>
              </w:rPr>
            </w:pPr>
          </w:p>
        </w:tc>
        <w:tc>
          <w:tcPr>
            <w:tcW w:w="5954" w:type="dxa"/>
            <w:vAlign w:val="center"/>
          </w:tcPr>
          <w:p w:rsidR="00A86021" w:rsidRPr="00FC342D" w:rsidRDefault="00A86021" w:rsidP="003742C2">
            <w:pPr>
              <w:spacing w:line="280" w:lineRule="atLeast"/>
              <w:rPr>
                <w:color w:val="auto"/>
              </w:rPr>
            </w:pPr>
            <w:r w:rsidRPr="00FC342D">
              <w:rPr>
                <w:rFonts w:hint="eastAsia"/>
                <w:color w:val="auto"/>
              </w:rPr>
              <w:t>需要温度控制的仪器、设备是否配备温度记录装置，储存原料血浆的低温冷库是否有自动连续温度记录装置和温度失控报警装置，并有专人记录。</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恒温设备应安装自动连续温度记录装置或有专人监控和记录温度；储存原料血浆的设备应具备温度报警装置并能正常使用，发生温度失控报警应有相应的处理记录</w:t>
            </w:r>
          </w:p>
        </w:tc>
      </w:tr>
      <w:tr w:rsidR="00A86021" w:rsidRPr="00FC342D" w:rsidTr="003742C2">
        <w:trPr>
          <w:cantSplit/>
          <w:trHeight w:val="67"/>
        </w:trPr>
        <w:tc>
          <w:tcPr>
            <w:tcW w:w="1135" w:type="dxa"/>
            <w:vAlign w:val="center"/>
          </w:tcPr>
          <w:p w:rsidR="00A86021" w:rsidRPr="00FC342D" w:rsidRDefault="00A86021" w:rsidP="003742C2">
            <w:pPr>
              <w:ind w:firstLineChars="50" w:firstLine="120"/>
              <w:rPr>
                <w:rFonts w:cs="宋体"/>
                <w:color w:val="auto"/>
              </w:rPr>
            </w:pPr>
            <w:r>
              <w:rPr>
                <w:rFonts w:hint="eastAsia"/>
                <w:noProof/>
                <w:color w:val="auto"/>
              </w:rPr>
              <w:drawing>
                <wp:inline distT="0" distB="0" distL="0" distR="0">
                  <wp:extent cx="114300" cy="123825"/>
                  <wp:effectExtent l="0" t="0" r="0" b="9525"/>
                  <wp:docPr id="197" name="图片 197"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FC342D">
              <w:rPr>
                <w:rFonts w:cs="宋体" w:hint="eastAsia"/>
                <w:color w:val="auto"/>
              </w:rPr>
              <w:t>0407</w:t>
            </w:r>
          </w:p>
        </w:tc>
        <w:tc>
          <w:tcPr>
            <w:tcW w:w="992" w:type="dxa"/>
            <w:vMerge/>
          </w:tcPr>
          <w:p w:rsidR="00A86021" w:rsidRPr="00FC342D" w:rsidRDefault="00A86021" w:rsidP="003742C2">
            <w:pPr>
              <w:rPr>
                <w:rFonts w:cs="宋体"/>
                <w:color w:val="auto"/>
              </w:rPr>
            </w:pPr>
          </w:p>
        </w:tc>
        <w:tc>
          <w:tcPr>
            <w:tcW w:w="5954" w:type="dxa"/>
            <w:vAlign w:val="center"/>
          </w:tcPr>
          <w:p w:rsidR="00A86021" w:rsidRPr="00FC342D" w:rsidRDefault="00A86021" w:rsidP="003742C2">
            <w:pPr>
              <w:spacing w:line="280" w:lineRule="atLeast"/>
              <w:rPr>
                <w:color w:val="auto"/>
              </w:rPr>
            </w:pPr>
            <w:r w:rsidRPr="00FC342D">
              <w:rPr>
                <w:rFonts w:hint="eastAsia"/>
                <w:color w:val="auto"/>
              </w:rPr>
              <w:t>单采血浆站是否配备速冻机或</w:t>
            </w:r>
            <w:smartTag w:uri="urn:schemas-microsoft-com:office:smarttags" w:element="chmetcnv">
              <w:smartTagPr>
                <w:attr w:name="UnitName" w:val="℃"/>
                <w:attr w:name="SourceValue" w:val="70"/>
                <w:attr w:name="HasSpace" w:val="False"/>
                <w:attr w:name="Negative" w:val="True"/>
                <w:attr w:name="NumberType" w:val="1"/>
                <w:attr w:name="TCSC" w:val="0"/>
              </w:smartTagPr>
              <w:r w:rsidRPr="00FC342D">
                <w:rPr>
                  <w:rFonts w:hint="eastAsia"/>
                  <w:color w:val="auto"/>
                </w:rPr>
                <w:t>-70℃</w:t>
              </w:r>
            </w:smartTag>
            <w:r w:rsidRPr="00FC342D">
              <w:rPr>
                <w:rFonts w:hint="eastAsia"/>
                <w:color w:val="auto"/>
              </w:rPr>
              <w:t>以下低温冰箱。</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速冻设备应满足最大单日采浆量的需求。速冻设备的放置场所应与血浆采集、速冻、贴签、包装冷藏流程相一致</w:t>
            </w:r>
          </w:p>
        </w:tc>
      </w:tr>
      <w:tr w:rsidR="00A86021" w:rsidRPr="00FC342D" w:rsidTr="003742C2">
        <w:trPr>
          <w:cantSplit/>
          <w:trHeight w:val="67"/>
        </w:trPr>
        <w:tc>
          <w:tcPr>
            <w:tcW w:w="1135" w:type="dxa"/>
            <w:vAlign w:val="center"/>
          </w:tcPr>
          <w:p w:rsidR="00A86021" w:rsidRPr="00FC342D" w:rsidRDefault="00A86021" w:rsidP="003742C2">
            <w:pPr>
              <w:ind w:firstLineChars="50" w:firstLine="120"/>
              <w:rPr>
                <w:rFonts w:cs="宋体"/>
                <w:color w:val="auto"/>
              </w:rPr>
            </w:pPr>
            <w:r w:rsidRPr="00FC342D">
              <w:rPr>
                <w:rFonts w:cs="宋体" w:hint="eastAsia"/>
                <w:color w:val="auto"/>
              </w:rPr>
              <w:lastRenderedPageBreak/>
              <w:t>0408</w:t>
            </w:r>
          </w:p>
        </w:tc>
        <w:tc>
          <w:tcPr>
            <w:tcW w:w="992" w:type="dxa"/>
            <w:vMerge/>
          </w:tcPr>
          <w:p w:rsidR="00A86021" w:rsidRPr="00FC342D" w:rsidRDefault="00A86021" w:rsidP="003742C2">
            <w:pPr>
              <w:rPr>
                <w:rFonts w:cs="宋体"/>
                <w:color w:val="auto"/>
              </w:rPr>
            </w:pPr>
          </w:p>
        </w:tc>
        <w:tc>
          <w:tcPr>
            <w:tcW w:w="5954" w:type="dxa"/>
            <w:vAlign w:val="center"/>
          </w:tcPr>
          <w:p w:rsidR="00A86021" w:rsidRPr="00FC342D" w:rsidRDefault="00A86021" w:rsidP="003742C2">
            <w:pPr>
              <w:spacing w:line="280" w:lineRule="atLeast"/>
              <w:rPr>
                <w:color w:val="auto"/>
              </w:rPr>
            </w:pPr>
            <w:r w:rsidRPr="00FC342D">
              <w:rPr>
                <w:rFonts w:hint="eastAsia"/>
                <w:color w:val="auto"/>
              </w:rPr>
              <w:t>原料血浆袋条形码使用前是否确认有关信息准确、可靠，条形码读数器是否定期检查并记录结果。</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应对条形码读数器定期检测，保证准确读出条形码并有检测记录，血浆标签上条形码应能完整表达献浆者的有关信息</w:t>
            </w:r>
          </w:p>
        </w:tc>
      </w:tr>
      <w:tr w:rsidR="00A86021" w:rsidRPr="00FC342D" w:rsidTr="003742C2">
        <w:trPr>
          <w:cantSplit/>
          <w:trHeight w:val="1061"/>
        </w:trPr>
        <w:tc>
          <w:tcPr>
            <w:tcW w:w="1135" w:type="dxa"/>
            <w:vAlign w:val="center"/>
          </w:tcPr>
          <w:p w:rsidR="00A86021" w:rsidRPr="00FC342D" w:rsidRDefault="00A86021" w:rsidP="003742C2">
            <w:pPr>
              <w:ind w:firstLineChars="50" w:firstLine="120"/>
              <w:rPr>
                <w:rFonts w:cs="宋体"/>
                <w:color w:val="auto"/>
              </w:rPr>
            </w:pPr>
            <w:r w:rsidRPr="00FC342D">
              <w:rPr>
                <w:rFonts w:cs="宋体" w:hint="eastAsia"/>
                <w:color w:val="auto"/>
              </w:rPr>
              <w:t>0501</w:t>
            </w:r>
          </w:p>
        </w:tc>
        <w:tc>
          <w:tcPr>
            <w:tcW w:w="992" w:type="dxa"/>
            <w:vMerge w:val="restart"/>
            <w:vAlign w:val="center"/>
          </w:tcPr>
          <w:p w:rsidR="00A86021" w:rsidRPr="00FC342D" w:rsidRDefault="00A86021" w:rsidP="003742C2">
            <w:pPr>
              <w:rPr>
                <w:rFonts w:cs="宋体"/>
                <w:bCs/>
                <w:color w:val="auto"/>
              </w:rPr>
            </w:pPr>
          </w:p>
          <w:p w:rsidR="00A86021" w:rsidRPr="00FC342D" w:rsidRDefault="00A86021" w:rsidP="003742C2">
            <w:pPr>
              <w:rPr>
                <w:rFonts w:cs="宋体"/>
                <w:bCs/>
                <w:color w:val="auto"/>
              </w:rPr>
            </w:pPr>
          </w:p>
          <w:p w:rsidR="00A86021" w:rsidRPr="00FC342D" w:rsidRDefault="00A86021" w:rsidP="003742C2">
            <w:pPr>
              <w:rPr>
                <w:rFonts w:cs="宋体"/>
                <w:bCs/>
                <w:color w:val="auto"/>
              </w:rPr>
            </w:pPr>
          </w:p>
          <w:p w:rsidR="00A86021" w:rsidRPr="00FC342D" w:rsidRDefault="00A86021" w:rsidP="003742C2">
            <w:pPr>
              <w:rPr>
                <w:rFonts w:cs="宋体"/>
                <w:bCs/>
                <w:color w:val="auto"/>
              </w:rPr>
            </w:pPr>
          </w:p>
          <w:p w:rsidR="00A86021" w:rsidRPr="00FC342D" w:rsidRDefault="00A86021" w:rsidP="003742C2">
            <w:pPr>
              <w:rPr>
                <w:rFonts w:cs="宋体"/>
                <w:bCs/>
                <w:color w:val="auto"/>
              </w:rPr>
            </w:pPr>
          </w:p>
          <w:p w:rsidR="00A86021" w:rsidRPr="00FC342D" w:rsidRDefault="00A86021" w:rsidP="003742C2">
            <w:pPr>
              <w:jc w:val="distribute"/>
              <w:rPr>
                <w:rFonts w:cs="宋体"/>
                <w:bCs/>
                <w:color w:val="auto"/>
              </w:rPr>
            </w:pPr>
            <w:r w:rsidRPr="00FC342D">
              <w:rPr>
                <w:rFonts w:cs="宋体" w:hint="eastAsia"/>
                <w:bCs/>
                <w:color w:val="auto"/>
              </w:rPr>
              <w:t>第五章</w:t>
            </w:r>
          </w:p>
          <w:p w:rsidR="00A86021" w:rsidRPr="00FC342D" w:rsidRDefault="00A86021" w:rsidP="003742C2">
            <w:pPr>
              <w:jc w:val="distribute"/>
              <w:rPr>
                <w:rFonts w:cs="宋体"/>
                <w:bCs/>
                <w:color w:val="auto"/>
              </w:rPr>
            </w:pPr>
          </w:p>
          <w:p w:rsidR="00A86021" w:rsidRPr="00FC342D" w:rsidRDefault="00A86021" w:rsidP="003742C2">
            <w:pPr>
              <w:jc w:val="distribute"/>
              <w:rPr>
                <w:rFonts w:cs="宋体"/>
                <w:bCs/>
                <w:color w:val="auto"/>
              </w:rPr>
            </w:pPr>
            <w:r w:rsidRPr="00FC342D">
              <w:rPr>
                <w:rFonts w:cs="宋体" w:hint="eastAsia"/>
                <w:bCs/>
                <w:color w:val="auto"/>
              </w:rPr>
              <w:t>物料</w:t>
            </w:r>
          </w:p>
          <w:p w:rsidR="00A86021" w:rsidRPr="00FC342D" w:rsidRDefault="00A86021" w:rsidP="003742C2">
            <w:pPr>
              <w:rPr>
                <w:rFonts w:cs="宋体"/>
                <w:bCs/>
                <w:color w:val="auto"/>
              </w:rPr>
            </w:pPr>
          </w:p>
          <w:p w:rsidR="00A86021" w:rsidRPr="00FC342D" w:rsidRDefault="00A86021" w:rsidP="003742C2">
            <w:pPr>
              <w:rPr>
                <w:rFonts w:cs="宋体"/>
                <w:bCs/>
                <w:color w:val="auto"/>
              </w:rPr>
            </w:pPr>
          </w:p>
          <w:p w:rsidR="00A86021" w:rsidRDefault="00A86021" w:rsidP="003742C2">
            <w:pPr>
              <w:rPr>
                <w:rFonts w:cs="宋体"/>
                <w:color w:val="auto"/>
              </w:rPr>
            </w:pPr>
          </w:p>
          <w:p w:rsidR="00A86021" w:rsidRDefault="00A86021" w:rsidP="003742C2">
            <w:pPr>
              <w:rPr>
                <w:rFonts w:cs="宋体"/>
                <w:color w:val="auto"/>
              </w:rPr>
            </w:pPr>
          </w:p>
          <w:p w:rsidR="00A86021" w:rsidRPr="00FC342D" w:rsidRDefault="00A86021" w:rsidP="003742C2">
            <w:pPr>
              <w:rPr>
                <w:rFonts w:cs="宋体"/>
                <w:color w:val="auto"/>
              </w:rPr>
            </w:pPr>
          </w:p>
          <w:p w:rsidR="00A86021" w:rsidRPr="00FC342D" w:rsidRDefault="00A86021" w:rsidP="003742C2">
            <w:pPr>
              <w:rPr>
                <w:rFonts w:cs="宋体"/>
                <w:color w:val="auto"/>
              </w:rPr>
            </w:pPr>
          </w:p>
          <w:p w:rsidR="00A86021" w:rsidRDefault="00A86021" w:rsidP="003742C2">
            <w:pPr>
              <w:rPr>
                <w:rFonts w:cs="宋体"/>
                <w:color w:val="auto"/>
              </w:rPr>
            </w:pPr>
          </w:p>
          <w:p w:rsidR="00A86021" w:rsidRDefault="00A86021" w:rsidP="003742C2">
            <w:pPr>
              <w:rPr>
                <w:rFonts w:cs="宋体"/>
                <w:color w:val="auto"/>
              </w:rPr>
            </w:pPr>
          </w:p>
          <w:p w:rsidR="00A86021" w:rsidRPr="00FC342D" w:rsidRDefault="00A86021" w:rsidP="003742C2">
            <w:pPr>
              <w:rPr>
                <w:rFonts w:cs="宋体"/>
                <w:color w:val="auto"/>
              </w:rPr>
            </w:pPr>
          </w:p>
        </w:tc>
        <w:tc>
          <w:tcPr>
            <w:tcW w:w="5954" w:type="dxa"/>
            <w:vAlign w:val="center"/>
          </w:tcPr>
          <w:p w:rsidR="00A86021" w:rsidRPr="00FC342D" w:rsidRDefault="00A86021" w:rsidP="003742C2">
            <w:pPr>
              <w:spacing w:line="280" w:lineRule="atLeast"/>
              <w:rPr>
                <w:color w:val="auto"/>
              </w:rPr>
            </w:pPr>
            <w:r w:rsidRPr="00FC342D">
              <w:rPr>
                <w:rFonts w:hint="eastAsia"/>
                <w:color w:val="auto"/>
              </w:rPr>
              <w:t>是否建立和实施物料管理程序，包括生产商和供应商资质评估，试剂与材料的评估、选购、确认、保存、使用、监控以及库存管理。</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文件应对物料生产商、供应商具备的资质评估作出规定，对试剂与材料的评估、选购、确认、保存、使用、监控及库存管理作出明确规定</w:t>
            </w:r>
          </w:p>
        </w:tc>
      </w:tr>
      <w:tr w:rsidR="00A86021" w:rsidRPr="00FC342D" w:rsidTr="003742C2">
        <w:trPr>
          <w:cantSplit/>
          <w:trHeight w:val="926"/>
        </w:trPr>
        <w:tc>
          <w:tcPr>
            <w:tcW w:w="1135" w:type="dxa"/>
            <w:vAlign w:val="center"/>
          </w:tcPr>
          <w:p w:rsidR="00A86021" w:rsidRPr="00FC342D" w:rsidRDefault="00A86021" w:rsidP="003742C2">
            <w:pPr>
              <w:ind w:firstLineChars="49" w:firstLine="148"/>
              <w:rPr>
                <w:rFonts w:cs="宋体"/>
                <w:color w:val="auto"/>
              </w:rPr>
            </w:pPr>
            <w:r w:rsidRPr="00754564">
              <w:rPr>
                <w:rFonts w:hint="eastAsia"/>
                <w:b/>
                <w:color w:val="auto"/>
                <w:sz w:val="30"/>
                <w:szCs w:val="30"/>
              </w:rPr>
              <w:t>*</w:t>
            </w:r>
            <w:r w:rsidRPr="00FC342D">
              <w:rPr>
                <w:rFonts w:cs="宋体" w:hint="eastAsia"/>
                <w:color w:val="auto"/>
              </w:rPr>
              <w:t>0502</w:t>
            </w:r>
          </w:p>
        </w:tc>
        <w:tc>
          <w:tcPr>
            <w:tcW w:w="992" w:type="dxa"/>
            <w:vMerge/>
            <w:vAlign w:val="center"/>
          </w:tcPr>
          <w:p w:rsidR="00A86021" w:rsidRPr="00FC342D" w:rsidRDefault="00A86021" w:rsidP="003742C2">
            <w:pPr>
              <w:rPr>
                <w:rFonts w:cs="宋体"/>
                <w:bCs/>
                <w:color w:val="auto"/>
              </w:rPr>
            </w:pPr>
          </w:p>
        </w:tc>
        <w:tc>
          <w:tcPr>
            <w:tcW w:w="5954" w:type="dxa"/>
            <w:vAlign w:val="center"/>
          </w:tcPr>
          <w:p w:rsidR="00A86021" w:rsidRPr="00FC342D" w:rsidRDefault="00A86021" w:rsidP="003742C2">
            <w:pPr>
              <w:spacing w:line="280" w:lineRule="atLeast"/>
              <w:rPr>
                <w:color w:val="auto"/>
              </w:rPr>
            </w:pPr>
            <w:r w:rsidRPr="00FC342D">
              <w:rPr>
                <w:rFonts w:hint="eastAsia"/>
                <w:color w:val="auto"/>
              </w:rPr>
              <w:t>采集原料血浆使用的物料是否符合国家相关标准，不得对供浆者健康和血浆质量产生不良影响。</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所有物料应符合国家相关标准，在有效期内使用，不得使用来路不明的物料</w:t>
            </w:r>
          </w:p>
        </w:tc>
      </w:tr>
      <w:tr w:rsidR="00A86021" w:rsidRPr="00FC342D" w:rsidTr="003742C2">
        <w:trPr>
          <w:cantSplit/>
          <w:trHeight w:val="67"/>
        </w:trPr>
        <w:tc>
          <w:tcPr>
            <w:tcW w:w="1135" w:type="dxa"/>
            <w:vAlign w:val="center"/>
          </w:tcPr>
          <w:p w:rsidR="00A86021" w:rsidRPr="00FC342D" w:rsidRDefault="00A86021" w:rsidP="003742C2">
            <w:pPr>
              <w:ind w:firstLineChars="50" w:firstLine="120"/>
              <w:rPr>
                <w:rFonts w:cs="宋体"/>
                <w:color w:val="auto"/>
              </w:rPr>
            </w:pPr>
            <w:r>
              <w:rPr>
                <w:rFonts w:hint="eastAsia"/>
                <w:noProof/>
                <w:color w:val="auto"/>
              </w:rPr>
              <w:drawing>
                <wp:inline distT="0" distB="0" distL="0" distR="0">
                  <wp:extent cx="114300" cy="123825"/>
                  <wp:effectExtent l="0" t="0" r="0" b="9525"/>
                  <wp:docPr id="196" name="图片 196"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FC342D">
              <w:rPr>
                <w:rFonts w:cs="宋体" w:hint="eastAsia"/>
                <w:color w:val="auto"/>
              </w:rPr>
              <w:t>0503</w:t>
            </w:r>
          </w:p>
        </w:tc>
        <w:tc>
          <w:tcPr>
            <w:tcW w:w="992" w:type="dxa"/>
            <w:vMerge/>
            <w:vAlign w:val="center"/>
          </w:tcPr>
          <w:p w:rsidR="00A86021" w:rsidRPr="00FC342D" w:rsidRDefault="00A86021" w:rsidP="003742C2">
            <w:pPr>
              <w:jc w:val="center"/>
              <w:rPr>
                <w:rFonts w:cs="宋体"/>
                <w:bCs/>
                <w:color w:val="auto"/>
              </w:rPr>
            </w:pPr>
          </w:p>
        </w:tc>
        <w:tc>
          <w:tcPr>
            <w:tcW w:w="5954" w:type="dxa"/>
            <w:vAlign w:val="center"/>
          </w:tcPr>
          <w:p w:rsidR="00A86021" w:rsidRPr="00FC342D" w:rsidRDefault="00A86021" w:rsidP="003742C2">
            <w:pPr>
              <w:spacing w:line="280" w:lineRule="atLeast"/>
              <w:rPr>
                <w:color w:val="auto"/>
              </w:rPr>
            </w:pPr>
            <w:r w:rsidRPr="00FC342D">
              <w:rPr>
                <w:rFonts w:hint="eastAsia"/>
                <w:color w:val="auto"/>
              </w:rPr>
              <w:t>对重要物料是否进行评估，评估内容至少包括生产商和供应商资质、生产能力、产品性能和产品质量标准、外部服务质量等。（一年一次）</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对重要物料至少一年一次评估，评估内容必须齐全。使用物料的生产商和供应商应具有国家法律法规所规定的相应资质（三证），试剂还应有GMP证书和注册表等</w:t>
            </w:r>
          </w:p>
        </w:tc>
      </w:tr>
      <w:tr w:rsidR="00A86021" w:rsidRPr="00FC342D" w:rsidTr="003742C2">
        <w:trPr>
          <w:cantSplit/>
          <w:trHeight w:val="947"/>
        </w:trPr>
        <w:tc>
          <w:tcPr>
            <w:tcW w:w="1135" w:type="dxa"/>
            <w:vAlign w:val="center"/>
          </w:tcPr>
          <w:p w:rsidR="00A86021" w:rsidRPr="00FC342D" w:rsidRDefault="00A86021" w:rsidP="003742C2">
            <w:pPr>
              <w:ind w:firstLineChars="50" w:firstLine="120"/>
              <w:rPr>
                <w:rFonts w:cs="宋体"/>
                <w:color w:val="auto"/>
              </w:rPr>
            </w:pPr>
            <w:r w:rsidRPr="00FC342D">
              <w:rPr>
                <w:rFonts w:cs="宋体" w:hint="eastAsia"/>
                <w:color w:val="auto"/>
              </w:rPr>
              <w:t>0504</w:t>
            </w:r>
          </w:p>
        </w:tc>
        <w:tc>
          <w:tcPr>
            <w:tcW w:w="992" w:type="dxa"/>
            <w:vMerge/>
            <w:vAlign w:val="center"/>
          </w:tcPr>
          <w:p w:rsidR="00A86021" w:rsidRPr="00FC342D" w:rsidRDefault="00A86021" w:rsidP="003742C2">
            <w:pPr>
              <w:rPr>
                <w:rFonts w:cs="宋体"/>
                <w:color w:val="auto"/>
              </w:rPr>
            </w:pPr>
          </w:p>
        </w:tc>
        <w:tc>
          <w:tcPr>
            <w:tcW w:w="5954" w:type="dxa"/>
            <w:vAlign w:val="center"/>
          </w:tcPr>
          <w:p w:rsidR="00A86021" w:rsidRPr="00FC342D" w:rsidRDefault="00A86021" w:rsidP="003742C2">
            <w:pPr>
              <w:spacing w:line="280" w:lineRule="atLeast"/>
              <w:rPr>
                <w:color w:val="auto"/>
              </w:rPr>
            </w:pPr>
            <w:r w:rsidRPr="00FC342D">
              <w:rPr>
                <w:rFonts w:hint="eastAsia"/>
                <w:color w:val="auto"/>
              </w:rPr>
              <w:t>对采集原料血浆所用物料的购入、储存、检定、发放、使用有记录，内容包括购入物料的生产厂家、名称、数量、批号、有效期，购入、发放、使用等日期。</w:t>
            </w:r>
          </w:p>
        </w:tc>
        <w:tc>
          <w:tcPr>
            <w:tcW w:w="6694" w:type="dxa"/>
            <w:vAlign w:val="center"/>
          </w:tcPr>
          <w:p w:rsidR="00A86021" w:rsidRPr="00FC342D" w:rsidRDefault="00A86021" w:rsidP="003742C2">
            <w:pPr>
              <w:spacing w:line="280" w:lineRule="atLeast"/>
              <w:rPr>
                <w:color w:val="auto"/>
              </w:rPr>
            </w:pPr>
            <w:r w:rsidRPr="00C8004F">
              <w:rPr>
                <w:rFonts w:hint="eastAsia"/>
                <w:color w:val="auto"/>
              </w:rPr>
              <w:t>关键物料出、入库、使用过程应记录完整，能追溯到生产厂家和去向，物料出入库数据应一致，物料使用前应经过质量检验，合格后才能发放</w:t>
            </w:r>
          </w:p>
        </w:tc>
      </w:tr>
      <w:tr w:rsidR="00A86021" w:rsidRPr="00FC342D" w:rsidTr="003742C2">
        <w:trPr>
          <w:cantSplit/>
          <w:trHeight w:val="67"/>
        </w:trPr>
        <w:tc>
          <w:tcPr>
            <w:tcW w:w="1135" w:type="dxa"/>
            <w:vAlign w:val="center"/>
          </w:tcPr>
          <w:p w:rsidR="00A86021" w:rsidRPr="00FC342D" w:rsidRDefault="00A86021" w:rsidP="003742C2">
            <w:pPr>
              <w:ind w:firstLineChars="50" w:firstLine="120"/>
              <w:rPr>
                <w:rFonts w:cs="宋体"/>
                <w:color w:val="auto"/>
              </w:rPr>
            </w:pPr>
            <w:r w:rsidRPr="00FC342D">
              <w:rPr>
                <w:rFonts w:cs="宋体" w:hint="eastAsia"/>
                <w:color w:val="auto"/>
              </w:rPr>
              <w:t>0505</w:t>
            </w:r>
          </w:p>
        </w:tc>
        <w:tc>
          <w:tcPr>
            <w:tcW w:w="992" w:type="dxa"/>
            <w:vMerge/>
          </w:tcPr>
          <w:p w:rsidR="00A86021" w:rsidRPr="00FC342D" w:rsidRDefault="00A86021" w:rsidP="003742C2">
            <w:pPr>
              <w:rPr>
                <w:rFonts w:cs="宋体"/>
                <w:color w:val="auto"/>
              </w:rPr>
            </w:pPr>
          </w:p>
        </w:tc>
        <w:tc>
          <w:tcPr>
            <w:tcW w:w="5954" w:type="dxa"/>
            <w:vAlign w:val="center"/>
          </w:tcPr>
          <w:p w:rsidR="00A86021" w:rsidRPr="00FC342D" w:rsidRDefault="00A86021" w:rsidP="003742C2">
            <w:pPr>
              <w:spacing w:line="280" w:lineRule="atLeast"/>
              <w:rPr>
                <w:color w:val="auto"/>
              </w:rPr>
            </w:pPr>
            <w:r w:rsidRPr="00FC342D">
              <w:rPr>
                <w:rFonts w:hint="eastAsia"/>
                <w:color w:val="auto"/>
              </w:rPr>
              <w:t>物料是否按规定的使用期限使用，遵循先进先出的原则。未规定使用期限的，其储存期限及有效期自设为入库之日起，一般为一年，最多不超过三年，并贴上标示。</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 xml:space="preserve">物料发放和使用应遵循先进先出的原则，不得使用过期物料，未规定使用期限的物料应自设效期并标识，不得超过三年 </w:t>
            </w:r>
          </w:p>
        </w:tc>
      </w:tr>
      <w:tr w:rsidR="00A86021" w:rsidRPr="00FC342D" w:rsidTr="003742C2">
        <w:trPr>
          <w:cantSplit/>
          <w:trHeight w:val="67"/>
        </w:trPr>
        <w:tc>
          <w:tcPr>
            <w:tcW w:w="1135" w:type="dxa"/>
            <w:vAlign w:val="center"/>
          </w:tcPr>
          <w:p w:rsidR="00A86021" w:rsidRPr="00FC342D" w:rsidRDefault="00A86021" w:rsidP="003742C2">
            <w:pPr>
              <w:ind w:firstLineChars="50" w:firstLine="120"/>
              <w:rPr>
                <w:rFonts w:cs="宋体"/>
                <w:color w:val="auto"/>
              </w:rPr>
            </w:pPr>
            <w:r>
              <w:rPr>
                <w:rFonts w:hint="eastAsia"/>
                <w:noProof/>
                <w:color w:val="auto"/>
              </w:rPr>
              <w:drawing>
                <wp:inline distT="0" distB="0" distL="0" distR="0">
                  <wp:extent cx="114300" cy="123825"/>
                  <wp:effectExtent l="0" t="0" r="0" b="9525"/>
                  <wp:docPr id="195" name="图片 195"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FC342D">
              <w:rPr>
                <w:rFonts w:cs="宋体" w:hint="eastAsia"/>
                <w:color w:val="auto"/>
              </w:rPr>
              <w:t>0506</w:t>
            </w:r>
          </w:p>
        </w:tc>
        <w:tc>
          <w:tcPr>
            <w:tcW w:w="992" w:type="dxa"/>
            <w:vMerge/>
          </w:tcPr>
          <w:p w:rsidR="00A86021" w:rsidRPr="00FC342D" w:rsidRDefault="00A86021" w:rsidP="003742C2">
            <w:pPr>
              <w:rPr>
                <w:rFonts w:cs="宋体"/>
                <w:color w:val="auto"/>
              </w:rPr>
            </w:pPr>
          </w:p>
        </w:tc>
        <w:tc>
          <w:tcPr>
            <w:tcW w:w="5954" w:type="dxa"/>
            <w:vAlign w:val="center"/>
          </w:tcPr>
          <w:p w:rsidR="00A86021" w:rsidRPr="00FC342D" w:rsidRDefault="00A86021" w:rsidP="003742C2">
            <w:pPr>
              <w:spacing w:line="280" w:lineRule="atLeast"/>
              <w:rPr>
                <w:color w:val="auto"/>
              </w:rPr>
            </w:pPr>
            <w:r w:rsidRPr="00FC342D">
              <w:rPr>
                <w:rFonts w:hint="eastAsia"/>
                <w:color w:val="auto"/>
              </w:rPr>
              <w:t xml:space="preserve">是否有与业务工作相适应的库房，物品分类存放，标识明显。 </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待检物料和合格物料严格执行有效分开存放；不合格物料、退回物料与其它物料隔离存放，并及时处理；同一品种不同批次的物料应有清晰界限；采浆耗材与其他物品分开存放；对有特殊要求的物料，应按规定条件储存</w:t>
            </w:r>
          </w:p>
        </w:tc>
      </w:tr>
      <w:tr w:rsidR="00A86021" w:rsidRPr="00FC342D" w:rsidTr="003742C2">
        <w:trPr>
          <w:cantSplit/>
          <w:trHeight w:val="67"/>
        </w:trPr>
        <w:tc>
          <w:tcPr>
            <w:tcW w:w="1135" w:type="dxa"/>
            <w:vAlign w:val="center"/>
          </w:tcPr>
          <w:p w:rsidR="00A86021" w:rsidRPr="00FC342D" w:rsidRDefault="00A86021" w:rsidP="003742C2">
            <w:pPr>
              <w:ind w:firstLineChars="50" w:firstLine="120"/>
              <w:rPr>
                <w:color w:val="auto"/>
              </w:rPr>
            </w:pPr>
            <w:r w:rsidRPr="00FC342D">
              <w:rPr>
                <w:rFonts w:hint="eastAsia"/>
                <w:color w:val="auto"/>
              </w:rPr>
              <w:t>0507</w:t>
            </w:r>
          </w:p>
        </w:tc>
        <w:tc>
          <w:tcPr>
            <w:tcW w:w="992" w:type="dxa"/>
            <w:vMerge/>
          </w:tcPr>
          <w:p w:rsidR="00A86021" w:rsidRPr="00FC342D" w:rsidRDefault="00A86021" w:rsidP="003742C2">
            <w:pPr>
              <w:rPr>
                <w:rFonts w:cs="宋体"/>
                <w:color w:val="auto"/>
              </w:rPr>
            </w:pPr>
          </w:p>
        </w:tc>
        <w:tc>
          <w:tcPr>
            <w:tcW w:w="5954" w:type="dxa"/>
            <w:vAlign w:val="center"/>
          </w:tcPr>
          <w:p w:rsidR="00A86021" w:rsidRPr="00FC342D" w:rsidRDefault="00A86021" w:rsidP="003742C2">
            <w:pPr>
              <w:spacing w:line="280" w:lineRule="atLeast"/>
              <w:rPr>
                <w:color w:val="auto"/>
              </w:rPr>
            </w:pPr>
            <w:r w:rsidRPr="00FC342D">
              <w:rPr>
                <w:rFonts w:hint="eastAsia"/>
                <w:color w:val="auto"/>
              </w:rPr>
              <w:t>实验用水的选择和存放是否符合相关规定。</w:t>
            </w:r>
          </w:p>
        </w:tc>
        <w:tc>
          <w:tcPr>
            <w:tcW w:w="6694" w:type="dxa"/>
          </w:tcPr>
          <w:p w:rsidR="00A86021" w:rsidRPr="00FC342D" w:rsidRDefault="00A86021" w:rsidP="003742C2">
            <w:pPr>
              <w:spacing w:line="280" w:lineRule="atLeast"/>
              <w:rPr>
                <w:color w:val="auto"/>
              </w:rPr>
            </w:pPr>
            <w:r w:rsidRPr="00FC342D">
              <w:rPr>
                <w:rFonts w:hint="eastAsia"/>
                <w:color w:val="auto"/>
              </w:rPr>
              <w:t>文件规定实验用水的质量要求和储存要求，定期检测水质，并符合要求</w:t>
            </w:r>
          </w:p>
        </w:tc>
      </w:tr>
      <w:tr w:rsidR="00A86021" w:rsidRPr="00FC342D" w:rsidTr="003742C2">
        <w:trPr>
          <w:cantSplit/>
          <w:trHeight w:val="67"/>
        </w:trPr>
        <w:tc>
          <w:tcPr>
            <w:tcW w:w="1135" w:type="dxa"/>
            <w:vAlign w:val="center"/>
          </w:tcPr>
          <w:p w:rsidR="00A86021" w:rsidRPr="00FC342D" w:rsidRDefault="00A86021" w:rsidP="003742C2">
            <w:pPr>
              <w:ind w:firstLineChars="49" w:firstLine="148"/>
              <w:rPr>
                <w:rFonts w:cs="宋体"/>
                <w:color w:val="auto"/>
              </w:rPr>
            </w:pPr>
            <w:r w:rsidRPr="00754564">
              <w:rPr>
                <w:rFonts w:hint="eastAsia"/>
                <w:b/>
                <w:color w:val="auto"/>
                <w:sz w:val="30"/>
                <w:szCs w:val="30"/>
              </w:rPr>
              <w:lastRenderedPageBreak/>
              <w:t>*</w:t>
            </w:r>
            <w:r w:rsidRPr="00FC342D">
              <w:rPr>
                <w:rFonts w:cs="宋体" w:hint="eastAsia"/>
                <w:color w:val="auto"/>
              </w:rPr>
              <w:t>0508</w:t>
            </w:r>
          </w:p>
        </w:tc>
        <w:tc>
          <w:tcPr>
            <w:tcW w:w="992" w:type="dxa"/>
            <w:vMerge/>
          </w:tcPr>
          <w:p w:rsidR="00A86021" w:rsidRPr="00FC342D" w:rsidRDefault="00A86021" w:rsidP="003742C2">
            <w:pPr>
              <w:rPr>
                <w:rFonts w:cs="宋体"/>
                <w:color w:val="auto"/>
              </w:rPr>
            </w:pPr>
          </w:p>
        </w:tc>
        <w:tc>
          <w:tcPr>
            <w:tcW w:w="5954" w:type="dxa"/>
            <w:vAlign w:val="center"/>
          </w:tcPr>
          <w:p w:rsidR="00A86021" w:rsidRPr="00FC342D" w:rsidRDefault="00A86021" w:rsidP="003742C2">
            <w:pPr>
              <w:spacing w:line="280" w:lineRule="atLeast"/>
              <w:rPr>
                <w:color w:val="auto"/>
              </w:rPr>
            </w:pPr>
            <w:r w:rsidRPr="00FC342D">
              <w:rPr>
                <w:rFonts w:hint="eastAsia"/>
                <w:color w:val="auto"/>
              </w:rPr>
              <w:t>采集原料血浆所用的物料危及原料血浆质量或供血浆者健康时，是否及时处理，并同时向当地卫生行政部门报告。</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文件应明确规定，发生严重质量问题采取的措施，同时应规定第一时间内向卫生行政部门报告（包括报告时限、报告人、报告方式等）</w:t>
            </w:r>
          </w:p>
        </w:tc>
      </w:tr>
      <w:tr w:rsidR="00A86021" w:rsidRPr="00FC342D" w:rsidTr="003742C2">
        <w:trPr>
          <w:cantSplit/>
          <w:trHeight w:val="67"/>
        </w:trPr>
        <w:tc>
          <w:tcPr>
            <w:tcW w:w="1135" w:type="dxa"/>
            <w:vAlign w:val="center"/>
          </w:tcPr>
          <w:p w:rsidR="00A86021" w:rsidRPr="00FC342D" w:rsidRDefault="00A86021" w:rsidP="003742C2">
            <w:pPr>
              <w:ind w:firstLineChars="50" w:firstLine="120"/>
              <w:rPr>
                <w:rFonts w:cs="宋体"/>
                <w:color w:val="auto"/>
              </w:rPr>
            </w:pPr>
            <w:r w:rsidRPr="00FC342D">
              <w:rPr>
                <w:rFonts w:cs="宋体" w:hint="eastAsia"/>
                <w:color w:val="auto"/>
              </w:rPr>
              <w:t>0601</w:t>
            </w:r>
          </w:p>
        </w:tc>
        <w:tc>
          <w:tcPr>
            <w:tcW w:w="992" w:type="dxa"/>
            <w:vMerge w:val="restart"/>
            <w:vAlign w:val="center"/>
          </w:tcPr>
          <w:p w:rsidR="00A86021" w:rsidRPr="00FC342D" w:rsidRDefault="00A86021" w:rsidP="003742C2">
            <w:pPr>
              <w:jc w:val="distribute"/>
              <w:rPr>
                <w:rFonts w:cs="宋体"/>
                <w:b/>
                <w:bCs/>
                <w:color w:val="auto"/>
              </w:rPr>
            </w:pPr>
            <w:r w:rsidRPr="00FC342D">
              <w:rPr>
                <w:rFonts w:cs="宋体" w:hint="eastAsia"/>
                <w:bCs/>
                <w:color w:val="auto"/>
              </w:rPr>
              <w:t>第六章</w:t>
            </w:r>
            <w:r w:rsidRPr="00FC342D">
              <w:rPr>
                <w:rFonts w:cs="宋体" w:hint="eastAsia"/>
                <w:b/>
                <w:bCs/>
                <w:color w:val="auto"/>
              </w:rPr>
              <w:t xml:space="preserve"> </w:t>
            </w:r>
          </w:p>
          <w:p w:rsidR="00A86021" w:rsidRPr="00FC342D" w:rsidRDefault="00A86021" w:rsidP="003742C2">
            <w:pPr>
              <w:jc w:val="distribute"/>
              <w:rPr>
                <w:rFonts w:cs="宋体"/>
                <w:color w:val="auto"/>
              </w:rPr>
            </w:pPr>
            <w:r w:rsidRPr="00FC342D">
              <w:rPr>
                <w:rFonts w:cs="宋体" w:hint="eastAsia"/>
                <w:bCs/>
                <w:color w:val="auto"/>
              </w:rPr>
              <w:t>卫生</w:t>
            </w:r>
          </w:p>
          <w:p w:rsidR="00A86021" w:rsidRPr="00FC342D" w:rsidRDefault="00A86021" w:rsidP="003742C2">
            <w:pPr>
              <w:jc w:val="distribute"/>
              <w:rPr>
                <w:rFonts w:cs="宋体"/>
                <w:color w:val="auto"/>
              </w:rPr>
            </w:pPr>
          </w:p>
          <w:p w:rsidR="00A86021" w:rsidRPr="00FC342D" w:rsidRDefault="00A86021" w:rsidP="003742C2">
            <w:pPr>
              <w:rPr>
                <w:rFonts w:cs="宋体"/>
                <w:color w:val="auto"/>
              </w:rPr>
            </w:pPr>
          </w:p>
          <w:p w:rsidR="00A86021" w:rsidRPr="00FC342D" w:rsidRDefault="00A86021" w:rsidP="003742C2">
            <w:pPr>
              <w:rPr>
                <w:rFonts w:cs="宋体"/>
                <w:color w:val="auto"/>
              </w:rPr>
            </w:pPr>
          </w:p>
          <w:p w:rsidR="00A86021" w:rsidRPr="00FC342D" w:rsidRDefault="00A86021" w:rsidP="003742C2">
            <w:pPr>
              <w:jc w:val="center"/>
              <w:rPr>
                <w:rFonts w:cs="宋体"/>
                <w:bCs/>
                <w:color w:val="auto"/>
              </w:rPr>
            </w:pPr>
          </w:p>
          <w:p w:rsidR="00A86021" w:rsidRPr="00FC342D" w:rsidRDefault="00A86021" w:rsidP="003742C2">
            <w:pPr>
              <w:rPr>
                <w:rFonts w:cs="宋体"/>
                <w:color w:val="auto"/>
              </w:rPr>
            </w:pPr>
          </w:p>
          <w:p w:rsidR="00A86021" w:rsidRPr="00FC342D" w:rsidRDefault="00A86021" w:rsidP="003742C2">
            <w:pPr>
              <w:rPr>
                <w:rFonts w:cs="宋体"/>
                <w:color w:val="auto"/>
              </w:rPr>
            </w:pPr>
          </w:p>
          <w:p w:rsidR="00A86021" w:rsidRPr="00FC342D" w:rsidRDefault="00A86021" w:rsidP="003742C2">
            <w:pPr>
              <w:rPr>
                <w:rFonts w:cs="宋体"/>
                <w:color w:val="auto"/>
              </w:rPr>
            </w:pPr>
          </w:p>
          <w:p w:rsidR="00A86021" w:rsidRDefault="00A86021" w:rsidP="003742C2">
            <w:pPr>
              <w:rPr>
                <w:rFonts w:cs="宋体"/>
                <w:color w:val="auto"/>
              </w:rPr>
            </w:pPr>
          </w:p>
          <w:p w:rsidR="00A86021" w:rsidRDefault="00A86021" w:rsidP="003742C2">
            <w:pPr>
              <w:rPr>
                <w:rFonts w:cs="宋体"/>
                <w:color w:val="auto"/>
              </w:rPr>
            </w:pPr>
          </w:p>
          <w:p w:rsidR="00A86021" w:rsidRPr="00FC342D" w:rsidRDefault="00A86021" w:rsidP="003742C2">
            <w:pPr>
              <w:rPr>
                <w:rFonts w:cs="宋体"/>
                <w:color w:val="auto"/>
              </w:rPr>
            </w:pPr>
          </w:p>
          <w:p w:rsidR="00A86021" w:rsidRDefault="00A86021" w:rsidP="003742C2">
            <w:pPr>
              <w:jc w:val="distribute"/>
              <w:rPr>
                <w:rFonts w:cs="宋体"/>
                <w:bCs/>
                <w:color w:val="auto"/>
              </w:rPr>
            </w:pPr>
            <w:r w:rsidRPr="00FC342D">
              <w:rPr>
                <w:rFonts w:cs="宋体" w:hint="eastAsia"/>
                <w:bCs/>
                <w:color w:val="auto"/>
              </w:rPr>
              <w:t>第六章</w:t>
            </w:r>
          </w:p>
          <w:p w:rsidR="00A86021" w:rsidRPr="00FC342D" w:rsidRDefault="00A86021" w:rsidP="003742C2">
            <w:pPr>
              <w:jc w:val="distribute"/>
              <w:rPr>
                <w:rFonts w:cs="宋体"/>
                <w:b/>
                <w:bCs/>
                <w:color w:val="auto"/>
              </w:rPr>
            </w:pPr>
            <w:r w:rsidRPr="00FC342D">
              <w:rPr>
                <w:rFonts w:cs="宋体" w:hint="eastAsia"/>
                <w:b/>
                <w:bCs/>
                <w:color w:val="auto"/>
              </w:rPr>
              <w:t xml:space="preserve"> </w:t>
            </w:r>
          </w:p>
          <w:p w:rsidR="00A86021" w:rsidRPr="00FC342D" w:rsidRDefault="00A86021" w:rsidP="003742C2">
            <w:pPr>
              <w:jc w:val="distribute"/>
              <w:rPr>
                <w:rFonts w:cs="宋体"/>
                <w:color w:val="auto"/>
              </w:rPr>
            </w:pPr>
            <w:r w:rsidRPr="00FC342D">
              <w:rPr>
                <w:rFonts w:cs="宋体" w:hint="eastAsia"/>
                <w:bCs/>
                <w:color w:val="auto"/>
              </w:rPr>
              <w:t>卫生</w:t>
            </w:r>
          </w:p>
          <w:p w:rsidR="00A86021" w:rsidRDefault="00A86021" w:rsidP="003742C2">
            <w:pPr>
              <w:rPr>
                <w:rFonts w:cs="宋体"/>
                <w:color w:val="auto"/>
              </w:rPr>
            </w:pPr>
          </w:p>
          <w:p w:rsidR="00A86021" w:rsidRDefault="00A86021" w:rsidP="003742C2">
            <w:pPr>
              <w:rPr>
                <w:rFonts w:cs="宋体"/>
                <w:color w:val="auto"/>
              </w:rPr>
            </w:pPr>
          </w:p>
          <w:p w:rsidR="00A86021" w:rsidRDefault="00A86021" w:rsidP="003742C2">
            <w:pPr>
              <w:rPr>
                <w:rFonts w:cs="宋体"/>
                <w:color w:val="auto"/>
              </w:rPr>
            </w:pPr>
          </w:p>
          <w:p w:rsidR="00A86021" w:rsidRPr="00FC342D" w:rsidRDefault="00A86021" w:rsidP="003742C2">
            <w:pPr>
              <w:rPr>
                <w:rFonts w:cs="宋体"/>
                <w:color w:val="auto"/>
              </w:rPr>
            </w:pPr>
          </w:p>
        </w:tc>
        <w:tc>
          <w:tcPr>
            <w:tcW w:w="5954" w:type="dxa"/>
            <w:vAlign w:val="center"/>
          </w:tcPr>
          <w:p w:rsidR="00A86021" w:rsidRPr="00FC342D" w:rsidRDefault="00A86021" w:rsidP="003742C2">
            <w:pPr>
              <w:spacing w:line="280" w:lineRule="atLeast"/>
              <w:rPr>
                <w:color w:val="auto"/>
              </w:rPr>
            </w:pPr>
            <w:r w:rsidRPr="00FC342D">
              <w:rPr>
                <w:rFonts w:hint="eastAsia"/>
                <w:color w:val="auto"/>
              </w:rPr>
              <w:t>是否制定各项卫生管理制度，防止污染，并由专人负责。</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文件应明确规定卫生管理制度并严格执行，由具体安全卫生负责人负责监督</w:t>
            </w:r>
          </w:p>
        </w:tc>
      </w:tr>
      <w:tr w:rsidR="00A86021" w:rsidRPr="00FC342D" w:rsidTr="003742C2">
        <w:trPr>
          <w:cantSplit/>
          <w:trHeight w:val="67"/>
        </w:trPr>
        <w:tc>
          <w:tcPr>
            <w:tcW w:w="1135" w:type="dxa"/>
            <w:vAlign w:val="center"/>
          </w:tcPr>
          <w:p w:rsidR="00A86021" w:rsidRPr="00FC342D" w:rsidRDefault="00A86021" w:rsidP="003742C2">
            <w:pPr>
              <w:ind w:firstLineChars="50" w:firstLine="120"/>
              <w:rPr>
                <w:rFonts w:cs="宋体"/>
                <w:color w:val="auto"/>
              </w:rPr>
            </w:pPr>
            <w:r w:rsidRPr="00FC342D">
              <w:rPr>
                <w:rFonts w:cs="宋体" w:hint="eastAsia"/>
                <w:color w:val="auto"/>
              </w:rPr>
              <w:t>0602</w:t>
            </w:r>
          </w:p>
        </w:tc>
        <w:tc>
          <w:tcPr>
            <w:tcW w:w="992" w:type="dxa"/>
            <w:vMerge/>
          </w:tcPr>
          <w:p w:rsidR="00A86021" w:rsidRPr="00FC342D" w:rsidRDefault="00A86021" w:rsidP="003742C2">
            <w:pPr>
              <w:rPr>
                <w:rFonts w:cs="宋体"/>
                <w:bCs/>
                <w:color w:val="auto"/>
              </w:rPr>
            </w:pPr>
          </w:p>
        </w:tc>
        <w:tc>
          <w:tcPr>
            <w:tcW w:w="5954" w:type="dxa"/>
            <w:vAlign w:val="center"/>
          </w:tcPr>
          <w:p w:rsidR="00A86021" w:rsidRPr="00FC342D" w:rsidRDefault="00A86021" w:rsidP="003742C2">
            <w:pPr>
              <w:spacing w:line="280" w:lineRule="atLeast"/>
              <w:rPr>
                <w:color w:val="auto"/>
              </w:rPr>
            </w:pPr>
            <w:r w:rsidRPr="00FC342D">
              <w:rPr>
                <w:rFonts w:hint="eastAsia"/>
                <w:color w:val="auto"/>
              </w:rPr>
              <w:t>是否制定和执行消毒清洁规程，规定需要清洁消毒的区域、设备和物品及其消毒清洁方法和频次，以及清洁工具的清洁、存放方式和存放地点。</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清洁消毒规程应明确规定消毒区域、方法、频次和使用的消毒剂品种、浓度以及对清洁工具的使用管理等</w:t>
            </w:r>
          </w:p>
        </w:tc>
      </w:tr>
      <w:tr w:rsidR="00A86021" w:rsidRPr="00FC342D" w:rsidTr="003742C2">
        <w:trPr>
          <w:cantSplit/>
          <w:trHeight w:val="67"/>
        </w:trPr>
        <w:tc>
          <w:tcPr>
            <w:tcW w:w="1135" w:type="dxa"/>
            <w:vAlign w:val="center"/>
          </w:tcPr>
          <w:p w:rsidR="00A86021" w:rsidRPr="00FC342D" w:rsidRDefault="00A86021" w:rsidP="003742C2">
            <w:pPr>
              <w:ind w:firstLineChars="50" w:firstLine="120"/>
              <w:rPr>
                <w:rFonts w:cs="宋体"/>
                <w:color w:val="auto"/>
              </w:rPr>
            </w:pPr>
            <w:r w:rsidRPr="00FC342D">
              <w:rPr>
                <w:rFonts w:cs="宋体" w:hint="eastAsia"/>
                <w:color w:val="auto"/>
              </w:rPr>
              <w:t>0603</w:t>
            </w:r>
          </w:p>
        </w:tc>
        <w:tc>
          <w:tcPr>
            <w:tcW w:w="992" w:type="dxa"/>
            <w:vMerge/>
          </w:tcPr>
          <w:p w:rsidR="00A86021" w:rsidRPr="00FC342D" w:rsidRDefault="00A86021" w:rsidP="003742C2">
            <w:pPr>
              <w:rPr>
                <w:rFonts w:cs="宋体"/>
                <w:bCs/>
                <w:color w:val="auto"/>
              </w:rPr>
            </w:pPr>
          </w:p>
        </w:tc>
        <w:tc>
          <w:tcPr>
            <w:tcW w:w="5954" w:type="dxa"/>
            <w:vAlign w:val="center"/>
          </w:tcPr>
          <w:p w:rsidR="00A86021" w:rsidRPr="00FC342D" w:rsidRDefault="00A86021" w:rsidP="003742C2">
            <w:pPr>
              <w:spacing w:line="280" w:lineRule="atLeast"/>
              <w:rPr>
                <w:color w:val="auto"/>
              </w:rPr>
            </w:pPr>
            <w:r w:rsidRPr="00FC342D">
              <w:rPr>
                <w:rFonts w:hint="eastAsia"/>
                <w:color w:val="auto"/>
              </w:rPr>
              <w:t>业务工作区域是否能限制外来人员进入。外来人员进入是否要经许可、登记并穿戴防护服。</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具备限制外来人员进入的装置和禁入标志，特殊情况下经许可登记并提供防护服供外来人员使用</w:t>
            </w:r>
          </w:p>
        </w:tc>
      </w:tr>
      <w:tr w:rsidR="00A86021" w:rsidRPr="00FC342D" w:rsidTr="003742C2">
        <w:trPr>
          <w:cantSplit/>
          <w:trHeight w:val="67"/>
        </w:trPr>
        <w:tc>
          <w:tcPr>
            <w:tcW w:w="1135" w:type="dxa"/>
            <w:vAlign w:val="center"/>
          </w:tcPr>
          <w:p w:rsidR="00A86021" w:rsidRPr="00FC342D" w:rsidRDefault="00A86021" w:rsidP="003742C2">
            <w:pPr>
              <w:ind w:firstLineChars="50" w:firstLine="120"/>
              <w:rPr>
                <w:rFonts w:cs="宋体"/>
                <w:color w:val="auto"/>
              </w:rPr>
            </w:pPr>
            <w:r w:rsidRPr="00FC342D">
              <w:rPr>
                <w:rFonts w:cs="宋体" w:hint="eastAsia"/>
                <w:color w:val="auto"/>
              </w:rPr>
              <w:t>0604</w:t>
            </w:r>
          </w:p>
        </w:tc>
        <w:tc>
          <w:tcPr>
            <w:tcW w:w="992" w:type="dxa"/>
            <w:vMerge/>
          </w:tcPr>
          <w:p w:rsidR="00A86021" w:rsidRPr="00FC342D" w:rsidRDefault="00A86021" w:rsidP="003742C2">
            <w:pPr>
              <w:rPr>
                <w:rFonts w:cs="宋体"/>
                <w:bCs/>
                <w:color w:val="auto"/>
              </w:rPr>
            </w:pPr>
          </w:p>
        </w:tc>
        <w:tc>
          <w:tcPr>
            <w:tcW w:w="5954" w:type="dxa"/>
            <w:vAlign w:val="center"/>
          </w:tcPr>
          <w:p w:rsidR="00A86021" w:rsidRPr="00FC342D" w:rsidRDefault="00A86021" w:rsidP="003742C2">
            <w:pPr>
              <w:spacing w:line="280" w:lineRule="atLeast"/>
              <w:rPr>
                <w:color w:val="auto"/>
              </w:rPr>
            </w:pPr>
            <w:r w:rsidRPr="00FC342D">
              <w:rPr>
                <w:rFonts w:hint="eastAsia"/>
                <w:color w:val="auto"/>
              </w:rPr>
              <w:t>是否穿戴样式和材质与从事工作相适宜的工作服从事操作。工作服是否按要求进行清洗消毒。</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工作服应清洁整齐，不得穿出工作区域。工作服定期清洗消毒，清洗记录与文件规定应一致</w:t>
            </w:r>
          </w:p>
        </w:tc>
      </w:tr>
      <w:tr w:rsidR="00A86021" w:rsidRPr="00FC342D" w:rsidTr="003742C2">
        <w:trPr>
          <w:cantSplit/>
          <w:trHeight w:val="67"/>
        </w:trPr>
        <w:tc>
          <w:tcPr>
            <w:tcW w:w="1135" w:type="dxa"/>
            <w:vAlign w:val="center"/>
          </w:tcPr>
          <w:p w:rsidR="00A86021" w:rsidRPr="00FC342D" w:rsidRDefault="00A86021" w:rsidP="003742C2">
            <w:pPr>
              <w:ind w:firstLineChars="50" w:firstLine="120"/>
              <w:rPr>
                <w:rFonts w:cs="宋体"/>
                <w:color w:val="auto"/>
              </w:rPr>
            </w:pPr>
            <w:r w:rsidRPr="00FC342D">
              <w:rPr>
                <w:rFonts w:cs="宋体" w:hint="eastAsia"/>
                <w:color w:val="auto"/>
              </w:rPr>
              <w:t>0605</w:t>
            </w:r>
          </w:p>
        </w:tc>
        <w:tc>
          <w:tcPr>
            <w:tcW w:w="992" w:type="dxa"/>
            <w:vMerge/>
          </w:tcPr>
          <w:p w:rsidR="00A86021" w:rsidRPr="00FC342D" w:rsidRDefault="00A86021" w:rsidP="003742C2">
            <w:pPr>
              <w:rPr>
                <w:rFonts w:cs="宋体"/>
                <w:bCs/>
                <w:color w:val="auto"/>
              </w:rPr>
            </w:pPr>
          </w:p>
        </w:tc>
        <w:tc>
          <w:tcPr>
            <w:tcW w:w="5954" w:type="dxa"/>
            <w:vAlign w:val="center"/>
          </w:tcPr>
          <w:p w:rsidR="00A86021" w:rsidRPr="00FC342D" w:rsidRDefault="00A86021" w:rsidP="003742C2">
            <w:pPr>
              <w:spacing w:line="280" w:lineRule="atLeast"/>
              <w:rPr>
                <w:color w:val="auto"/>
              </w:rPr>
            </w:pPr>
            <w:r w:rsidRPr="00FC342D">
              <w:rPr>
                <w:rFonts w:hint="eastAsia"/>
                <w:color w:val="auto"/>
              </w:rPr>
              <w:t>清洁、消毒时使用的消毒剂是否对设备、物料和血浆造成污染，消毒剂品种是否定期更换，防止产生耐药菌株。</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选用的消毒剂不能对设备、物料和血浆造成污染；文件应规定消毒剂品种定期更换，并按文件规定实施更换</w:t>
            </w:r>
          </w:p>
        </w:tc>
      </w:tr>
      <w:tr w:rsidR="00A86021" w:rsidRPr="00FC342D" w:rsidTr="003742C2">
        <w:trPr>
          <w:cantSplit/>
          <w:trHeight w:val="599"/>
        </w:trPr>
        <w:tc>
          <w:tcPr>
            <w:tcW w:w="1135" w:type="dxa"/>
            <w:vAlign w:val="center"/>
          </w:tcPr>
          <w:p w:rsidR="00A86021" w:rsidRPr="00FC342D" w:rsidRDefault="00A86021" w:rsidP="003742C2">
            <w:pPr>
              <w:ind w:firstLineChars="50" w:firstLine="120"/>
              <w:rPr>
                <w:rFonts w:cs="宋体"/>
                <w:color w:val="auto"/>
              </w:rPr>
            </w:pPr>
            <w:r w:rsidRPr="00FC342D">
              <w:rPr>
                <w:rFonts w:cs="宋体" w:hint="eastAsia"/>
                <w:color w:val="auto"/>
              </w:rPr>
              <w:t>0606</w:t>
            </w:r>
          </w:p>
        </w:tc>
        <w:tc>
          <w:tcPr>
            <w:tcW w:w="992" w:type="dxa"/>
            <w:vMerge/>
          </w:tcPr>
          <w:p w:rsidR="00A86021" w:rsidRPr="00FC342D" w:rsidRDefault="00A86021" w:rsidP="003742C2">
            <w:pPr>
              <w:rPr>
                <w:rFonts w:cs="宋体"/>
                <w:bCs/>
                <w:color w:val="auto"/>
              </w:rPr>
            </w:pPr>
          </w:p>
        </w:tc>
        <w:tc>
          <w:tcPr>
            <w:tcW w:w="5954" w:type="dxa"/>
            <w:vAlign w:val="center"/>
          </w:tcPr>
          <w:p w:rsidR="00A86021" w:rsidRPr="00FC342D" w:rsidRDefault="00A86021" w:rsidP="003742C2">
            <w:pPr>
              <w:spacing w:line="280" w:lineRule="atLeast"/>
              <w:rPr>
                <w:color w:val="auto"/>
              </w:rPr>
            </w:pPr>
            <w:r w:rsidRPr="00FC342D">
              <w:rPr>
                <w:rFonts w:hint="eastAsia"/>
                <w:color w:val="auto"/>
              </w:rPr>
              <w:t>低温冷库和冰箱是否定期化霜和清洁，并有记录。</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定期化霜和清洁，冰箱内结霜不应超过</w:t>
            </w:r>
            <w:smartTag w:uri="urn:schemas-microsoft-com:office:smarttags" w:element="chmetcnv">
              <w:smartTagPr>
                <w:attr w:name="UnitName" w:val="mm"/>
                <w:attr w:name="SourceValue" w:val="6"/>
                <w:attr w:name="HasSpace" w:val="False"/>
                <w:attr w:name="Negative" w:val="False"/>
                <w:attr w:name="NumberType" w:val="1"/>
                <w:attr w:name="TCSC" w:val="0"/>
              </w:smartTagPr>
              <w:r w:rsidRPr="00FC342D">
                <w:rPr>
                  <w:rFonts w:hint="eastAsia"/>
                  <w:color w:val="auto"/>
                </w:rPr>
                <w:t>6mm</w:t>
              </w:r>
            </w:smartTag>
            <w:r w:rsidRPr="00FC342D">
              <w:rPr>
                <w:rFonts w:hint="eastAsia"/>
                <w:color w:val="auto"/>
              </w:rPr>
              <w:t>，有清洁化霜记录</w:t>
            </w:r>
          </w:p>
        </w:tc>
      </w:tr>
      <w:tr w:rsidR="00A86021" w:rsidRPr="00FC342D" w:rsidTr="003742C2">
        <w:trPr>
          <w:cantSplit/>
          <w:trHeight w:val="363"/>
        </w:trPr>
        <w:tc>
          <w:tcPr>
            <w:tcW w:w="1135" w:type="dxa"/>
            <w:vAlign w:val="center"/>
          </w:tcPr>
          <w:p w:rsidR="00A86021" w:rsidRPr="00FC342D" w:rsidRDefault="00A86021" w:rsidP="003742C2">
            <w:pPr>
              <w:ind w:firstLineChars="50" w:firstLine="120"/>
              <w:rPr>
                <w:rFonts w:cs="宋体"/>
                <w:color w:val="auto"/>
              </w:rPr>
            </w:pPr>
            <w:r w:rsidRPr="00FC342D">
              <w:rPr>
                <w:rFonts w:cs="宋体" w:hint="eastAsia"/>
                <w:color w:val="auto"/>
              </w:rPr>
              <w:t>0607</w:t>
            </w:r>
          </w:p>
        </w:tc>
        <w:tc>
          <w:tcPr>
            <w:tcW w:w="992" w:type="dxa"/>
            <w:vMerge/>
          </w:tcPr>
          <w:p w:rsidR="00A86021" w:rsidRPr="00FC342D" w:rsidRDefault="00A86021" w:rsidP="003742C2">
            <w:pPr>
              <w:rPr>
                <w:rFonts w:cs="宋体"/>
                <w:bCs/>
                <w:color w:val="auto"/>
              </w:rPr>
            </w:pPr>
          </w:p>
        </w:tc>
        <w:tc>
          <w:tcPr>
            <w:tcW w:w="5954" w:type="dxa"/>
          </w:tcPr>
          <w:p w:rsidR="00A86021" w:rsidRPr="00FC342D" w:rsidRDefault="00A86021" w:rsidP="003742C2">
            <w:pPr>
              <w:spacing w:line="280" w:lineRule="atLeast"/>
              <w:rPr>
                <w:color w:val="auto"/>
              </w:rPr>
            </w:pPr>
            <w:r w:rsidRPr="00FC342D">
              <w:rPr>
                <w:rFonts w:hint="eastAsia"/>
                <w:color w:val="auto"/>
              </w:rPr>
              <w:t>各工作区内是否存放与工作无关的物品和杂物。</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各工作区内不得有私人物品和杂物</w:t>
            </w:r>
          </w:p>
        </w:tc>
      </w:tr>
      <w:tr w:rsidR="00A86021" w:rsidRPr="00FC342D" w:rsidTr="003742C2">
        <w:trPr>
          <w:cantSplit/>
          <w:trHeight w:val="67"/>
        </w:trPr>
        <w:tc>
          <w:tcPr>
            <w:tcW w:w="1135" w:type="dxa"/>
            <w:vAlign w:val="center"/>
          </w:tcPr>
          <w:p w:rsidR="00A86021" w:rsidRPr="00FC342D" w:rsidRDefault="00A86021" w:rsidP="003742C2">
            <w:pPr>
              <w:ind w:firstLineChars="50" w:firstLine="120"/>
              <w:rPr>
                <w:rFonts w:cs="宋体"/>
                <w:color w:val="auto"/>
              </w:rPr>
            </w:pPr>
            <w:r w:rsidRPr="00FC342D">
              <w:rPr>
                <w:rFonts w:cs="宋体" w:hint="eastAsia"/>
                <w:color w:val="auto"/>
              </w:rPr>
              <w:t>0608</w:t>
            </w:r>
          </w:p>
        </w:tc>
        <w:tc>
          <w:tcPr>
            <w:tcW w:w="992" w:type="dxa"/>
            <w:vMerge/>
          </w:tcPr>
          <w:p w:rsidR="00A86021" w:rsidRPr="00FC342D" w:rsidRDefault="00A86021" w:rsidP="003742C2">
            <w:pPr>
              <w:rPr>
                <w:rFonts w:cs="宋体"/>
                <w:bCs/>
                <w:color w:val="auto"/>
              </w:rPr>
            </w:pPr>
          </w:p>
        </w:tc>
        <w:tc>
          <w:tcPr>
            <w:tcW w:w="5954" w:type="dxa"/>
            <w:vAlign w:val="center"/>
          </w:tcPr>
          <w:p w:rsidR="00A86021" w:rsidRPr="00FC342D" w:rsidRDefault="00A86021" w:rsidP="003742C2">
            <w:pPr>
              <w:spacing w:line="280" w:lineRule="atLeast"/>
              <w:rPr>
                <w:color w:val="auto"/>
              </w:rPr>
            </w:pPr>
            <w:r w:rsidRPr="00FC342D">
              <w:rPr>
                <w:rFonts w:hint="eastAsia"/>
                <w:color w:val="auto"/>
              </w:rPr>
              <w:t>食堂、更衣室、浴室、厕所等辅助设施是否对工作区产生不良影响，是否互相干扰。</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辅助功能区应相对独立，不得对原料血浆采集产生不良影响</w:t>
            </w:r>
          </w:p>
        </w:tc>
      </w:tr>
      <w:tr w:rsidR="00A86021" w:rsidRPr="00FC342D" w:rsidTr="003742C2">
        <w:trPr>
          <w:cantSplit/>
          <w:trHeight w:val="67"/>
        </w:trPr>
        <w:tc>
          <w:tcPr>
            <w:tcW w:w="1135" w:type="dxa"/>
            <w:vAlign w:val="center"/>
          </w:tcPr>
          <w:p w:rsidR="00A86021" w:rsidRPr="00FC342D" w:rsidRDefault="00A86021" w:rsidP="003742C2">
            <w:pPr>
              <w:ind w:firstLineChars="50" w:firstLine="120"/>
              <w:rPr>
                <w:rFonts w:cs="宋体"/>
                <w:color w:val="auto"/>
              </w:rPr>
            </w:pPr>
            <w:r>
              <w:rPr>
                <w:rFonts w:hint="eastAsia"/>
                <w:noProof/>
                <w:color w:val="auto"/>
              </w:rPr>
              <w:drawing>
                <wp:inline distT="0" distB="0" distL="0" distR="0">
                  <wp:extent cx="114300" cy="114300"/>
                  <wp:effectExtent l="0" t="0" r="0" b="0"/>
                  <wp:docPr id="194" name="图片 194"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C342D">
              <w:rPr>
                <w:rFonts w:cs="宋体" w:hint="eastAsia"/>
                <w:color w:val="auto"/>
              </w:rPr>
              <w:t>0609</w:t>
            </w:r>
          </w:p>
        </w:tc>
        <w:tc>
          <w:tcPr>
            <w:tcW w:w="992" w:type="dxa"/>
            <w:vMerge/>
          </w:tcPr>
          <w:p w:rsidR="00A86021" w:rsidRPr="00FC342D" w:rsidRDefault="00A86021" w:rsidP="003742C2">
            <w:pPr>
              <w:rPr>
                <w:rFonts w:cs="宋体"/>
                <w:bCs/>
                <w:color w:val="auto"/>
              </w:rPr>
            </w:pPr>
          </w:p>
        </w:tc>
        <w:tc>
          <w:tcPr>
            <w:tcW w:w="5954" w:type="dxa"/>
            <w:vAlign w:val="center"/>
          </w:tcPr>
          <w:p w:rsidR="00A86021" w:rsidRPr="00FC342D" w:rsidRDefault="00A86021" w:rsidP="003742C2">
            <w:pPr>
              <w:spacing w:line="280" w:lineRule="atLeast"/>
              <w:rPr>
                <w:color w:val="auto"/>
              </w:rPr>
            </w:pPr>
            <w:r w:rsidRPr="00FC342D">
              <w:rPr>
                <w:rFonts w:hint="eastAsia"/>
                <w:color w:val="auto"/>
              </w:rPr>
              <w:t>是否执行医疗废物管理的有关规定，对医疗废物进行收集和处置。</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医疗废物应分类收集，定点存放，集中处理或采取有关部门批准的方法处理，交接记录清楚完整。临时存放场所应专人管理，有清洁消毒记录和安全防护措施</w:t>
            </w:r>
          </w:p>
        </w:tc>
      </w:tr>
      <w:tr w:rsidR="00A86021" w:rsidRPr="00FC342D" w:rsidTr="003742C2">
        <w:trPr>
          <w:cantSplit/>
          <w:trHeight w:val="67"/>
        </w:trPr>
        <w:tc>
          <w:tcPr>
            <w:tcW w:w="1135" w:type="dxa"/>
            <w:vAlign w:val="center"/>
          </w:tcPr>
          <w:p w:rsidR="00A86021" w:rsidRPr="00FC342D" w:rsidRDefault="00A86021" w:rsidP="003742C2">
            <w:pPr>
              <w:ind w:firstLineChars="50" w:firstLine="120"/>
              <w:rPr>
                <w:rFonts w:cs="宋体"/>
                <w:color w:val="auto"/>
              </w:rPr>
            </w:pPr>
            <w:r>
              <w:rPr>
                <w:rFonts w:hint="eastAsia"/>
                <w:noProof/>
                <w:color w:val="auto"/>
              </w:rPr>
              <w:drawing>
                <wp:inline distT="0" distB="0" distL="0" distR="0">
                  <wp:extent cx="114300" cy="114300"/>
                  <wp:effectExtent l="0" t="0" r="0" b="0"/>
                  <wp:docPr id="193" name="图片 193"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C342D">
              <w:rPr>
                <w:rFonts w:cs="宋体" w:hint="eastAsia"/>
                <w:color w:val="auto"/>
              </w:rPr>
              <w:t>0610</w:t>
            </w:r>
          </w:p>
        </w:tc>
        <w:tc>
          <w:tcPr>
            <w:tcW w:w="992" w:type="dxa"/>
            <w:vMerge/>
          </w:tcPr>
          <w:p w:rsidR="00A86021" w:rsidRPr="00FC342D" w:rsidRDefault="00A86021" w:rsidP="003742C2">
            <w:pPr>
              <w:rPr>
                <w:rFonts w:cs="宋体"/>
                <w:bCs/>
                <w:color w:val="auto"/>
              </w:rPr>
            </w:pPr>
          </w:p>
        </w:tc>
        <w:tc>
          <w:tcPr>
            <w:tcW w:w="5954" w:type="dxa"/>
            <w:vAlign w:val="center"/>
          </w:tcPr>
          <w:p w:rsidR="00A86021" w:rsidRPr="00FC342D" w:rsidRDefault="00A86021" w:rsidP="003742C2">
            <w:pPr>
              <w:spacing w:line="280" w:lineRule="atLeast"/>
              <w:rPr>
                <w:color w:val="auto"/>
              </w:rPr>
            </w:pPr>
            <w:r w:rsidRPr="00FC342D">
              <w:rPr>
                <w:rFonts w:hint="eastAsia"/>
                <w:color w:val="auto"/>
              </w:rPr>
              <w:t>是否建立和实施职业暴露预防和控制程序，包括职业暴露的预防和处理、职业暴露的登记、监控和报告。</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文件应规定职业暴露预防、处理、登记、报告途径，对职业暴露不同暴露程度分别采取不同的处理措施</w:t>
            </w:r>
          </w:p>
        </w:tc>
      </w:tr>
      <w:tr w:rsidR="00A86021" w:rsidRPr="00FC342D" w:rsidTr="003742C2">
        <w:trPr>
          <w:cantSplit/>
          <w:trHeight w:val="1194"/>
        </w:trPr>
        <w:tc>
          <w:tcPr>
            <w:tcW w:w="1135" w:type="dxa"/>
            <w:vAlign w:val="center"/>
          </w:tcPr>
          <w:p w:rsidR="00A86021" w:rsidRPr="00FC342D" w:rsidRDefault="00A86021" w:rsidP="003742C2">
            <w:pPr>
              <w:ind w:firstLineChars="50" w:firstLine="120"/>
              <w:rPr>
                <w:rFonts w:cs="宋体"/>
                <w:color w:val="auto"/>
              </w:rPr>
            </w:pPr>
            <w:r w:rsidRPr="00FC342D">
              <w:rPr>
                <w:rFonts w:cs="宋体" w:hint="eastAsia"/>
                <w:color w:val="auto"/>
              </w:rPr>
              <w:lastRenderedPageBreak/>
              <w:t>0611</w:t>
            </w:r>
          </w:p>
        </w:tc>
        <w:tc>
          <w:tcPr>
            <w:tcW w:w="992" w:type="dxa"/>
            <w:vMerge/>
          </w:tcPr>
          <w:p w:rsidR="00A86021" w:rsidRPr="00FC342D" w:rsidRDefault="00A86021" w:rsidP="003742C2">
            <w:pPr>
              <w:rPr>
                <w:rFonts w:cs="宋体"/>
                <w:bCs/>
                <w:color w:val="auto"/>
              </w:rPr>
            </w:pPr>
          </w:p>
        </w:tc>
        <w:tc>
          <w:tcPr>
            <w:tcW w:w="5954" w:type="dxa"/>
            <w:vAlign w:val="center"/>
          </w:tcPr>
          <w:p w:rsidR="00A86021" w:rsidRPr="00FC342D" w:rsidRDefault="00A86021" w:rsidP="003742C2">
            <w:pPr>
              <w:spacing w:line="280" w:lineRule="atLeast"/>
              <w:rPr>
                <w:color w:val="auto"/>
              </w:rPr>
            </w:pPr>
            <w:r w:rsidRPr="00FC342D">
              <w:rPr>
                <w:rFonts w:hint="eastAsia"/>
                <w:color w:val="auto"/>
              </w:rPr>
              <w:t>是否采取有效措施对供血浆者和员工进行防护；避免采集、检验、储存、运输等过程中原料血浆、血液标本、环境受到污染。</w:t>
            </w:r>
          </w:p>
        </w:tc>
        <w:tc>
          <w:tcPr>
            <w:tcW w:w="6694" w:type="dxa"/>
            <w:vAlign w:val="center"/>
          </w:tcPr>
          <w:p w:rsidR="00A86021" w:rsidRPr="00FC342D" w:rsidRDefault="00A86021" w:rsidP="003742C2">
            <w:pPr>
              <w:spacing w:line="280" w:lineRule="atLeast"/>
              <w:rPr>
                <w:color w:val="auto"/>
              </w:rPr>
            </w:pPr>
            <w:r w:rsidRPr="00C8004F">
              <w:rPr>
                <w:rFonts w:hint="eastAsia"/>
                <w:color w:val="auto"/>
              </w:rPr>
              <w:t>为员工提供良好的防护设备如专用工作服、手套、鞋套、口罩、生物安全柜、急救物品等。血浆、标本和医疗废物应分别有专用的、良好防护的转运容器并安全处置</w:t>
            </w:r>
          </w:p>
        </w:tc>
      </w:tr>
      <w:tr w:rsidR="00A86021" w:rsidRPr="00FC342D" w:rsidTr="003742C2">
        <w:trPr>
          <w:cantSplit/>
          <w:trHeight w:val="4525"/>
        </w:trPr>
        <w:tc>
          <w:tcPr>
            <w:tcW w:w="1135" w:type="dxa"/>
            <w:vAlign w:val="center"/>
          </w:tcPr>
          <w:p w:rsidR="00A86021" w:rsidRPr="00FC342D" w:rsidRDefault="00A86021" w:rsidP="003742C2">
            <w:pPr>
              <w:ind w:firstLineChars="50" w:firstLine="120"/>
              <w:rPr>
                <w:rFonts w:cs="宋体"/>
                <w:color w:val="auto"/>
              </w:rPr>
            </w:pPr>
            <w:r w:rsidRPr="00FC342D">
              <w:rPr>
                <w:rFonts w:cs="宋体" w:hint="eastAsia"/>
                <w:color w:val="auto"/>
              </w:rPr>
              <w:t>0701</w:t>
            </w:r>
          </w:p>
        </w:tc>
        <w:tc>
          <w:tcPr>
            <w:tcW w:w="992" w:type="dxa"/>
            <w:vMerge w:val="restart"/>
            <w:vAlign w:val="center"/>
          </w:tcPr>
          <w:p w:rsidR="00A86021" w:rsidRPr="00FC342D" w:rsidRDefault="00A86021" w:rsidP="003742C2">
            <w:pPr>
              <w:rPr>
                <w:rFonts w:cs="宋体"/>
                <w:bCs/>
                <w:color w:val="auto"/>
              </w:rPr>
            </w:pPr>
          </w:p>
          <w:p w:rsidR="00A86021" w:rsidRPr="00FC342D" w:rsidRDefault="00A86021" w:rsidP="003742C2">
            <w:pPr>
              <w:rPr>
                <w:rFonts w:cs="宋体"/>
                <w:bCs/>
                <w:color w:val="auto"/>
              </w:rPr>
            </w:pPr>
          </w:p>
          <w:p w:rsidR="00A86021" w:rsidRDefault="00A86021" w:rsidP="003742C2">
            <w:pPr>
              <w:jc w:val="center"/>
              <w:rPr>
                <w:rFonts w:cs="宋体"/>
                <w:bCs/>
                <w:color w:val="auto"/>
              </w:rPr>
            </w:pPr>
          </w:p>
          <w:p w:rsidR="00A86021" w:rsidRDefault="00A86021" w:rsidP="003742C2">
            <w:pPr>
              <w:jc w:val="center"/>
              <w:rPr>
                <w:rFonts w:cs="宋体"/>
                <w:bCs/>
                <w:color w:val="auto"/>
              </w:rPr>
            </w:pPr>
          </w:p>
          <w:p w:rsidR="00A86021" w:rsidRDefault="00A86021" w:rsidP="003742C2">
            <w:pPr>
              <w:jc w:val="center"/>
              <w:rPr>
                <w:rFonts w:cs="宋体"/>
                <w:bCs/>
                <w:color w:val="auto"/>
              </w:rPr>
            </w:pPr>
          </w:p>
          <w:p w:rsidR="00A86021" w:rsidRDefault="00A86021" w:rsidP="003742C2">
            <w:pPr>
              <w:jc w:val="center"/>
              <w:rPr>
                <w:rFonts w:cs="宋体"/>
                <w:bCs/>
                <w:color w:val="auto"/>
              </w:rPr>
            </w:pPr>
          </w:p>
          <w:p w:rsidR="00A86021" w:rsidRDefault="00A86021" w:rsidP="003742C2">
            <w:pPr>
              <w:jc w:val="center"/>
              <w:rPr>
                <w:rFonts w:cs="宋体"/>
                <w:bCs/>
                <w:color w:val="auto"/>
              </w:rPr>
            </w:pPr>
          </w:p>
          <w:p w:rsidR="00A86021" w:rsidRDefault="00A86021" w:rsidP="003742C2">
            <w:pPr>
              <w:jc w:val="center"/>
              <w:rPr>
                <w:rFonts w:cs="宋体"/>
                <w:bCs/>
                <w:color w:val="auto"/>
              </w:rPr>
            </w:pPr>
          </w:p>
          <w:p w:rsidR="00A86021" w:rsidRPr="00FC342D" w:rsidRDefault="00A86021" w:rsidP="003742C2">
            <w:pPr>
              <w:jc w:val="center"/>
              <w:rPr>
                <w:rFonts w:cs="宋体"/>
                <w:bCs/>
                <w:color w:val="auto"/>
              </w:rPr>
            </w:pPr>
          </w:p>
          <w:p w:rsidR="00A86021" w:rsidRPr="00FC342D" w:rsidRDefault="00A86021" w:rsidP="003742C2">
            <w:pPr>
              <w:jc w:val="distribute"/>
              <w:rPr>
                <w:rFonts w:cs="宋体"/>
                <w:bCs/>
                <w:color w:val="auto"/>
              </w:rPr>
            </w:pPr>
            <w:r w:rsidRPr="00FC342D">
              <w:rPr>
                <w:rFonts w:cs="宋体" w:hint="eastAsia"/>
                <w:bCs/>
                <w:color w:val="auto"/>
              </w:rPr>
              <w:t>第七章</w:t>
            </w:r>
          </w:p>
          <w:p w:rsidR="00A86021" w:rsidRDefault="00A86021" w:rsidP="003742C2">
            <w:pPr>
              <w:jc w:val="distribute"/>
              <w:rPr>
                <w:rFonts w:cs="宋体"/>
                <w:bCs/>
                <w:color w:val="auto"/>
              </w:rPr>
            </w:pPr>
          </w:p>
          <w:p w:rsidR="00A86021" w:rsidRPr="00FC342D" w:rsidRDefault="00A86021" w:rsidP="003742C2">
            <w:pPr>
              <w:jc w:val="distribute"/>
              <w:rPr>
                <w:rFonts w:cs="宋体"/>
                <w:bCs/>
                <w:color w:val="auto"/>
              </w:rPr>
            </w:pPr>
          </w:p>
          <w:p w:rsidR="00A86021" w:rsidRPr="00FC342D" w:rsidRDefault="00A86021" w:rsidP="003742C2">
            <w:pPr>
              <w:rPr>
                <w:rFonts w:cs="宋体"/>
                <w:bCs/>
                <w:color w:val="auto"/>
              </w:rPr>
            </w:pPr>
            <w:r w:rsidRPr="00FC342D">
              <w:rPr>
                <w:rFonts w:cs="宋体" w:hint="eastAsia"/>
                <w:bCs/>
                <w:color w:val="auto"/>
              </w:rPr>
              <w:t>文件和记录</w:t>
            </w:r>
          </w:p>
          <w:p w:rsidR="00A86021" w:rsidRPr="00FC342D" w:rsidRDefault="00A86021" w:rsidP="003742C2">
            <w:pPr>
              <w:rPr>
                <w:rFonts w:cs="宋体"/>
                <w:bCs/>
                <w:color w:val="auto"/>
              </w:rPr>
            </w:pPr>
          </w:p>
          <w:p w:rsidR="00A86021" w:rsidRPr="00FC342D" w:rsidRDefault="00A86021" w:rsidP="003742C2">
            <w:pPr>
              <w:rPr>
                <w:rFonts w:cs="宋体"/>
                <w:bCs/>
                <w:color w:val="auto"/>
              </w:rPr>
            </w:pPr>
          </w:p>
          <w:p w:rsidR="00A86021" w:rsidRPr="00FC342D" w:rsidRDefault="00A86021" w:rsidP="003742C2">
            <w:pPr>
              <w:rPr>
                <w:rFonts w:cs="宋体"/>
                <w:bCs/>
                <w:color w:val="auto"/>
              </w:rPr>
            </w:pPr>
          </w:p>
          <w:p w:rsidR="00A86021" w:rsidRPr="00FC342D" w:rsidRDefault="00A86021" w:rsidP="003742C2">
            <w:pPr>
              <w:rPr>
                <w:rFonts w:cs="宋体"/>
                <w:bCs/>
                <w:color w:val="auto"/>
              </w:rPr>
            </w:pPr>
          </w:p>
          <w:p w:rsidR="00A86021" w:rsidRPr="00FC342D" w:rsidRDefault="00A86021" w:rsidP="003742C2">
            <w:pPr>
              <w:rPr>
                <w:rFonts w:cs="宋体"/>
                <w:bCs/>
                <w:color w:val="auto"/>
              </w:rPr>
            </w:pPr>
          </w:p>
          <w:p w:rsidR="00A86021" w:rsidRPr="00FC342D" w:rsidRDefault="00A86021" w:rsidP="003742C2">
            <w:pPr>
              <w:rPr>
                <w:rFonts w:cs="宋体"/>
                <w:bCs/>
                <w:color w:val="auto"/>
              </w:rPr>
            </w:pPr>
          </w:p>
          <w:p w:rsidR="00A86021" w:rsidRPr="00FC342D" w:rsidRDefault="00A86021" w:rsidP="003742C2">
            <w:pPr>
              <w:rPr>
                <w:rFonts w:cs="宋体"/>
                <w:bCs/>
                <w:color w:val="auto"/>
              </w:rPr>
            </w:pPr>
          </w:p>
          <w:p w:rsidR="00A86021" w:rsidRPr="00FC342D" w:rsidRDefault="00A86021" w:rsidP="003742C2">
            <w:pPr>
              <w:rPr>
                <w:rFonts w:cs="宋体"/>
                <w:bCs/>
                <w:color w:val="auto"/>
              </w:rPr>
            </w:pPr>
          </w:p>
          <w:p w:rsidR="00A86021" w:rsidRPr="00FC342D" w:rsidRDefault="00A86021" w:rsidP="003742C2">
            <w:pPr>
              <w:rPr>
                <w:rFonts w:cs="宋体"/>
                <w:bCs/>
                <w:color w:val="auto"/>
              </w:rPr>
            </w:pPr>
          </w:p>
          <w:p w:rsidR="00A86021" w:rsidRPr="00FC342D" w:rsidRDefault="00A86021" w:rsidP="003742C2">
            <w:pPr>
              <w:rPr>
                <w:rFonts w:cs="宋体"/>
                <w:bCs/>
                <w:color w:val="auto"/>
              </w:rPr>
            </w:pPr>
          </w:p>
          <w:p w:rsidR="00A86021" w:rsidRPr="00FC342D" w:rsidRDefault="00A86021" w:rsidP="003742C2">
            <w:pPr>
              <w:jc w:val="distribute"/>
              <w:rPr>
                <w:rFonts w:cs="宋体"/>
                <w:bCs/>
                <w:color w:val="auto"/>
              </w:rPr>
            </w:pPr>
          </w:p>
          <w:p w:rsidR="00A86021" w:rsidRPr="00FC342D" w:rsidRDefault="00A86021" w:rsidP="003742C2">
            <w:pPr>
              <w:jc w:val="distribute"/>
              <w:rPr>
                <w:rFonts w:cs="宋体"/>
                <w:bCs/>
                <w:color w:val="auto"/>
              </w:rPr>
            </w:pPr>
          </w:p>
          <w:p w:rsidR="00A86021" w:rsidRDefault="00A86021" w:rsidP="003742C2">
            <w:pPr>
              <w:jc w:val="distribute"/>
              <w:rPr>
                <w:rFonts w:cs="宋体"/>
                <w:bCs/>
                <w:color w:val="auto"/>
              </w:rPr>
            </w:pPr>
          </w:p>
          <w:p w:rsidR="00A86021" w:rsidRDefault="00A86021" w:rsidP="003742C2">
            <w:pPr>
              <w:jc w:val="distribute"/>
              <w:rPr>
                <w:rFonts w:cs="宋体"/>
                <w:bCs/>
                <w:color w:val="auto"/>
              </w:rPr>
            </w:pPr>
          </w:p>
          <w:p w:rsidR="00A86021" w:rsidRDefault="00A86021" w:rsidP="003742C2">
            <w:pPr>
              <w:jc w:val="distribute"/>
              <w:rPr>
                <w:rFonts w:cs="宋体"/>
                <w:bCs/>
                <w:color w:val="auto"/>
              </w:rPr>
            </w:pPr>
          </w:p>
          <w:p w:rsidR="00A86021" w:rsidRDefault="00A86021" w:rsidP="003742C2">
            <w:pPr>
              <w:jc w:val="distribute"/>
              <w:rPr>
                <w:rFonts w:cs="宋体"/>
                <w:bCs/>
                <w:color w:val="auto"/>
              </w:rPr>
            </w:pPr>
          </w:p>
          <w:p w:rsidR="00A86021" w:rsidRPr="00FC342D" w:rsidRDefault="00A86021" w:rsidP="003742C2">
            <w:pPr>
              <w:jc w:val="distribute"/>
              <w:rPr>
                <w:rFonts w:cs="宋体"/>
                <w:bCs/>
                <w:color w:val="auto"/>
              </w:rPr>
            </w:pPr>
          </w:p>
          <w:p w:rsidR="00A86021" w:rsidRPr="00FC342D" w:rsidRDefault="00A86021" w:rsidP="003742C2">
            <w:pPr>
              <w:jc w:val="distribute"/>
              <w:rPr>
                <w:rFonts w:cs="宋体"/>
                <w:bCs/>
                <w:color w:val="auto"/>
              </w:rPr>
            </w:pPr>
          </w:p>
          <w:p w:rsidR="00A86021" w:rsidRPr="00FC342D" w:rsidRDefault="00A86021" w:rsidP="003742C2">
            <w:pPr>
              <w:jc w:val="distribute"/>
              <w:rPr>
                <w:rFonts w:cs="宋体"/>
                <w:bCs/>
                <w:color w:val="auto"/>
              </w:rPr>
            </w:pPr>
            <w:r w:rsidRPr="00FC342D">
              <w:rPr>
                <w:rFonts w:cs="宋体" w:hint="eastAsia"/>
                <w:bCs/>
                <w:color w:val="auto"/>
              </w:rPr>
              <w:t>第七章</w:t>
            </w:r>
          </w:p>
          <w:p w:rsidR="00A86021" w:rsidRPr="00FC342D" w:rsidRDefault="00A86021" w:rsidP="003742C2">
            <w:pPr>
              <w:rPr>
                <w:rFonts w:cs="宋体"/>
                <w:bCs/>
                <w:color w:val="auto"/>
              </w:rPr>
            </w:pPr>
          </w:p>
          <w:p w:rsidR="00A86021" w:rsidRPr="00FC342D" w:rsidRDefault="00A86021" w:rsidP="003742C2">
            <w:pPr>
              <w:rPr>
                <w:rFonts w:cs="宋体"/>
                <w:bCs/>
                <w:color w:val="auto"/>
              </w:rPr>
            </w:pPr>
            <w:r w:rsidRPr="00FC342D">
              <w:rPr>
                <w:rFonts w:cs="宋体" w:hint="eastAsia"/>
                <w:bCs/>
                <w:color w:val="auto"/>
              </w:rPr>
              <w:t>文件和记录</w:t>
            </w:r>
          </w:p>
          <w:p w:rsidR="00A86021" w:rsidRPr="00FC342D" w:rsidRDefault="00A86021" w:rsidP="003742C2">
            <w:pPr>
              <w:rPr>
                <w:rFonts w:cs="宋体"/>
                <w:bCs/>
                <w:color w:val="auto"/>
              </w:rPr>
            </w:pPr>
          </w:p>
          <w:p w:rsidR="00A86021" w:rsidRDefault="00A86021" w:rsidP="003742C2">
            <w:pPr>
              <w:rPr>
                <w:rFonts w:cs="宋体"/>
                <w:bCs/>
                <w:color w:val="auto"/>
              </w:rPr>
            </w:pPr>
          </w:p>
          <w:p w:rsidR="00A86021" w:rsidRDefault="00A86021" w:rsidP="003742C2">
            <w:pPr>
              <w:rPr>
                <w:rFonts w:cs="宋体"/>
                <w:bCs/>
                <w:color w:val="auto"/>
              </w:rPr>
            </w:pPr>
          </w:p>
          <w:p w:rsidR="00A86021" w:rsidRDefault="00A86021" w:rsidP="003742C2">
            <w:pPr>
              <w:rPr>
                <w:rFonts w:cs="宋体"/>
                <w:bCs/>
                <w:color w:val="auto"/>
              </w:rPr>
            </w:pPr>
          </w:p>
          <w:p w:rsidR="00A86021" w:rsidRDefault="00A86021" w:rsidP="003742C2">
            <w:pPr>
              <w:rPr>
                <w:rFonts w:cs="宋体"/>
                <w:bCs/>
                <w:color w:val="auto"/>
              </w:rPr>
            </w:pPr>
          </w:p>
          <w:p w:rsidR="00A86021" w:rsidRDefault="00A86021" w:rsidP="003742C2">
            <w:pPr>
              <w:rPr>
                <w:rFonts w:cs="宋体"/>
                <w:bCs/>
                <w:color w:val="auto"/>
              </w:rPr>
            </w:pPr>
          </w:p>
          <w:p w:rsidR="00A86021" w:rsidRDefault="00A86021" w:rsidP="003742C2">
            <w:pPr>
              <w:rPr>
                <w:rFonts w:cs="宋体"/>
                <w:bCs/>
                <w:color w:val="auto"/>
              </w:rPr>
            </w:pPr>
          </w:p>
          <w:p w:rsidR="00A86021" w:rsidRDefault="00A86021" w:rsidP="003742C2">
            <w:pPr>
              <w:rPr>
                <w:rFonts w:cs="宋体"/>
                <w:bCs/>
                <w:color w:val="auto"/>
              </w:rPr>
            </w:pPr>
          </w:p>
          <w:p w:rsidR="00A86021" w:rsidRDefault="00A86021" w:rsidP="003742C2">
            <w:pPr>
              <w:rPr>
                <w:rFonts w:cs="宋体"/>
                <w:bCs/>
                <w:color w:val="auto"/>
              </w:rPr>
            </w:pPr>
          </w:p>
          <w:p w:rsidR="00A86021" w:rsidRDefault="00A86021" w:rsidP="003742C2">
            <w:pPr>
              <w:rPr>
                <w:rFonts w:cs="宋体"/>
                <w:bCs/>
                <w:color w:val="auto"/>
              </w:rPr>
            </w:pPr>
          </w:p>
          <w:p w:rsidR="00A86021" w:rsidRDefault="00A86021" w:rsidP="003742C2">
            <w:pPr>
              <w:rPr>
                <w:rFonts w:cs="宋体"/>
                <w:bCs/>
                <w:color w:val="auto"/>
              </w:rPr>
            </w:pPr>
          </w:p>
          <w:p w:rsidR="00A86021" w:rsidRDefault="00A86021" w:rsidP="003742C2">
            <w:pPr>
              <w:rPr>
                <w:rFonts w:cs="宋体"/>
                <w:bCs/>
                <w:color w:val="auto"/>
              </w:rPr>
            </w:pPr>
          </w:p>
          <w:p w:rsidR="00A86021" w:rsidRDefault="00A86021" w:rsidP="003742C2">
            <w:pPr>
              <w:rPr>
                <w:rFonts w:cs="宋体"/>
                <w:bCs/>
                <w:color w:val="auto"/>
              </w:rPr>
            </w:pPr>
          </w:p>
          <w:p w:rsidR="00A86021" w:rsidRDefault="00A86021" w:rsidP="003742C2">
            <w:pPr>
              <w:rPr>
                <w:rFonts w:cs="宋体"/>
                <w:bCs/>
                <w:color w:val="auto"/>
              </w:rPr>
            </w:pPr>
          </w:p>
          <w:p w:rsidR="00A86021" w:rsidRDefault="00A86021" w:rsidP="003742C2">
            <w:pPr>
              <w:rPr>
                <w:rFonts w:cs="宋体"/>
                <w:bCs/>
                <w:color w:val="auto"/>
              </w:rPr>
            </w:pPr>
          </w:p>
          <w:p w:rsidR="00A86021" w:rsidRDefault="00A86021" w:rsidP="003742C2">
            <w:pPr>
              <w:rPr>
                <w:rFonts w:cs="宋体"/>
                <w:bCs/>
                <w:color w:val="auto"/>
              </w:rPr>
            </w:pPr>
          </w:p>
          <w:p w:rsidR="00A86021" w:rsidRDefault="00A86021" w:rsidP="003742C2">
            <w:pPr>
              <w:rPr>
                <w:rFonts w:cs="宋体"/>
                <w:bCs/>
                <w:color w:val="auto"/>
              </w:rPr>
            </w:pPr>
          </w:p>
          <w:p w:rsidR="00A86021" w:rsidRDefault="00A86021" w:rsidP="003742C2">
            <w:pPr>
              <w:rPr>
                <w:rFonts w:cs="宋体"/>
                <w:bCs/>
                <w:color w:val="auto"/>
              </w:rPr>
            </w:pPr>
          </w:p>
          <w:p w:rsidR="00A86021" w:rsidRDefault="00A86021" w:rsidP="003742C2">
            <w:pPr>
              <w:rPr>
                <w:rFonts w:cs="宋体"/>
                <w:bCs/>
                <w:color w:val="auto"/>
              </w:rPr>
            </w:pPr>
          </w:p>
          <w:p w:rsidR="00A86021" w:rsidRDefault="00A86021" w:rsidP="003742C2">
            <w:pPr>
              <w:rPr>
                <w:rFonts w:cs="宋体"/>
                <w:bCs/>
                <w:color w:val="auto"/>
              </w:rPr>
            </w:pPr>
          </w:p>
          <w:p w:rsidR="00A86021" w:rsidRPr="00FC342D" w:rsidRDefault="00A86021" w:rsidP="00A86021">
            <w:pPr>
              <w:jc w:val="distribute"/>
              <w:rPr>
                <w:rFonts w:cs="宋体"/>
                <w:bCs/>
                <w:color w:val="auto"/>
              </w:rPr>
            </w:pPr>
            <w:r w:rsidRPr="00FC342D">
              <w:rPr>
                <w:rFonts w:cs="宋体" w:hint="eastAsia"/>
                <w:bCs/>
                <w:color w:val="auto"/>
              </w:rPr>
              <w:t>第七章</w:t>
            </w:r>
          </w:p>
          <w:p w:rsidR="00A86021" w:rsidRPr="00FC342D" w:rsidRDefault="00A86021" w:rsidP="00A86021">
            <w:pPr>
              <w:rPr>
                <w:rFonts w:cs="宋体"/>
                <w:bCs/>
                <w:color w:val="auto"/>
              </w:rPr>
            </w:pPr>
          </w:p>
          <w:p w:rsidR="00A86021" w:rsidRPr="00FC342D" w:rsidRDefault="00A86021" w:rsidP="00A86021">
            <w:pPr>
              <w:rPr>
                <w:rFonts w:cs="宋体"/>
                <w:bCs/>
                <w:color w:val="auto"/>
              </w:rPr>
            </w:pPr>
            <w:r w:rsidRPr="00FC342D">
              <w:rPr>
                <w:rFonts w:cs="宋体" w:hint="eastAsia"/>
                <w:bCs/>
                <w:color w:val="auto"/>
              </w:rPr>
              <w:t>文件和记录</w:t>
            </w:r>
          </w:p>
          <w:p w:rsidR="00A86021" w:rsidRPr="00A86021" w:rsidRDefault="00A86021" w:rsidP="003742C2">
            <w:pPr>
              <w:rPr>
                <w:rFonts w:cs="宋体"/>
                <w:bCs/>
                <w:color w:val="auto"/>
              </w:rPr>
            </w:pPr>
          </w:p>
          <w:p w:rsidR="00A86021" w:rsidRPr="00FC342D" w:rsidRDefault="00A86021" w:rsidP="003742C2">
            <w:pPr>
              <w:rPr>
                <w:rFonts w:cs="宋体"/>
                <w:bCs/>
                <w:color w:val="auto"/>
              </w:rPr>
            </w:pPr>
          </w:p>
        </w:tc>
        <w:tc>
          <w:tcPr>
            <w:tcW w:w="5954" w:type="dxa"/>
            <w:vAlign w:val="center"/>
          </w:tcPr>
          <w:p w:rsidR="00A86021" w:rsidRPr="00FC342D" w:rsidRDefault="00A86021" w:rsidP="003742C2">
            <w:pPr>
              <w:spacing w:line="280" w:lineRule="atLeast"/>
              <w:rPr>
                <w:color w:val="auto"/>
              </w:rPr>
            </w:pPr>
            <w:r w:rsidRPr="00FC342D">
              <w:rPr>
                <w:rFonts w:hint="eastAsia"/>
                <w:color w:val="auto"/>
              </w:rPr>
              <w:lastRenderedPageBreak/>
              <w:t>是否建立文件管理体系，包括管理标准、技术标准、制度、操作规程和记录。文件是否覆盖采供血浆全过程。</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文件体系应具备各类标准、制度和操作规程，覆盖采供血浆全过程</w:t>
            </w:r>
          </w:p>
        </w:tc>
      </w:tr>
      <w:tr w:rsidR="00A86021" w:rsidRPr="00FC342D" w:rsidTr="003742C2">
        <w:trPr>
          <w:cantSplit/>
          <w:trHeight w:val="67"/>
        </w:trPr>
        <w:tc>
          <w:tcPr>
            <w:tcW w:w="1135" w:type="dxa"/>
            <w:vAlign w:val="center"/>
          </w:tcPr>
          <w:p w:rsidR="00A86021" w:rsidRPr="00FC342D" w:rsidRDefault="00A86021" w:rsidP="003742C2">
            <w:pPr>
              <w:ind w:firstLineChars="50" w:firstLine="120"/>
              <w:rPr>
                <w:rFonts w:cs="宋体"/>
                <w:color w:val="auto"/>
              </w:rPr>
            </w:pPr>
            <w:r>
              <w:rPr>
                <w:rFonts w:hint="eastAsia"/>
                <w:noProof/>
                <w:color w:val="auto"/>
              </w:rPr>
              <w:drawing>
                <wp:inline distT="0" distB="0" distL="0" distR="0">
                  <wp:extent cx="114300" cy="114300"/>
                  <wp:effectExtent l="0" t="0" r="0" b="0"/>
                  <wp:docPr id="192" name="图片 192"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C342D">
              <w:rPr>
                <w:rFonts w:cs="宋体" w:hint="eastAsia"/>
                <w:color w:val="auto"/>
              </w:rPr>
              <w:t>0702</w:t>
            </w:r>
          </w:p>
        </w:tc>
        <w:tc>
          <w:tcPr>
            <w:tcW w:w="992" w:type="dxa"/>
            <w:vMerge/>
          </w:tcPr>
          <w:p w:rsidR="00A86021" w:rsidRPr="00FC342D" w:rsidRDefault="00A86021" w:rsidP="003742C2">
            <w:pPr>
              <w:rPr>
                <w:rFonts w:cs="宋体"/>
                <w:bCs/>
                <w:color w:val="auto"/>
              </w:rPr>
            </w:pPr>
          </w:p>
        </w:tc>
        <w:tc>
          <w:tcPr>
            <w:tcW w:w="5954" w:type="dxa"/>
            <w:vAlign w:val="center"/>
          </w:tcPr>
          <w:p w:rsidR="00A86021" w:rsidRPr="00FC342D" w:rsidRDefault="00A86021" w:rsidP="003742C2">
            <w:pPr>
              <w:spacing w:line="280" w:lineRule="atLeast"/>
              <w:rPr>
                <w:color w:val="auto"/>
              </w:rPr>
            </w:pPr>
            <w:r w:rsidRPr="00FC342D">
              <w:rPr>
                <w:rFonts w:hint="eastAsia"/>
                <w:color w:val="auto"/>
              </w:rPr>
              <w:t>是否建立文件控制程序：</w:t>
            </w:r>
          </w:p>
          <w:p w:rsidR="00A86021" w:rsidRPr="00FC342D" w:rsidRDefault="00A86021" w:rsidP="003742C2">
            <w:pPr>
              <w:spacing w:line="280" w:lineRule="atLeast"/>
              <w:rPr>
                <w:color w:val="auto"/>
              </w:rPr>
            </w:pPr>
            <w:r w:rsidRPr="00FC342D">
              <w:rPr>
                <w:rFonts w:hint="eastAsia"/>
                <w:color w:val="auto"/>
              </w:rPr>
              <w:t>1.文件是经审批的现行文本。</w:t>
            </w:r>
          </w:p>
          <w:p w:rsidR="00A86021" w:rsidRPr="00FC342D" w:rsidRDefault="00A86021" w:rsidP="003742C2">
            <w:pPr>
              <w:spacing w:line="280" w:lineRule="atLeast"/>
              <w:rPr>
                <w:color w:val="auto"/>
              </w:rPr>
            </w:pPr>
            <w:r w:rsidRPr="00FC342D">
              <w:rPr>
                <w:rFonts w:hint="eastAsia"/>
                <w:color w:val="auto"/>
              </w:rPr>
              <w:t>2.文件应定期审核和修改。</w:t>
            </w:r>
          </w:p>
          <w:p w:rsidR="00A86021" w:rsidRPr="00FC342D" w:rsidRDefault="00A86021" w:rsidP="003742C2">
            <w:pPr>
              <w:spacing w:line="280" w:lineRule="atLeast"/>
              <w:rPr>
                <w:color w:val="auto"/>
              </w:rPr>
            </w:pPr>
            <w:r w:rsidRPr="00FC342D">
              <w:rPr>
                <w:rFonts w:hint="eastAsia"/>
                <w:color w:val="auto"/>
              </w:rPr>
              <w:t>3.实行文件分发清单制，以控制多种版本混用。</w:t>
            </w:r>
            <w:r w:rsidRPr="00FC342D">
              <w:rPr>
                <w:rFonts w:hint="eastAsia"/>
                <w:color w:val="auto"/>
              </w:rPr>
              <w:br/>
              <w:t>4.过期文件应及时全部收回。</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文件</w:t>
            </w:r>
            <w:r>
              <w:rPr>
                <w:rFonts w:hint="eastAsia"/>
                <w:color w:val="auto"/>
              </w:rPr>
              <w:t>控制程序</w:t>
            </w:r>
            <w:r w:rsidRPr="00FC342D">
              <w:rPr>
                <w:rFonts w:hint="eastAsia"/>
                <w:color w:val="auto"/>
              </w:rPr>
              <w:t>内容应包括文件的编写、审批、发布、发放、使用、更改、回收、保存归档和销毁等，对文件的修订、发放、回收、销毁均应有记录，与文件控制程序应一致</w:t>
            </w:r>
          </w:p>
        </w:tc>
      </w:tr>
      <w:tr w:rsidR="00A86021" w:rsidRPr="00FC342D" w:rsidTr="003742C2">
        <w:trPr>
          <w:cantSplit/>
          <w:trHeight w:val="67"/>
        </w:trPr>
        <w:tc>
          <w:tcPr>
            <w:tcW w:w="1135" w:type="dxa"/>
            <w:vAlign w:val="center"/>
          </w:tcPr>
          <w:p w:rsidR="00A86021" w:rsidRPr="00FC342D" w:rsidRDefault="00A86021" w:rsidP="003742C2">
            <w:pPr>
              <w:ind w:firstLineChars="50" w:firstLine="120"/>
              <w:rPr>
                <w:rFonts w:cs="宋体"/>
                <w:color w:val="auto"/>
              </w:rPr>
            </w:pPr>
            <w:r w:rsidRPr="00FC342D">
              <w:rPr>
                <w:rFonts w:cs="宋体" w:hint="eastAsia"/>
                <w:color w:val="auto"/>
              </w:rPr>
              <w:t>0703</w:t>
            </w:r>
          </w:p>
        </w:tc>
        <w:tc>
          <w:tcPr>
            <w:tcW w:w="992" w:type="dxa"/>
            <w:vMerge/>
          </w:tcPr>
          <w:p w:rsidR="00A86021" w:rsidRPr="00FC342D" w:rsidRDefault="00A86021" w:rsidP="003742C2">
            <w:pPr>
              <w:rPr>
                <w:rFonts w:cs="宋体"/>
                <w:bCs/>
                <w:color w:val="auto"/>
              </w:rPr>
            </w:pPr>
          </w:p>
        </w:tc>
        <w:tc>
          <w:tcPr>
            <w:tcW w:w="5954" w:type="dxa"/>
            <w:vAlign w:val="center"/>
          </w:tcPr>
          <w:p w:rsidR="00A86021" w:rsidRPr="00FC342D" w:rsidRDefault="00A86021" w:rsidP="003742C2">
            <w:pPr>
              <w:spacing w:line="280" w:lineRule="atLeast"/>
              <w:rPr>
                <w:color w:val="auto"/>
              </w:rPr>
            </w:pPr>
            <w:r w:rsidRPr="00FC342D">
              <w:rPr>
                <w:rFonts w:hint="eastAsia"/>
                <w:color w:val="auto"/>
              </w:rPr>
              <w:t>文件的修改、变更，是否由质量保证部门审核，站长或授权人签发后方可实施。相关人员是否了解文件变更的内容。</w:t>
            </w:r>
          </w:p>
        </w:tc>
        <w:tc>
          <w:tcPr>
            <w:tcW w:w="6694" w:type="dxa"/>
            <w:vAlign w:val="center"/>
          </w:tcPr>
          <w:p w:rsidR="00A86021" w:rsidRPr="007920A0" w:rsidRDefault="00A86021" w:rsidP="003742C2">
            <w:pPr>
              <w:spacing w:line="280" w:lineRule="atLeast"/>
              <w:rPr>
                <w:color w:val="auto"/>
              </w:rPr>
            </w:pPr>
            <w:r w:rsidRPr="00FC342D">
              <w:rPr>
                <w:rFonts w:hint="eastAsia"/>
                <w:color w:val="auto"/>
              </w:rPr>
              <w:t xml:space="preserve">文件的修改、变更必须有质量管理部门审核、授权人签字，使用前应培训 </w:t>
            </w:r>
          </w:p>
        </w:tc>
      </w:tr>
      <w:tr w:rsidR="00A86021" w:rsidRPr="00FC342D" w:rsidTr="003742C2">
        <w:trPr>
          <w:cantSplit/>
          <w:trHeight w:val="616"/>
        </w:trPr>
        <w:tc>
          <w:tcPr>
            <w:tcW w:w="1135" w:type="dxa"/>
            <w:vAlign w:val="center"/>
          </w:tcPr>
          <w:p w:rsidR="00A86021" w:rsidRPr="00FC342D" w:rsidRDefault="00A86021" w:rsidP="003742C2">
            <w:pPr>
              <w:ind w:firstLineChars="50" w:firstLine="120"/>
              <w:rPr>
                <w:rFonts w:cs="宋体"/>
                <w:color w:val="auto"/>
              </w:rPr>
            </w:pPr>
            <w:r w:rsidRPr="00FC342D">
              <w:rPr>
                <w:rFonts w:cs="宋体" w:hint="eastAsia"/>
                <w:color w:val="auto"/>
              </w:rPr>
              <w:lastRenderedPageBreak/>
              <w:t>0704</w:t>
            </w:r>
          </w:p>
        </w:tc>
        <w:tc>
          <w:tcPr>
            <w:tcW w:w="992" w:type="dxa"/>
            <w:vMerge/>
          </w:tcPr>
          <w:p w:rsidR="00A86021" w:rsidRPr="00FC342D" w:rsidRDefault="00A86021" w:rsidP="003742C2">
            <w:pPr>
              <w:rPr>
                <w:rFonts w:cs="宋体"/>
                <w:bCs/>
                <w:color w:val="auto"/>
              </w:rPr>
            </w:pPr>
          </w:p>
        </w:tc>
        <w:tc>
          <w:tcPr>
            <w:tcW w:w="5954" w:type="dxa"/>
            <w:vAlign w:val="center"/>
          </w:tcPr>
          <w:p w:rsidR="00A86021" w:rsidRPr="00FC342D" w:rsidRDefault="00A86021" w:rsidP="003742C2">
            <w:pPr>
              <w:spacing w:line="280" w:lineRule="atLeast"/>
              <w:rPr>
                <w:color w:val="auto"/>
              </w:rPr>
            </w:pPr>
            <w:r w:rsidRPr="00FC342D">
              <w:rPr>
                <w:rFonts w:hint="eastAsia"/>
                <w:color w:val="auto"/>
              </w:rPr>
              <w:t>文件的发放是否有记录。发放、使用的文件是否为批准的现行文本。已撤销和过期的文件，需存档备查的，应加标记并安全保存；其他的应及时销毁，并做好销毁记录，不得在工作现场出现。</w:t>
            </w:r>
          </w:p>
        </w:tc>
        <w:tc>
          <w:tcPr>
            <w:tcW w:w="6694" w:type="dxa"/>
            <w:vAlign w:val="center"/>
          </w:tcPr>
          <w:p w:rsidR="00A86021" w:rsidRPr="00FC342D" w:rsidRDefault="00A86021" w:rsidP="003742C2">
            <w:pPr>
              <w:spacing w:line="280" w:lineRule="atLeast"/>
              <w:rPr>
                <w:color w:val="auto"/>
              </w:rPr>
            </w:pPr>
            <w:r w:rsidRPr="007920A0">
              <w:rPr>
                <w:rFonts w:hint="eastAsia"/>
                <w:color w:val="auto"/>
              </w:rPr>
              <w:t>已撤销和过期的文件，应及时收回处理，存档备查或销毁，不得使用过期或非受控文件</w:t>
            </w:r>
          </w:p>
        </w:tc>
      </w:tr>
      <w:tr w:rsidR="00A86021" w:rsidRPr="00FC342D" w:rsidTr="003742C2">
        <w:trPr>
          <w:cantSplit/>
          <w:trHeight w:val="67"/>
        </w:trPr>
        <w:tc>
          <w:tcPr>
            <w:tcW w:w="1135" w:type="dxa"/>
            <w:vAlign w:val="center"/>
          </w:tcPr>
          <w:p w:rsidR="00A86021" w:rsidRPr="00FC342D" w:rsidRDefault="00A86021" w:rsidP="003742C2">
            <w:pPr>
              <w:ind w:firstLineChars="50" w:firstLine="120"/>
              <w:rPr>
                <w:rFonts w:cs="宋体"/>
                <w:color w:val="auto"/>
              </w:rPr>
            </w:pPr>
            <w:r>
              <w:rPr>
                <w:rFonts w:hint="eastAsia"/>
                <w:noProof/>
                <w:color w:val="auto"/>
              </w:rPr>
              <w:lastRenderedPageBreak/>
              <w:drawing>
                <wp:inline distT="0" distB="0" distL="0" distR="0">
                  <wp:extent cx="114300" cy="114300"/>
                  <wp:effectExtent l="0" t="0" r="0" b="0"/>
                  <wp:docPr id="191" name="图片 191"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C342D">
              <w:rPr>
                <w:rFonts w:cs="宋体" w:hint="eastAsia"/>
                <w:color w:val="auto"/>
              </w:rPr>
              <w:t>0705</w:t>
            </w:r>
          </w:p>
        </w:tc>
        <w:tc>
          <w:tcPr>
            <w:tcW w:w="992" w:type="dxa"/>
            <w:vMerge/>
          </w:tcPr>
          <w:p w:rsidR="00A86021" w:rsidRPr="00FC342D" w:rsidRDefault="00A86021" w:rsidP="003742C2">
            <w:pPr>
              <w:rPr>
                <w:rFonts w:cs="宋体"/>
                <w:bCs/>
                <w:color w:val="auto"/>
              </w:rPr>
            </w:pPr>
          </w:p>
        </w:tc>
        <w:tc>
          <w:tcPr>
            <w:tcW w:w="5954" w:type="dxa"/>
            <w:vAlign w:val="center"/>
          </w:tcPr>
          <w:p w:rsidR="00A86021" w:rsidRPr="00FC342D" w:rsidRDefault="00A86021" w:rsidP="003742C2">
            <w:pPr>
              <w:spacing w:line="280" w:lineRule="atLeast"/>
              <w:rPr>
                <w:color w:val="auto"/>
              </w:rPr>
            </w:pPr>
            <w:r w:rsidRPr="00FC342D">
              <w:rPr>
                <w:rFonts w:hint="eastAsia"/>
                <w:color w:val="auto"/>
              </w:rPr>
              <w:t>文件在正式实施前，是否对相关员工进行培训，保证员工能够获得与其岗位相关的文件并正确使用。</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文件在正式实施前应对工作人员进行培训，工作人员应能掌握本岗位工作职责和操作规程</w:t>
            </w:r>
          </w:p>
        </w:tc>
      </w:tr>
      <w:tr w:rsidR="00A86021" w:rsidRPr="00FC342D" w:rsidTr="003742C2">
        <w:trPr>
          <w:cantSplit/>
          <w:trHeight w:val="67"/>
        </w:trPr>
        <w:tc>
          <w:tcPr>
            <w:tcW w:w="1135" w:type="dxa"/>
            <w:vAlign w:val="center"/>
          </w:tcPr>
          <w:p w:rsidR="00A86021" w:rsidRPr="00FC342D" w:rsidRDefault="00A86021" w:rsidP="003742C2">
            <w:pPr>
              <w:ind w:firstLineChars="50" w:firstLine="120"/>
              <w:rPr>
                <w:rFonts w:cs="宋体"/>
                <w:color w:val="auto"/>
              </w:rPr>
            </w:pPr>
            <w:r w:rsidRPr="00FC342D">
              <w:rPr>
                <w:rFonts w:cs="宋体" w:hint="eastAsia"/>
                <w:color w:val="auto"/>
              </w:rPr>
              <w:t>0706</w:t>
            </w:r>
          </w:p>
        </w:tc>
        <w:tc>
          <w:tcPr>
            <w:tcW w:w="992" w:type="dxa"/>
            <w:vMerge/>
          </w:tcPr>
          <w:p w:rsidR="00A86021" w:rsidRPr="00FC342D" w:rsidRDefault="00A86021" w:rsidP="003742C2">
            <w:pPr>
              <w:rPr>
                <w:rFonts w:cs="宋体"/>
                <w:bCs/>
                <w:color w:val="auto"/>
              </w:rPr>
            </w:pPr>
          </w:p>
        </w:tc>
        <w:tc>
          <w:tcPr>
            <w:tcW w:w="5954" w:type="dxa"/>
            <w:vAlign w:val="center"/>
          </w:tcPr>
          <w:p w:rsidR="00A86021" w:rsidRPr="00FC342D" w:rsidRDefault="00A86021" w:rsidP="003742C2">
            <w:pPr>
              <w:spacing w:line="280" w:lineRule="atLeast"/>
              <w:rPr>
                <w:color w:val="auto"/>
              </w:rPr>
            </w:pPr>
            <w:r w:rsidRPr="00FC342D">
              <w:rPr>
                <w:rFonts w:hint="eastAsia"/>
                <w:color w:val="auto"/>
              </w:rPr>
              <w:t>是否建立文件管理档案系统，保证重要文件以及各类信息的安全性，保证供血浆者个人信息的保密性。在体系文件规定期限内妥善保存并可追溯。</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文件应规定各类记录档案和体系文件的保存期限和保存要求，定期统一归档案室保管，建立分类检索系统，便于查找，非授权人员不得查询献浆者档案；记录档案有安全保管措施，专人负责</w:t>
            </w:r>
          </w:p>
        </w:tc>
      </w:tr>
      <w:tr w:rsidR="00A86021" w:rsidRPr="00FC342D" w:rsidTr="003742C2">
        <w:trPr>
          <w:cantSplit/>
          <w:trHeight w:val="67"/>
        </w:trPr>
        <w:tc>
          <w:tcPr>
            <w:tcW w:w="1135" w:type="dxa"/>
            <w:vAlign w:val="center"/>
          </w:tcPr>
          <w:p w:rsidR="00A86021" w:rsidRPr="00FC342D" w:rsidRDefault="00A86021" w:rsidP="003742C2">
            <w:pPr>
              <w:ind w:firstLineChars="50" w:firstLine="120"/>
              <w:rPr>
                <w:rFonts w:cs="宋体"/>
                <w:color w:val="auto"/>
              </w:rPr>
            </w:pPr>
            <w:r>
              <w:rPr>
                <w:rFonts w:hint="eastAsia"/>
                <w:noProof/>
                <w:color w:val="auto"/>
              </w:rPr>
              <w:drawing>
                <wp:inline distT="0" distB="0" distL="0" distR="0">
                  <wp:extent cx="114300" cy="114300"/>
                  <wp:effectExtent l="0" t="0" r="0" b="0"/>
                  <wp:docPr id="190" name="图片 190"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C342D">
              <w:rPr>
                <w:rFonts w:cs="宋体" w:hint="eastAsia"/>
                <w:color w:val="auto"/>
              </w:rPr>
              <w:t>0707</w:t>
            </w:r>
          </w:p>
        </w:tc>
        <w:tc>
          <w:tcPr>
            <w:tcW w:w="992" w:type="dxa"/>
            <w:vMerge/>
          </w:tcPr>
          <w:p w:rsidR="00A86021" w:rsidRPr="00FC342D" w:rsidRDefault="00A86021" w:rsidP="003742C2">
            <w:pPr>
              <w:rPr>
                <w:rFonts w:cs="宋体"/>
                <w:bCs/>
                <w:color w:val="auto"/>
              </w:rPr>
            </w:pPr>
          </w:p>
        </w:tc>
        <w:tc>
          <w:tcPr>
            <w:tcW w:w="5954" w:type="dxa"/>
            <w:vAlign w:val="center"/>
          </w:tcPr>
          <w:p w:rsidR="00A86021" w:rsidRPr="00FC342D" w:rsidRDefault="00A86021" w:rsidP="003742C2">
            <w:pPr>
              <w:spacing w:line="280" w:lineRule="atLeast"/>
              <w:rPr>
                <w:color w:val="auto"/>
              </w:rPr>
            </w:pPr>
            <w:r w:rsidRPr="00FC342D">
              <w:rPr>
                <w:rFonts w:hint="eastAsia"/>
                <w:color w:val="auto"/>
              </w:rPr>
              <w:t>是否制定原料血浆采集过程中关键设备发生故障时的应急预案,保证单采血浆站的正常工作和原料血浆质量。</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制定的关键设备应急措施，应确保采供血浆工作正常开展和原料血浆的质量</w:t>
            </w:r>
          </w:p>
        </w:tc>
      </w:tr>
      <w:tr w:rsidR="00A86021" w:rsidRPr="00FC342D" w:rsidTr="003742C2">
        <w:trPr>
          <w:cantSplit/>
          <w:trHeight w:val="836"/>
        </w:trPr>
        <w:tc>
          <w:tcPr>
            <w:tcW w:w="1135" w:type="dxa"/>
            <w:vAlign w:val="center"/>
          </w:tcPr>
          <w:p w:rsidR="00A86021" w:rsidRPr="00FC342D" w:rsidRDefault="00A86021" w:rsidP="003742C2">
            <w:pPr>
              <w:ind w:firstLineChars="50" w:firstLine="120"/>
              <w:rPr>
                <w:rFonts w:cs="宋体"/>
                <w:color w:val="auto"/>
              </w:rPr>
            </w:pPr>
            <w:r w:rsidRPr="00FC342D">
              <w:rPr>
                <w:rFonts w:cs="宋体" w:hint="eastAsia"/>
                <w:color w:val="auto"/>
              </w:rPr>
              <w:t>0708</w:t>
            </w:r>
          </w:p>
        </w:tc>
        <w:tc>
          <w:tcPr>
            <w:tcW w:w="992" w:type="dxa"/>
            <w:vMerge/>
          </w:tcPr>
          <w:p w:rsidR="00A86021" w:rsidRPr="00FC342D" w:rsidRDefault="00A86021" w:rsidP="003742C2">
            <w:pPr>
              <w:rPr>
                <w:rFonts w:cs="宋体"/>
                <w:bCs/>
                <w:color w:val="auto"/>
              </w:rPr>
            </w:pPr>
          </w:p>
        </w:tc>
        <w:tc>
          <w:tcPr>
            <w:tcW w:w="5954" w:type="dxa"/>
            <w:vAlign w:val="center"/>
          </w:tcPr>
          <w:p w:rsidR="00A86021" w:rsidRPr="00FC342D" w:rsidRDefault="00A86021" w:rsidP="003742C2">
            <w:pPr>
              <w:spacing w:line="280" w:lineRule="atLeast"/>
              <w:rPr>
                <w:color w:val="auto"/>
              </w:rPr>
            </w:pPr>
            <w:r w:rsidRPr="00FC342D">
              <w:rPr>
                <w:rFonts w:hint="eastAsia"/>
                <w:color w:val="auto"/>
              </w:rPr>
              <w:t>是否建立和实施设备的维护和校验管理和记录制度，保证设备符合预期使用要求。</w:t>
            </w:r>
          </w:p>
        </w:tc>
        <w:tc>
          <w:tcPr>
            <w:tcW w:w="6694" w:type="dxa"/>
            <w:vAlign w:val="center"/>
          </w:tcPr>
          <w:p w:rsidR="00A86021" w:rsidRPr="00FC342D" w:rsidRDefault="00A86021" w:rsidP="003742C2">
            <w:pPr>
              <w:spacing w:line="280" w:lineRule="atLeast"/>
              <w:rPr>
                <w:color w:val="auto"/>
              </w:rPr>
            </w:pPr>
            <w:r w:rsidRPr="00315E84">
              <w:rPr>
                <w:rFonts w:hint="eastAsia"/>
                <w:color w:val="auto"/>
              </w:rPr>
              <w:t>应有设备使用维护校准制度和记录，关键设备必须按期维护、校准并有记录</w:t>
            </w:r>
          </w:p>
        </w:tc>
      </w:tr>
      <w:tr w:rsidR="00A86021" w:rsidRPr="00FC342D" w:rsidTr="003742C2">
        <w:trPr>
          <w:cantSplit/>
          <w:trHeight w:val="882"/>
        </w:trPr>
        <w:tc>
          <w:tcPr>
            <w:tcW w:w="1135" w:type="dxa"/>
            <w:vAlign w:val="center"/>
          </w:tcPr>
          <w:p w:rsidR="00A86021" w:rsidRPr="00FC342D" w:rsidRDefault="00A86021" w:rsidP="003742C2">
            <w:pPr>
              <w:ind w:firstLineChars="50" w:firstLine="120"/>
              <w:rPr>
                <w:rFonts w:cs="宋体"/>
                <w:color w:val="auto"/>
              </w:rPr>
            </w:pPr>
            <w:r w:rsidRPr="00FC342D">
              <w:rPr>
                <w:rFonts w:cs="宋体" w:hint="eastAsia"/>
                <w:color w:val="auto"/>
              </w:rPr>
              <w:t>0709</w:t>
            </w:r>
          </w:p>
        </w:tc>
        <w:tc>
          <w:tcPr>
            <w:tcW w:w="992" w:type="dxa"/>
            <w:vMerge/>
          </w:tcPr>
          <w:p w:rsidR="00A86021" w:rsidRPr="00FC342D" w:rsidRDefault="00A86021" w:rsidP="003742C2">
            <w:pPr>
              <w:rPr>
                <w:rFonts w:cs="宋体"/>
                <w:bCs/>
                <w:color w:val="auto"/>
              </w:rPr>
            </w:pPr>
          </w:p>
        </w:tc>
        <w:tc>
          <w:tcPr>
            <w:tcW w:w="5954" w:type="dxa"/>
            <w:vAlign w:val="center"/>
          </w:tcPr>
          <w:p w:rsidR="00A86021" w:rsidRPr="00FC342D" w:rsidRDefault="00A86021" w:rsidP="003742C2">
            <w:pPr>
              <w:spacing w:line="280" w:lineRule="atLeast"/>
              <w:rPr>
                <w:color w:val="auto"/>
              </w:rPr>
            </w:pPr>
            <w:r w:rsidRPr="00FC342D">
              <w:rPr>
                <w:rFonts w:hint="eastAsia"/>
                <w:color w:val="auto"/>
              </w:rPr>
              <w:t>是否制定书面的设备校验规程，内容包括使用的方法、步骤，偏离后的整改措施和参数的测量以及设备校验的记录。</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制定主要关键设备的校验规程，包括检定和校准规程，保留设备的校验记录</w:t>
            </w:r>
          </w:p>
        </w:tc>
      </w:tr>
      <w:tr w:rsidR="00A86021" w:rsidRPr="00FC342D" w:rsidTr="003742C2">
        <w:trPr>
          <w:cantSplit/>
          <w:trHeight w:val="431"/>
        </w:trPr>
        <w:tc>
          <w:tcPr>
            <w:tcW w:w="1135" w:type="dxa"/>
            <w:vAlign w:val="center"/>
          </w:tcPr>
          <w:p w:rsidR="00A86021" w:rsidRPr="00FC342D" w:rsidRDefault="00A86021" w:rsidP="003742C2">
            <w:pPr>
              <w:ind w:firstLineChars="50" w:firstLine="120"/>
              <w:rPr>
                <w:rFonts w:cs="宋体"/>
                <w:color w:val="auto"/>
              </w:rPr>
            </w:pPr>
            <w:r w:rsidRPr="00FC342D">
              <w:rPr>
                <w:rFonts w:cs="宋体" w:hint="eastAsia"/>
                <w:color w:val="auto"/>
              </w:rPr>
              <w:t>0710</w:t>
            </w:r>
          </w:p>
        </w:tc>
        <w:tc>
          <w:tcPr>
            <w:tcW w:w="992" w:type="dxa"/>
            <w:vMerge/>
          </w:tcPr>
          <w:p w:rsidR="00A86021" w:rsidRPr="00FC342D" w:rsidRDefault="00A86021" w:rsidP="003742C2">
            <w:pPr>
              <w:rPr>
                <w:rFonts w:cs="宋体"/>
                <w:bCs/>
                <w:color w:val="auto"/>
              </w:rPr>
            </w:pPr>
          </w:p>
        </w:tc>
        <w:tc>
          <w:tcPr>
            <w:tcW w:w="5954" w:type="dxa"/>
            <w:vAlign w:val="center"/>
          </w:tcPr>
          <w:p w:rsidR="00A86021" w:rsidRPr="00FC342D" w:rsidRDefault="00A86021" w:rsidP="003742C2">
            <w:pPr>
              <w:spacing w:line="280" w:lineRule="atLeast"/>
              <w:rPr>
                <w:color w:val="auto"/>
              </w:rPr>
            </w:pPr>
            <w:r w:rsidRPr="00FC342D">
              <w:rPr>
                <w:rFonts w:hint="eastAsia"/>
                <w:color w:val="auto"/>
              </w:rPr>
              <w:t>是否建立计量管理制度，对计量器具分级分类管理。</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制定计量器具管理制度，对计量器具实行分级分类管理，不同等级计量器具，实行相应的管理要求</w:t>
            </w:r>
          </w:p>
        </w:tc>
      </w:tr>
      <w:tr w:rsidR="00A86021" w:rsidRPr="00FC342D" w:rsidTr="003742C2">
        <w:trPr>
          <w:cantSplit/>
          <w:trHeight w:val="904"/>
        </w:trPr>
        <w:tc>
          <w:tcPr>
            <w:tcW w:w="1135" w:type="dxa"/>
            <w:vAlign w:val="center"/>
          </w:tcPr>
          <w:p w:rsidR="00A86021" w:rsidRPr="00FC342D" w:rsidRDefault="00A86021" w:rsidP="003742C2">
            <w:pPr>
              <w:ind w:firstLineChars="49" w:firstLine="148"/>
              <w:rPr>
                <w:rFonts w:cs="宋体"/>
                <w:color w:val="auto"/>
              </w:rPr>
            </w:pPr>
            <w:r w:rsidRPr="00754564">
              <w:rPr>
                <w:rFonts w:hint="eastAsia"/>
                <w:b/>
                <w:color w:val="auto"/>
                <w:sz w:val="30"/>
                <w:szCs w:val="30"/>
              </w:rPr>
              <w:t>*</w:t>
            </w:r>
            <w:r w:rsidRPr="00FC342D">
              <w:rPr>
                <w:rFonts w:cs="宋体" w:hint="eastAsia"/>
                <w:color w:val="auto"/>
              </w:rPr>
              <w:t>0711</w:t>
            </w:r>
          </w:p>
        </w:tc>
        <w:tc>
          <w:tcPr>
            <w:tcW w:w="992" w:type="dxa"/>
            <w:vMerge/>
          </w:tcPr>
          <w:p w:rsidR="00A86021" w:rsidRPr="00FC342D" w:rsidRDefault="00A86021" w:rsidP="003742C2">
            <w:pPr>
              <w:rPr>
                <w:rFonts w:cs="宋体"/>
                <w:bCs/>
                <w:color w:val="auto"/>
              </w:rPr>
            </w:pPr>
          </w:p>
        </w:tc>
        <w:tc>
          <w:tcPr>
            <w:tcW w:w="5954" w:type="dxa"/>
            <w:vAlign w:val="center"/>
          </w:tcPr>
          <w:p w:rsidR="00A86021" w:rsidRPr="00FC342D" w:rsidRDefault="00A86021" w:rsidP="003742C2">
            <w:pPr>
              <w:spacing w:line="280" w:lineRule="atLeast"/>
              <w:rPr>
                <w:color w:val="auto"/>
              </w:rPr>
            </w:pPr>
            <w:r w:rsidRPr="00FC342D">
              <w:rPr>
                <w:rFonts w:hint="eastAsia"/>
                <w:color w:val="auto"/>
              </w:rPr>
              <w:t>所有血浆的采集、检测和供浆的原始记录是否至少保存10年。</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档案室面积和功能应能保证采浆、检测和供浆记录至少保存10年，并按规定保存，有安全的保存措施</w:t>
            </w:r>
          </w:p>
        </w:tc>
      </w:tr>
      <w:tr w:rsidR="00A86021" w:rsidRPr="00FC342D" w:rsidTr="003742C2">
        <w:trPr>
          <w:cantSplit/>
          <w:trHeight w:val="8211"/>
        </w:trPr>
        <w:tc>
          <w:tcPr>
            <w:tcW w:w="1135" w:type="dxa"/>
            <w:vAlign w:val="center"/>
          </w:tcPr>
          <w:p w:rsidR="00A86021" w:rsidRPr="00FC342D" w:rsidRDefault="00A86021" w:rsidP="003742C2">
            <w:pPr>
              <w:ind w:firstLineChars="49" w:firstLine="118"/>
              <w:rPr>
                <w:color w:val="auto"/>
              </w:rPr>
            </w:pPr>
            <w:r>
              <w:rPr>
                <w:rFonts w:hint="eastAsia"/>
                <w:noProof/>
                <w:color w:val="auto"/>
              </w:rPr>
              <w:lastRenderedPageBreak/>
              <w:drawing>
                <wp:inline distT="0" distB="0" distL="0" distR="0">
                  <wp:extent cx="114300" cy="114300"/>
                  <wp:effectExtent l="0" t="0" r="0" b="0"/>
                  <wp:docPr id="189" name="图片 189"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C342D">
              <w:rPr>
                <w:rFonts w:cs="宋体" w:hint="eastAsia"/>
                <w:color w:val="auto"/>
              </w:rPr>
              <w:t>0</w:t>
            </w:r>
            <w:r>
              <w:rPr>
                <w:rFonts w:cs="宋体" w:hint="eastAsia"/>
                <w:color w:val="auto"/>
              </w:rPr>
              <w:t>71</w:t>
            </w:r>
            <w:r w:rsidRPr="00FC342D">
              <w:rPr>
                <w:rFonts w:cs="宋体" w:hint="eastAsia"/>
                <w:color w:val="auto"/>
              </w:rPr>
              <w:t>2</w:t>
            </w:r>
          </w:p>
        </w:tc>
        <w:tc>
          <w:tcPr>
            <w:tcW w:w="992" w:type="dxa"/>
            <w:vMerge/>
          </w:tcPr>
          <w:p w:rsidR="00A86021" w:rsidRPr="00FC342D" w:rsidRDefault="00A86021" w:rsidP="003742C2">
            <w:pPr>
              <w:rPr>
                <w:rFonts w:cs="宋体"/>
                <w:bCs/>
                <w:color w:val="auto"/>
              </w:rPr>
            </w:pPr>
          </w:p>
        </w:tc>
        <w:tc>
          <w:tcPr>
            <w:tcW w:w="5954" w:type="dxa"/>
            <w:vAlign w:val="center"/>
          </w:tcPr>
          <w:p w:rsidR="00A86021" w:rsidRPr="00FC342D" w:rsidRDefault="00A86021" w:rsidP="003742C2">
            <w:pPr>
              <w:spacing w:line="280" w:lineRule="atLeast"/>
              <w:rPr>
                <w:color w:val="auto"/>
              </w:rPr>
            </w:pPr>
            <w:r w:rsidRPr="00FC342D">
              <w:rPr>
                <w:rFonts w:hint="eastAsia"/>
                <w:color w:val="auto"/>
              </w:rPr>
              <w:t>采供血浆质量记录是否真实、完整、具有可追溯性，格式规范，字迹清楚，有操作者和复核者签名。记录更改是否按规定更改。</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供浆者的各项记录应保留完整，包括身份证复印件、身份核实记录、体检、化验记录、采浆过程记录、血浆入库、冻结、贴签、包装、出库、标本留存情况等，应数据一致，可追溯至供浆者。记录填写应及时和适时，不得出现虚假记录；对需要更改的记录，应保持原记录内容清晰可辨，注明更改内容、原因和日期，并在更改处签名；各项记录应内容完整、字迹清楚，相关操作者和审核者应签署全名</w:t>
            </w:r>
          </w:p>
        </w:tc>
      </w:tr>
      <w:tr w:rsidR="00A86021" w:rsidRPr="00FC342D" w:rsidTr="003742C2">
        <w:trPr>
          <w:cantSplit/>
          <w:trHeight w:val="1123"/>
        </w:trPr>
        <w:tc>
          <w:tcPr>
            <w:tcW w:w="1135" w:type="dxa"/>
            <w:vAlign w:val="center"/>
          </w:tcPr>
          <w:p w:rsidR="00A86021" w:rsidRPr="00FC342D" w:rsidRDefault="00A86021" w:rsidP="003742C2">
            <w:pPr>
              <w:ind w:firstLineChars="50" w:firstLine="120"/>
              <w:rPr>
                <w:color w:val="auto"/>
              </w:rPr>
            </w:pPr>
            <w:r w:rsidRPr="00FC342D">
              <w:rPr>
                <w:rFonts w:hint="eastAsia"/>
                <w:color w:val="auto"/>
              </w:rPr>
              <w:lastRenderedPageBreak/>
              <w:t>0713</w:t>
            </w:r>
          </w:p>
        </w:tc>
        <w:tc>
          <w:tcPr>
            <w:tcW w:w="992" w:type="dxa"/>
            <w:vMerge/>
          </w:tcPr>
          <w:p w:rsidR="00A86021" w:rsidRPr="00FC342D" w:rsidRDefault="00A86021" w:rsidP="003742C2">
            <w:pPr>
              <w:rPr>
                <w:rFonts w:cs="宋体"/>
                <w:bCs/>
                <w:color w:val="auto"/>
              </w:rPr>
            </w:pPr>
          </w:p>
        </w:tc>
        <w:tc>
          <w:tcPr>
            <w:tcW w:w="5954" w:type="dxa"/>
            <w:vAlign w:val="center"/>
          </w:tcPr>
          <w:p w:rsidR="00A86021" w:rsidRPr="00FC342D" w:rsidRDefault="00A86021" w:rsidP="003742C2">
            <w:pPr>
              <w:spacing w:line="280" w:lineRule="atLeast"/>
              <w:rPr>
                <w:color w:val="auto"/>
              </w:rPr>
            </w:pPr>
            <w:r w:rsidRPr="00FC342D">
              <w:rPr>
                <w:rFonts w:hint="eastAsia"/>
                <w:color w:val="auto"/>
              </w:rPr>
              <w:t>是否建立和实施数据电文管理程序，确保采供血浆过程产生的数据电文完整，可供随时调阅，规定电子签名的使用范围、形式以及电子签名的生产方式、接受和认可方式，保证电子签名的可靠性。</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文件应规定采供血浆过程中需要记录的数据电文内容，保证血浆采集、标本检测、健康体检、征询、浆员管理、血浆包装、贴签、出入库等数据电文的完整，并有完整的备份；应规定电子签名的使用范围和方式，有一套严格的措施，控制数据电文签发后的私自改动；工作人员应使用不同的电子账号登陆系统，保持数据电文的真实和完整</w:t>
            </w:r>
          </w:p>
        </w:tc>
      </w:tr>
      <w:tr w:rsidR="00A86021" w:rsidRPr="00FC342D" w:rsidTr="003742C2">
        <w:trPr>
          <w:cantSplit/>
          <w:trHeight w:val="667"/>
        </w:trPr>
        <w:tc>
          <w:tcPr>
            <w:tcW w:w="1135" w:type="dxa"/>
            <w:vAlign w:val="center"/>
          </w:tcPr>
          <w:p w:rsidR="00A86021" w:rsidRPr="00FC342D" w:rsidRDefault="00A86021" w:rsidP="003742C2">
            <w:pPr>
              <w:ind w:firstLineChars="49" w:firstLine="148"/>
              <w:rPr>
                <w:rFonts w:cs="宋体"/>
                <w:color w:val="auto"/>
              </w:rPr>
            </w:pPr>
            <w:r w:rsidRPr="00754564">
              <w:rPr>
                <w:rFonts w:hint="eastAsia"/>
                <w:b/>
                <w:color w:val="auto"/>
                <w:sz w:val="30"/>
                <w:szCs w:val="30"/>
              </w:rPr>
              <w:t>*</w:t>
            </w:r>
            <w:r w:rsidRPr="00FC342D">
              <w:rPr>
                <w:rFonts w:cs="宋体" w:hint="eastAsia"/>
                <w:color w:val="auto"/>
              </w:rPr>
              <w:t>0801</w:t>
            </w:r>
          </w:p>
        </w:tc>
        <w:tc>
          <w:tcPr>
            <w:tcW w:w="992" w:type="dxa"/>
            <w:vMerge w:val="restart"/>
            <w:vAlign w:val="center"/>
          </w:tcPr>
          <w:p w:rsidR="00A86021" w:rsidRPr="00FC342D" w:rsidRDefault="00A86021" w:rsidP="003742C2">
            <w:pPr>
              <w:rPr>
                <w:rFonts w:cs="宋体"/>
                <w:bCs/>
                <w:color w:val="auto"/>
              </w:rPr>
            </w:pPr>
          </w:p>
          <w:p w:rsidR="00A86021" w:rsidRPr="00FC342D" w:rsidRDefault="00A86021" w:rsidP="003742C2">
            <w:pPr>
              <w:rPr>
                <w:rFonts w:cs="宋体"/>
                <w:bCs/>
                <w:color w:val="auto"/>
              </w:rPr>
            </w:pPr>
          </w:p>
          <w:p w:rsidR="00A86021" w:rsidRPr="00FC342D" w:rsidRDefault="00A86021" w:rsidP="003742C2">
            <w:pPr>
              <w:rPr>
                <w:rFonts w:cs="宋体"/>
                <w:bCs/>
                <w:color w:val="auto"/>
              </w:rPr>
            </w:pPr>
          </w:p>
          <w:p w:rsidR="00A86021" w:rsidRPr="00FC342D" w:rsidRDefault="00A86021" w:rsidP="003742C2">
            <w:pPr>
              <w:jc w:val="distribute"/>
              <w:rPr>
                <w:rFonts w:cs="宋体"/>
                <w:bCs/>
                <w:color w:val="auto"/>
              </w:rPr>
            </w:pPr>
            <w:r w:rsidRPr="00FC342D">
              <w:rPr>
                <w:rFonts w:cs="宋体" w:hint="eastAsia"/>
                <w:bCs/>
                <w:color w:val="auto"/>
              </w:rPr>
              <w:t>第八章</w:t>
            </w:r>
          </w:p>
          <w:p w:rsidR="00A86021" w:rsidRPr="00FC342D" w:rsidRDefault="00A86021" w:rsidP="003742C2">
            <w:pPr>
              <w:jc w:val="distribute"/>
              <w:rPr>
                <w:rFonts w:cs="宋体"/>
                <w:bCs/>
                <w:color w:val="auto"/>
              </w:rPr>
            </w:pPr>
          </w:p>
          <w:p w:rsidR="00A86021" w:rsidRPr="00FC342D" w:rsidRDefault="00A86021" w:rsidP="003742C2">
            <w:pPr>
              <w:rPr>
                <w:rFonts w:cs="宋体"/>
                <w:bCs/>
                <w:color w:val="auto"/>
              </w:rPr>
            </w:pPr>
            <w:r w:rsidRPr="00FC342D">
              <w:rPr>
                <w:rFonts w:cs="宋体" w:hint="eastAsia"/>
                <w:bCs/>
                <w:color w:val="auto"/>
              </w:rPr>
              <w:t>供血浆者的管理</w:t>
            </w:r>
            <w:r w:rsidRPr="00FC342D">
              <w:rPr>
                <w:rFonts w:cs="宋体" w:hint="eastAsia"/>
                <w:color w:val="auto"/>
              </w:rPr>
              <w:br/>
            </w:r>
          </w:p>
          <w:p w:rsidR="00A86021" w:rsidRPr="00FC342D" w:rsidRDefault="00A86021" w:rsidP="003742C2">
            <w:pPr>
              <w:rPr>
                <w:rFonts w:cs="宋体"/>
                <w:bCs/>
                <w:color w:val="auto"/>
              </w:rPr>
            </w:pPr>
          </w:p>
          <w:p w:rsidR="00A86021" w:rsidRPr="00FC342D" w:rsidRDefault="00A86021" w:rsidP="003742C2">
            <w:pPr>
              <w:rPr>
                <w:rFonts w:cs="宋体"/>
                <w:bCs/>
                <w:color w:val="auto"/>
              </w:rPr>
            </w:pPr>
          </w:p>
          <w:p w:rsidR="00A86021" w:rsidRPr="00FC342D" w:rsidRDefault="00A86021" w:rsidP="003742C2">
            <w:pPr>
              <w:rPr>
                <w:rFonts w:cs="宋体"/>
                <w:bCs/>
                <w:color w:val="auto"/>
              </w:rPr>
            </w:pPr>
          </w:p>
          <w:p w:rsidR="00A86021" w:rsidRPr="00FC342D" w:rsidRDefault="00A86021" w:rsidP="003742C2">
            <w:pPr>
              <w:jc w:val="distribute"/>
              <w:rPr>
                <w:rFonts w:cs="宋体"/>
                <w:bCs/>
                <w:color w:val="auto"/>
              </w:rPr>
            </w:pPr>
          </w:p>
          <w:p w:rsidR="00A86021" w:rsidRPr="00FC342D" w:rsidRDefault="00A86021" w:rsidP="003742C2">
            <w:pPr>
              <w:jc w:val="distribute"/>
              <w:rPr>
                <w:rFonts w:cs="宋体"/>
                <w:bCs/>
                <w:color w:val="auto"/>
              </w:rPr>
            </w:pPr>
          </w:p>
          <w:p w:rsidR="00A86021" w:rsidRPr="00FC342D" w:rsidRDefault="00A86021" w:rsidP="003742C2">
            <w:pPr>
              <w:jc w:val="distribute"/>
              <w:rPr>
                <w:rFonts w:cs="宋体"/>
                <w:bCs/>
                <w:color w:val="auto"/>
              </w:rPr>
            </w:pPr>
          </w:p>
          <w:p w:rsidR="00A86021" w:rsidRPr="00FC342D" w:rsidRDefault="00A86021" w:rsidP="003742C2">
            <w:pPr>
              <w:jc w:val="distribute"/>
              <w:rPr>
                <w:rFonts w:cs="宋体"/>
                <w:bCs/>
                <w:color w:val="auto"/>
              </w:rPr>
            </w:pPr>
          </w:p>
          <w:p w:rsidR="00A86021" w:rsidRPr="00FC342D" w:rsidRDefault="00A86021" w:rsidP="003742C2">
            <w:pPr>
              <w:rPr>
                <w:rFonts w:cs="宋体"/>
                <w:color w:val="auto"/>
              </w:rPr>
            </w:pPr>
          </w:p>
          <w:p w:rsidR="00A86021" w:rsidRPr="00FC342D" w:rsidRDefault="00A86021" w:rsidP="003742C2">
            <w:pPr>
              <w:rPr>
                <w:rFonts w:cs="宋体"/>
                <w:color w:val="auto"/>
              </w:rPr>
            </w:pPr>
          </w:p>
          <w:p w:rsidR="00A86021" w:rsidRPr="00FC342D" w:rsidRDefault="00A86021" w:rsidP="003742C2">
            <w:pPr>
              <w:rPr>
                <w:rFonts w:cs="宋体"/>
                <w:color w:val="auto"/>
              </w:rPr>
            </w:pPr>
          </w:p>
          <w:p w:rsidR="00A86021" w:rsidRPr="00FC342D" w:rsidRDefault="00A86021" w:rsidP="003742C2">
            <w:pPr>
              <w:rPr>
                <w:rFonts w:cs="宋体"/>
                <w:color w:val="auto"/>
              </w:rPr>
            </w:pPr>
          </w:p>
          <w:p w:rsidR="00A86021" w:rsidRPr="00FC342D" w:rsidRDefault="00A86021" w:rsidP="003742C2">
            <w:pPr>
              <w:rPr>
                <w:rFonts w:cs="宋体"/>
                <w:color w:val="auto"/>
              </w:rPr>
            </w:pPr>
          </w:p>
          <w:p w:rsidR="00A86021" w:rsidRPr="00FC342D" w:rsidRDefault="00A86021" w:rsidP="003742C2">
            <w:pPr>
              <w:rPr>
                <w:rFonts w:cs="宋体"/>
                <w:color w:val="auto"/>
              </w:rPr>
            </w:pPr>
          </w:p>
          <w:p w:rsidR="00A86021" w:rsidRPr="00FC342D" w:rsidRDefault="00A86021" w:rsidP="003742C2">
            <w:pPr>
              <w:rPr>
                <w:rFonts w:cs="宋体"/>
                <w:color w:val="auto"/>
              </w:rPr>
            </w:pPr>
          </w:p>
          <w:p w:rsidR="00A86021" w:rsidRDefault="00A86021" w:rsidP="003742C2">
            <w:pPr>
              <w:rPr>
                <w:rFonts w:cs="宋体"/>
                <w:color w:val="auto"/>
              </w:rPr>
            </w:pPr>
          </w:p>
          <w:p w:rsidR="00A86021" w:rsidRDefault="00A86021" w:rsidP="003742C2">
            <w:pPr>
              <w:rPr>
                <w:rFonts w:cs="宋体"/>
                <w:color w:val="auto"/>
              </w:rPr>
            </w:pPr>
          </w:p>
          <w:p w:rsidR="00A86021" w:rsidRDefault="00A86021" w:rsidP="003742C2">
            <w:pPr>
              <w:rPr>
                <w:rFonts w:cs="宋体"/>
                <w:color w:val="auto"/>
              </w:rPr>
            </w:pPr>
          </w:p>
          <w:p w:rsidR="00A86021" w:rsidRDefault="00A86021" w:rsidP="003742C2">
            <w:pPr>
              <w:rPr>
                <w:rFonts w:cs="宋体"/>
                <w:color w:val="auto"/>
              </w:rPr>
            </w:pPr>
          </w:p>
          <w:p w:rsidR="00A86021" w:rsidRDefault="00A86021" w:rsidP="003742C2">
            <w:pPr>
              <w:rPr>
                <w:rFonts w:cs="宋体"/>
                <w:color w:val="auto"/>
              </w:rPr>
            </w:pPr>
          </w:p>
          <w:p w:rsidR="00A86021" w:rsidRDefault="00A86021" w:rsidP="003742C2">
            <w:pPr>
              <w:rPr>
                <w:rFonts w:cs="宋体"/>
                <w:color w:val="auto"/>
              </w:rPr>
            </w:pPr>
          </w:p>
          <w:p w:rsidR="00A86021" w:rsidRPr="00FC342D" w:rsidRDefault="00A86021" w:rsidP="003742C2">
            <w:pPr>
              <w:rPr>
                <w:rFonts w:cs="宋体"/>
                <w:color w:val="auto"/>
              </w:rPr>
            </w:pPr>
          </w:p>
          <w:p w:rsidR="00A86021" w:rsidRPr="00FC342D" w:rsidRDefault="00A86021" w:rsidP="003742C2">
            <w:pPr>
              <w:jc w:val="distribute"/>
              <w:rPr>
                <w:rFonts w:cs="宋体"/>
                <w:bCs/>
                <w:color w:val="auto"/>
              </w:rPr>
            </w:pPr>
            <w:r w:rsidRPr="00FC342D">
              <w:rPr>
                <w:rFonts w:cs="宋体" w:hint="eastAsia"/>
                <w:bCs/>
                <w:color w:val="auto"/>
              </w:rPr>
              <w:t>第八章</w:t>
            </w:r>
          </w:p>
          <w:p w:rsidR="00A86021" w:rsidRPr="00FC342D" w:rsidRDefault="00A86021" w:rsidP="003742C2">
            <w:pPr>
              <w:jc w:val="distribute"/>
              <w:rPr>
                <w:rFonts w:cs="宋体"/>
                <w:bCs/>
                <w:color w:val="auto"/>
              </w:rPr>
            </w:pPr>
          </w:p>
          <w:p w:rsidR="00A86021" w:rsidRDefault="00A86021" w:rsidP="003742C2">
            <w:pPr>
              <w:rPr>
                <w:rFonts w:cs="宋体"/>
                <w:bCs/>
                <w:color w:val="auto"/>
              </w:rPr>
            </w:pPr>
            <w:r w:rsidRPr="00FC342D">
              <w:rPr>
                <w:rFonts w:cs="宋体" w:hint="eastAsia"/>
                <w:bCs/>
                <w:color w:val="auto"/>
              </w:rPr>
              <w:t>供血浆者的管理</w:t>
            </w:r>
          </w:p>
          <w:p w:rsidR="00A86021" w:rsidRDefault="00A86021" w:rsidP="003742C2">
            <w:pPr>
              <w:rPr>
                <w:rFonts w:cs="宋体"/>
                <w:bCs/>
                <w:color w:val="auto"/>
              </w:rPr>
            </w:pPr>
          </w:p>
          <w:p w:rsidR="00A86021" w:rsidRDefault="00A86021" w:rsidP="003742C2">
            <w:pPr>
              <w:rPr>
                <w:rFonts w:cs="宋体"/>
                <w:bCs/>
                <w:color w:val="auto"/>
              </w:rPr>
            </w:pPr>
          </w:p>
          <w:p w:rsidR="00A86021" w:rsidRPr="00FC342D" w:rsidRDefault="00A86021" w:rsidP="003742C2">
            <w:pPr>
              <w:rPr>
                <w:rFonts w:cs="宋体"/>
                <w:color w:val="auto"/>
              </w:rPr>
            </w:pPr>
          </w:p>
        </w:tc>
        <w:tc>
          <w:tcPr>
            <w:tcW w:w="5954" w:type="dxa"/>
            <w:vAlign w:val="center"/>
          </w:tcPr>
          <w:p w:rsidR="00A86021" w:rsidRPr="00FC342D" w:rsidRDefault="00A86021" w:rsidP="003742C2">
            <w:pPr>
              <w:spacing w:line="280" w:lineRule="atLeast"/>
              <w:rPr>
                <w:color w:val="auto"/>
              </w:rPr>
            </w:pPr>
            <w:r w:rsidRPr="00FC342D">
              <w:rPr>
                <w:rFonts w:hint="eastAsia"/>
                <w:color w:val="auto"/>
              </w:rPr>
              <w:lastRenderedPageBreak/>
              <w:t>是否在指定区域内组织、动员供血浆者，并进行相应的健康教育。供血浆者的选择是否按照</w:t>
            </w:r>
            <w:r w:rsidRPr="00C8004F">
              <w:rPr>
                <w:rFonts w:hint="eastAsia"/>
                <w:color w:val="auto"/>
              </w:rPr>
              <w:t>《中华人民共和国药典》血液制品生产用人血浆规程的有关要求执行。</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应在指定区域内组织、动员供浆和开展健康教育；非指定区域内的浆站工作人员供浆必须要向省血管中心备案，且只能在一个固定浆站内供浆；只能选择符合供浆条件的人员供浆</w:t>
            </w:r>
          </w:p>
        </w:tc>
      </w:tr>
      <w:tr w:rsidR="00A86021" w:rsidRPr="00FC342D" w:rsidTr="003742C2">
        <w:trPr>
          <w:cantSplit/>
          <w:trHeight w:val="455"/>
        </w:trPr>
        <w:tc>
          <w:tcPr>
            <w:tcW w:w="1135" w:type="dxa"/>
            <w:vAlign w:val="center"/>
          </w:tcPr>
          <w:p w:rsidR="00A86021" w:rsidRPr="00FC342D" w:rsidRDefault="00A86021" w:rsidP="003742C2">
            <w:pPr>
              <w:ind w:firstLineChars="50" w:firstLine="120"/>
              <w:rPr>
                <w:rFonts w:cs="宋体"/>
                <w:color w:val="auto"/>
              </w:rPr>
            </w:pPr>
            <w:r>
              <w:rPr>
                <w:rFonts w:hint="eastAsia"/>
                <w:noProof/>
                <w:color w:val="auto"/>
              </w:rPr>
              <w:drawing>
                <wp:inline distT="0" distB="0" distL="0" distR="0">
                  <wp:extent cx="114300" cy="114300"/>
                  <wp:effectExtent l="0" t="0" r="0" b="0"/>
                  <wp:docPr id="188" name="图片 188"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C342D">
              <w:rPr>
                <w:rFonts w:cs="宋体" w:hint="eastAsia"/>
                <w:color w:val="auto"/>
              </w:rPr>
              <w:t>0802</w:t>
            </w:r>
          </w:p>
        </w:tc>
        <w:tc>
          <w:tcPr>
            <w:tcW w:w="992" w:type="dxa"/>
            <w:vMerge/>
          </w:tcPr>
          <w:p w:rsidR="00A86021" w:rsidRPr="00FC342D" w:rsidRDefault="00A86021" w:rsidP="003742C2">
            <w:pPr>
              <w:rPr>
                <w:rFonts w:cs="宋体"/>
                <w:bCs/>
                <w:color w:val="auto"/>
              </w:rPr>
            </w:pPr>
          </w:p>
        </w:tc>
        <w:tc>
          <w:tcPr>
            <w:tcW w:w="5954" w:type="dxa"/>
            <w:vAlign w:val="center"/>
          </w:tcPr>
          <w:p w:rsidR="00A86021" w:rsidRPr="00FC342D" w:rsidRDefault="00A86021" w:rsidP="003742C2">
            <w:pPr>
              <w:spacing w:line="280" w:lineRule="atLeast"/>
              <w:rPr>
                <w:color w:val="auto"/>
              </w:rPr>
            </w:pPr>
            <w:r w:rsidRPr="00FC342D">
              <w:rPr>
                <w:rFonts w:hint="eastAsia"/>
                <w:color w:val="auto"/>
              </w:rPr>
              <w:t>在接待初次申请供血浆者时，是否必须要求出示申请人本人身份证，并提交近期照片（或现场提取免冠照片）。</w:t>
            </w:r>
          </w:p>
        </w:tc>
        <w:tc>
          <w:tcPr>
            <w:tcW w:w="6694" w:type="dxa"/>
            <w:vAlign w:val="center"/>
          </w:tcPr>
          <w:p w:rsidR="00A86021" w:rsidRPr="00FC342D" w:rsidRDefault="00A86021" w:rsidP="003742C2">
            <w:pPr>
              <w:spacing w:line="280" w:lineRule="atLeast"/>
              <w:rPr>
                <w:color w:val="auto"/>
              </w:rPr>
            </w:pPr>
            <w:r w:rsidRPr="00C8004F">
              <w:rPr>
                <w:rFonts w:hint="eastAsia"/>
                <w:color w:val="auto"/>
              </w:rPr>
              <w:t>现场采集免冠电子图像需清晰可辨，并采用二代身份证阅读器进行身份证识别并同时提取身份证照片，留存身份证复印件，必要时进行公安户籍系统身份核查</w:t>
            </w:r>
          </w:p>
        </w:tc>
      </w:tr>
      <w:tr w:rsidR="00A86021" w:rsidRPr="00FC342D" w:rsidTr="003742C2">
        <w:trPr>
          <w:cantSplit/>
          <w:trHeight w:val="67"/>
        </w:trPr>
        <w:tc>
          <w:tcPr>
            <w:tcW w:w="1135" w:type="dxa"/>
            <w:vAlign w:val="center"/>
          </w:tcPr>
          <w:p w:rsidR="00A86021" w:rsidRPr="00FC342D" w:rsidRDefault="00A86021" w:rsidP="003742C2">
            <w:pPr>
              <w:ind w:firstLineChars="49" w:firstLine="148"/>
              <w:rPr>
                <w:rFonts w:cs="宋体"/>
                <w:color w:val="auto"/>
              </w:rPr>
            </w:pPr>
            <w:r w:rsidRPr="00754564">
              <w:rPr>
                <w:rFonts w:hint="eastAsia"/>
                <w:b/>
                <w:color w:val="auto"/>
                <w:sz w:val="30"/>
                <w:szCs w:val="30"/>
              </w:rPr>
              <w:t>*</w:t>
            </w:r>
            <w:r w:rsidRPr="00FC342D">
              <w:rPr>
                <w:rFonts w:cs="宋体" w:hint="eastAsia"/>
                <w:color w:val="auto"/>
              </w:rPr>
              <w:t>0803</w:t>
            </w:r>
          </w:p>
        </w:tc>
        <w:tc>
          <w:tcPr>
            <w:tcW w:w="992" w:type="dxa"/>
            <w:vMerge/>
          </w:tcPr>
          <w:p w:rsidR="00A86021" w:rsidRPr="00FC342D" w:rsidRDefault="00A86021" w:rsidP="003742C2">
            <w:pPr>
              <w:rPr>
                <w:rFonts w:cs="宋体"/>
                <w:bCs/>
                <w:color w:val="auto"/>
              </w:rPr>
            </w:pPr>
          </w:p>
        </w:tc>
        <w:tc>
          <w:tcPr>
            <w:tcW w:w="5954" w:type="dxa"/>
            <w:vAlign w:val="center"/>
          </w:tcPr>
          <w:p w:rsidR="00A86021" w:rsidRPr="00FC342D" w:rsidRDefault="00A86021" w:rsidP="003742C2">
            <w:pPr>
              <w:spacing w:line="280" w:lineRule="atLeast"/>
              <w:rPr>
                <w:color w:val="auto"/>
              </w:rPr>
            </w:pPr>
            <w:r w:rsidRPr="00FC342D">
              <w:rPr>
                <w:rFonts w:hint="eastAsia"/>
                <w:color w:val="auto"/>
              </w:rPr>
              <w:t>对申请供血浆者是否按照《中华人民共和国药典》血液制品原料血浆规程进行健康状况征询、健康检查和血样检验。合格后须如实填写供血浆者名册、供血浆者体检及采血浆记录，建立永久的供血浆者编号。</w:t>
            </w:r>
          </w:p>
        </w:tc>
        <w:tc>
          <w:tcPr>
            <w:tcW w:w="6694" w:type="dxa"/>
            <w:vAlign w:val="center"/>
          </w:tcPr>
          <w:p w:rsidR="00A86021" w:rsidRDefault="00A86021" w:rsidP="003742C2">
            <w:pPr>
              <w:spacing w:line="280" w:lineRule="atLeast"/>
              <w:rPr>
                <w:color w:val="auto"/>
              </w:rPr>
            </w:pPr>
            <w:r w:rsidRPr="00FC342D">
              <w:rPr>
                <w:rFonts w:hint="eastAsia"/>
                <w:color w:val="auto"/>
              </w:rPr>
              <w:t>初次供浆的供浆者必须按照《药典》“血液制品生产用人血浆”要求，对供浆者进行健康状况征询、健康检查和血样检验。必须建立供浆者名册和档案，档案内要保留体检、检验、采浆记录，供浆者编号应永久保留，不得重复</w:t>
            </w:r>
          </w:p>
          <w:p w:rsidR="00A86021" w:rsidRPr="000A5933" w:rsidRDefault="00A86021" w:rsidP="003742C2">
            <w:pPr>
              <w:spacing w:line="280" w:lineRule="atLeast"/>
              <w:rPr>
                <w:b/>
                <w:color w:val="FF0000"/>
              </w:rPr>
            </w:pPr>
          </w:p>
        </w:tc>
      </w:tr>
      <w:tr w:rsidR="00A86021" w:rsidRPr="00FC342D" w:rsidTr="003742C2">
        <w:trPr>
          <w:cantSplit/>
          <w:trHeight w:val="251"/>
        </w:trPr>
        <w:tc>
          <w:tcPr>
            <w:tcW w:w="1135" w:type="dxa"/>
            <w:vAlign w:val="center"/>
          </w:tcPr>
          <w:p w:rsidR="00A86021" w:rsidRPr="00FC342D" w:rsidRDefault="00A86021" w:rsidP="003742C2">
            <w:pPr>
              <w:ind w:firstLineChars="50" w:firstLine="120"/>
              <w:rPr>
                <w:color w:val="auto"/>
              </w:rPr>
            </w:pPr>
            <w:r>
              <w:rPr>
                <w:rFonts w:hint="eastAsia"/>
                <w:noProof/>
                <w:color w:val="auto"/>
              </w:rPr>
              <w:drawing>
                <wp:inline distT="0" distB="0" distL="0" distR="0">
                  <wp:extent cx="114300" cy="114300"/>
                  <wp:effectExtent l="0" t="0" r="0" b="0"/>
                  <wp:docPr id="187" name="图片 187"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C342D">
              <w:rPr>
                <w:rFonts w:hint="eastAsia"/>
                <w:color w:val="auto"/>
              </w:rPr>
              <w:t>0804</w:t>
            </w:r>
          </w:p>
        </w:tc>
        <w:tc>
          <w:tcPr>
            <w:tcW w:w="992" w:type="dxa"/>
            <w:vMerge/>
          </w:tcPr>
          <w:p w:rsidR="00A86021" w:rsidRPr="00FC342D" w:rsidRDefault="00A86021" w:rsidP="003742C2">
            <w:pPr>
              <w:rPr>
                <w:rFonts w:cs="宋体"/>
                <w:bCs/>
                <w:color w:val="auto"/>
              </w:rPr>
            </w:pPr>
          </w:p>
        </w:tc>
        <w:tc>
          <w:tcPr>
            <w:tcW w:w="5954" w:type="dxa"/>
            <w:vAlign w:val="center"/>
          </w:tcPr>
          <w:p w:rsidR="00A86021" w:rsidRPr="00FC342D" w:rsidRDefault="00A86021" w:rsidP="003742C2">
            <w:pPr>
              <w:spacing w:line="280" w:lineRule="atLeast"/>
              <w:rPr>
                <w:color w:val="auto"/>
              </w:rPr>
            </w:pPr>
            <w:r w:rsidRPr="00FC342D">
              <w:rPr>
                <w:rFonts w:hint="eastAsia"/>
                <w:color w:val="auto"/>
              </w:rPr>
              <w:t>对初次申请供血浆者进行健康检查时，是否做X光胸片检查。重复供血浆者每年做一次胸片检查并存档。</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初次供浆者健康检查和重复供浆者年度体检时需做X光胸片检查并存档(或报告存档备查)</w:t>
            </w:r>
          </w:p>
        </w:tc>
      </w:tr>
      <w:tr w:rsidR="00A86021" w:rsidRPr="00FC342D" w:rsidTr="003742C2">
        <w:trPr>
          <w:cantSplit/>
          <w:trHeight w:val="898"/>
        </w:trPr>
        <w:tc>
          <w:tcPr>
            <w:tcW w:w="1135" w:type="dxa"/>
            <w:vAlign w:val="center"/>
          </w:tcPr>
          <w:p w:rsidR="00A86021" w:rsidRPr="00FC342D" w:rsidRDefault="00A86021" w:rsidP="003742C2">
            <w:pPr>
              <w:ind w:firstLineChars="49" w:firstLine="148"/>
              <w:rPr>
                <w:rFonts w:cs="宋体"/>
                <w:color w:val="auto"/>
              </w:rPr>
            </w:pPr>
            <w:r w:rsidRPr="00754564">
              <w:rPr>
                <w:rFonts w:hint="eastAsia"/>
                <w:b/>
                <w:color w:val="auto"/>
                <w:sz w:val="30"/>
                <w:szCs w:val="30"/>
              </w:rPr>
              <w:t>*</w:t>
            </w:r>
            <w:r w:rsidRPr="00FC342D">
              <w:rPr>
                <w:rFonts w:cs="宋体" w:hint="eastAsia"/>
                <w:color w:val="auto"/>
              </w:rPr>
              <w:t>0805</w:t>
            </w:r>
          </w:p>
        </w:tc>
        <w:tc>
          <w:tcPr>
            <w:tcW w:w="992" w:type="dxa"/>
            <w:vMerge/>
          </w:tcPr>
          <w:p w:rsidR="00A86021" w:rsidRPr="00FC342D" w:rsidRDefault="00A86021" w:rsidP="003742C2">
            <w:pPr>
              <w:rPr>
                <w:rFonts w:cs="宋体"/>
                <w:bCs/>
                <w:color w:val="auto"/>
              </w:rPr>
            </w:pPr>
          </w:p>
        </w:tc>
        <w:tc>
          <w:tcPr>
            <w:tcW w:w="5954" w:type="dxa"/>
            <w:vAlign w:val="center"/>
          </w:tcPr>
          <w:p w:rsidR="00A86021" w:rsidRPr="00FC342D" w:rsidRDefault="00A86021" w:rsidP="003742C2">
            <w:pPr>
              <w:spacing w:line="280" w:lineRule="atLeast"/>
              <w:rPr>
                <w:color w:val="auto"/>
              </w:rPr>
            </w:pPr>
            <w:r w:rsidRPr="007920A0">
              <w:rPr>
                <w:rFonts w:hint="eastAsia"/>
                <w:color w:val="auto"/>
              </w:rPr>
              <w:t>是否建立供血浆者合格、永久淘汰、暂时拒绝和不予发放供浆证四种类型的档案管理名册。同时采用计算机管理档案。</w:t>
            </w:r>
          </w:p>
        </w:tc>
        <w:tc>
          <w:tcPr>
            <w:tcW w:w="6694" w:type="dxa"/>
            <w:vAlign w:val="center"/>
          </w:tcPr>
          <w:p w:rsidR="00A86021" w:rsidRPr="00FC342D" w:rsidRDefault="00A86021" w:rsidP="003742C2">
            <w:pPr>
              <w:spacing w:line="280" w:lineRule="atLeast"/>
              <w:rPr>
                <w:color w:val="auto"/>
              </w:rPr>
            </w:pPr>
            <w:r w:rsidRPr="007920A0">
              <w:rPr>
                <w:rFonts w:hint="eastAsia"/>
                <w:color w:val="auto"/>
              </w:rPr>
              <w:t>应有四类供浆者档案名册，并与计算机档案一致</w:t>
            </w:r>
          </w:p>
        </w:tc>
      </w:tr>
      <w:tr w:rsidR="00A86021" w:rsidRPr="00FC342D" w:rsidTr="003742C2">
        <w:trPr>
          <w:cantSplit/>
          <w:trHeight w:val="67"/>
        </w:trPr>
        <w:tc>
          <w:tcPr>
            <w:tcW w:w="1135" w:type="dxa"/>
            <w:vAlign w:val="center"/>
          </w:tcPr>
          <w:p w:rsidR="00A86021" w:rsidRPr="00FC342D" w:rsidRDefault="00A86021" w:rsidP="003742C2">
            <w:pPr>
              <w:ind w:firstLineChars="50" w:firstLine="120"/>
              <w:rPr>
                <w:rFonts w:cs="宋体"/>
                <w:color w:val="auto"/>
              </w:rPr>
            </w:pPr>
            <w:r>
              <w:rPr>
                <w:rFonts w:hint="eastAsia"/>
                <w:noProof/>
                <w:color w:val="auto"/>
              </w:rPr>
              <w:drawing>
                <wp:inline distT="0" distB="0" distL="0" distR="0">
                  <wp:extent cx="114300" cy="114300"/>
                  <wp:effectExtent l="0" t="0" r="0" b="0"/>
                  <wp:docPr id="186" name="图片 186"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C342D">
              <w:rPr>
                <w:rFonts w:cs="宋体" w:hint="eastAsia"/>
                <w:color w:val="auto"/>
              </w:rPr>
              <w:t>0806</w:t>
            </w:r>
          </w:p>
        </w:tc>
        <w:tc>
          <w:tcPr>
            <w:tcW w:w="992" w:type="dxa"/>
            <w:vMerge/>
          </w:tcPr>
          <w:p w:rsidR="00A86021" w:rsidRPr="00FC342D" w:rsidRDefault="00A86021" w:rsidP="003742C2">
            <w:pPr>
              <w:rPr>
                <w:rFonts w:cs="宋体"/>
                <w:bCs/>
                <w:color w:val="auto"/>
              </w:rPr>
            </w:pPr>
          </w:p>
        </w:tc>
        <w:tc>
          <w:tcPr>
            <w:tcW w:w="5954" w:type="dxa"/>
          </w:tcPr>
          <w:p w:rsidR="00A86021" w:rsidRPr="00FC342D" w:rsidRDefault="00A86021" w:rsidP="003742C2">
            <w:pPr>
              <w:spacing w:line="280" w:lineRule="atLeast"/>
              <w:rPr>
                <w:color w:val="auto"/>
              </w:rPr>
            </w:pPr>
            <w:r w:rsidRPr="00FC342D">
              <w:rPr>
                <w:rFonts w:hint="eastAsia"/>
                <w:color w:val="auto"/>
              </w:rPr>
              <w:t>健康检查或血样检验不合格的供血浆者，体检医师是否在其体检表上注明原因，标明永久淘汰或暂时拒绝，在供血浆者档案中记录淘汰原因和淘汰日期，对永久淘汰者是否登记在不合格供血浆者淘汰名册中，永久保存。</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永久淘汰和暂时拒绝的体检表上应有淘汰原因和日期记录,在供血浆者名册中删除永久淘汰供血浆者，并登记在相应供血浆者名册中，永久保存</w:t>
            </w:r>
          </w:p>
        </w:tc>
      </w:tr>
      <w:tr w:rsidR="00A86021" w:rsidRPr="00FC342D" w:rsidTr="003742C2">
        <w:trPr>
          <w:cantSplit/>
          <w:trHeight w:val="67"/>
        </w:trPr>
        <w:tc>
          <w:tcPr>
            <w:tcW w:w="1135" w:type="dxa"/>
            <w:vAlign w:val="center"/>
          </w:tcPr>
          <w:p w:rsidR="00A86021" w:rsidRPr="00FC342D" w:rsidRDefault="00A86021" w:rsidP="003742C2">
            <w:pPr>
              <w:ind w:firstLineChars="49" w:firstLine="148"/>
              <w:rPr>
                <w:rFonts w:cs="宋体"/>
                <w:color w:val="auto"/>
              </w:rPr>
            </w:pPr>
            <w:r w:rsidRPr="00754564">
              <w:rPr>
                <w:rFonts w:hint="eastAsia"/>
                <w:b/>
                <w:color w:val="auto"/>
                <w:sz w:val="30"/>
                <w:szCs w:val="30"/>
              </w:rPr>
              <w:lastRenderedPageBreak/>
              <w:t>*</w:t>
            </w:r>
            <w:r w:rsidRPr="00FC342D">
              <w:rPr>
                <w:rFonts w:cs="宋体" w:hint="eastAsia"/>
                <w:color w:val="auto"/>
              </w:rPr>
              <w:t>0807</w:t>
            </w:r>
          </w:p>
        </w:tc>
        <w:tc>
          <w:tcPr>
            <w:tcW w:w="992" w:type="dxa"/>
            <w:vMerge/>
          </w:tcPr>
          <w:p w:rsidR="00A86021" w:rsidRPr="00FC342D" w:rsidRDefault="00A86021" w:rsidP="003742C2">
            <w:pPr>
              <w:rPr>
                <w:rFonts w:cs="宋体"/>
                <w:bCs/>
                <w:color w:val="auto"/>
              </w:rPr>
            </w:pPr>
          </w:p>
        </w:tc>
        <w:tc>
          <w:tcPr>
            <w:tcW w:w="5954" w:type="dxa"/>
          </w:tcPr>
          <w:p w:rsidR="00A86021" w:rsidRPr="00FC342D" w:rsidRDefault="00A86021" w:rsidP="003742C2">
            <w:pPr>
              <w:spacing w:line="280" w:lineRule="atLeast"/>
              <w:rPr>
                <w:color w:val="auto"/>
              </w:rPr>
            </w:pPr>
            <w:r w:rsidRPr="00FC342D">
              <w:rPr>
                <w:rFonts w:hint="eastAsia"/>
                <w:color w:val="auto"/>
              </w:rPr>
              <w:t>合格的供血浆者是否建立永久、惟一的供血浆卡号。停止供血浆时，该卡号不得被其他供血浆者使用。供血浆者的档案是否保存至该供血浆者达到规定的最大供血浆年龄期满后10年。</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文件应规定供浆卡号的编码规则和使用方法，保证供浆卡号不重复，停止供浆者的卡号不被其他人使用，应规定供浆档案保存期限为其最大供浆年龄期满后10年</w:t>
            </w:r>
          </w:p>
        </w:tc>
      </w:tr>
      <w:tr w:rsidR="00A86021" w:rsidRPr="00FC342D" w:rsidTr="003742C2">
        <w:trPr>
          <w:cantSplit/>
          <w:trHeight w:val="67"/>
        </w:trPr>
        <w:tc>
          <w:tcPr>
            <w:tcW w:w="1135" w:type="dxa"/>
            <w:vAlign w:val="center"/>
          </w:tcPr>
          <w:p w:rsidR="00A86021" w:rsidRPr="00FC342D" w:rsidRDefault="00A86021" w:rsidP="003742C2">
            <w:pPr>
              <w:ind w:firstLineChars="49" w:firstLine="148"/>
              <w:rPr>
                <w:rFonts w:cs="宋体"/>
                <w:color w:val="auto"/>
              </w:rPr>
            </w:pPr>
            <w:r w:rsidRPr="00754564">
              <w:rPr>
                <w:rFonts w:hint="eastAsia"/>
                <w:b/>
                <w:color w:val="auto"/>
                <w:sz w:val="30"/>
                <w:szCs w:val="30"/>
              </w:rPr>
              <w:lastRenderedPageBreak/>
              <w:t>*</w:t>
            </w:r>
            <w:r w:rsidRPr="00FC342D">
              <w:rPr>
                <w:rFonts w:cs="宋体" w:hint="eastAsia"/>
                <w:color w:val="auto"/>
              </w:rPr>
              <w:t>0808</w:t>
            </w:r>
          </w:p>
        </w:tc>
        <w:tc>
          <w:tcPr>
            <w:tcW w:w="992" w:type="dxa"/>
            <w:vMerge/>
          </w:tcPr>
          <w:p w:rsidR="00A86021" w:rsidRPr="00FC342D" w:rsidRDefault="00A86021" w:rsidP="003742C2">
            <w:pPr>
              <w:rPr>
                <w:rFonts w:cs="宋体"/>
                <w:bCs/>
                <w:color w:val="auto"/>
              </w:rPr>
            </w:pPr>
          </w:p>
        </w:tc>
        <w:tc>
          <w:tcPr>
            <w:tcW w:w="5954" w:type="dxa"/>
            <w:vAlign w:val="center"/>
          </w:tcPr>
          <w:p w:rsidR="00A86021" w:rsidRPr="00FC342D" w:rsidRDefault="00A86021" w:rsidP="003742C2">
            <w:pPr>
              <w:spacing w:line="280" w:lineRule="atLeast"/>
              <w:rPr>
                <w:color w:val="auto"/>
              </w:rPr>
            </w:pPr>
            <w:r w:rsidRPr="00FC342D">
              <w:rPr>
                <w:rFonts w:hint="eastAsia"/>
                <w:color w:val="auto"/>
              </w:rPr>
              <w:t>是否按规定安排献浆计划，按规定间隔期采浆。同一供血浆者两次供血浆时间间隔是否不少于14天。</w:t>
            </w:r>
          </w:p>
        </w:tc>
        <w:tc>
          <w:tcPr>
            <w:tcW w:w="6694" w:type="dxa"/>
            <w:vAlign w:val="center"/>
          </w:tcPr>
          <w:p w:rsidR="00A86021" w:rsidRPr="00FC342D" w:rsidRDefault="00A86021" w:rsidP="003742C2">
            <w:pPr>
              <w:widowControl/>
              <w:spacing w:line="280" w:lineRule="atLeast"/>
              <w:jc w:val="left"/>
              <w:rPr>
                <w:color w:val="auto"/>
              </w:rPr>
            </w:pPr>
            <w:r w:rsidRPr="00FC342D">
              <w:rPr>
                <w:rFonts w:hint="eastAsia"/>
                <w:color w:val="auto"/>
              </w:rPr>
              <w:t>根据原料血浆需求，合理安排供浆者供血浆。计划安排与实际工作承受能力应相符；两次供浆间隔不得少于14天（按T+14计算间隔期）</w:t>
            </w:r>
          </w:p>
        </w:tc>
      </w:tr>
      <w:tr w:rsidR="00A86021" w:rsidRPr="00FC342D" w:rsidTr="003742C2">
        <w:trPr>
          <w:cantSplit/>
          <w:trHeight w:val="1258"/>
        </w:trPr>
        <w:tc>
          <w:tcPr>
            <w:tcW w:w="1135" w:type="dxa"/>
            <w:vAlign w:val="center"/>
          </w:tcPr>
          <w:p w:rsidR="00A86021" w:rsidRPr="00FC342D" w:rsidRDefault="00A86021" w:rsidP="003742C2">
            <w:pPr>
              <w:ind w:firstLineChars="50" w:firstLine="120"/>
              <w:rPr>
                <w:color w:val="auto"/>
              </w:rPr>
            </w:pPr>
            <w:r>
              <w:rPr>
                <w:rFonts w:hint="eastAsia"/>
                <w:noProof/>
                <w:color w:val="auto"/>
              </w:rPr>
              <w:drawing>
                <wp:inline distT="0" distB="0" distL="0" distR="0">
                  <wp:extent cx="114300" cy="114300"/>
                  <wp:effectExtent l="0" t="0" r="0" b="0"/>
                  <wp:docPr id="185" name="图片 185"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C342D">
              <w:rPr>
                <w:rFonts w:hint="eastAsia"/>
                <w:color w:val="auto"/>
              </w:rPr>
              <w:t>0809</w:t>
            </w:r>
          </w:p>
        </w:tc>
        <w:tc>
          <w:tcPr>
            <w:tcW w:w="992" w:type="dxa"/>
            <w:vMerge/>
          </w:tcPr>
          <w:p w:rsidR="00A86021" w:rsidRPr="00FC342D" w:rsidRDefault="00A86021" w:rsidP="003742C2">
            <w:pPr>
              <w:rPr>
                <w:rFonts w:cs="宋体"/>
                <w:bCs/>
                <w:color w:val="auto"/>
              </w:rPr>
            </w:pPr>
          </w:p>
        </w:tc>
        <w:tc>
          <w:tcPr>
            <w:tcW w:w="5954" w:type="dxa"/>
            <w:vAlign w:val="center"/>
          </w:tcPr>
          <w:p w:rsidR="00A86021" w:rsidRPr="00FC342D" w:rsidRDefault="00A86021" w:rsidP="003742C2">
            <w:pPr>
              <w:spacing w:line="280" w:lineRule="atLeast"/>
              <w:rPr>
                <w:color w:val="auto"/>
              </w:rPr>
            </w:pPr>
            <w:r w:rsidRPr="00FC342D">
              <w:rPr>
                <w:rFonts w:hint="eastAsia"/>
                <w:color w:val="auto"/>
              </w:rPr>
              <w:t>是否建立固定供浆者识别与管理程序，包括登记、征询与体检、检验、采集、贴签管理。有无间隔期超过6个月仍按固定供浆者管理的情况。</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文件应规定固定供浆者和新供浆者管理的区别，包括供浆者征询、体检、血液检测、血浆采集、贴签、包装等流程，禁止出现间隔期超过6个月仍按固定供浆者管理的情况</w:t>
            </w:r>
          </w:p>
        </w:tc>
      </w:tr>
      <w:tr w:rsidR="00A86021" w:rsidRPr="00FC342D" w:rsidTr="003742C2">
        <w:trPr>
          <w:cantSplit/>
          <w:trHeight w:val="67"/>
        </w:trPr>
        <w:tc>
          <w:tcPr>
            <w:tcW w:w="1135" w:type="dxa"/>
            <w:vAlign w:val="center"/>
          </w:tcPr>
          <w:p w:rsidR="00A86021" w:rsidRPr="00FC342D" w:rsidRDefault="00A86021" w:rsidP="003742C2">
            <w:pPr>
              <w:ind w:firstLineChars="50" w:firstLine="120"/>
              <w:rPr>
                <w:rFonts w:cs="宋体"/>
                <w:color w:val="auto"/>
              </w:rPr>
            </w:pPr>
            <w:r>
              <w:rPr>
                <w:rFonts w:hint="eastAsia"/>
                <w:noProof/>
                <w:color w:val="auto"/>
              </w:rPr>
              <w:drawing>
                <wp:inline distT="0" distB="0" distL="0" distR="0">
                  <wp:extent cx="114300" cy="114300"/>
                  <wp:effectExtent l="0" t="0" r="0" b="0"/>
                  <wp:docPr id="184" name="图片 184"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C342D">
              <w:rPr>
                <w:rFonts w:cs="宋体" w:hint="eastAsia"/>
                <w:color w:val="auto"/>
              </w:rPr>
              <w:t>0810</w:t>
            </w:r>
          </w:p>
        </w:tc>
        <w:tc>
          <w:tcPr>
            <w:tcW w:w="992" w:type="dxa"/>
            <w:vMerge/>
          </w:tcPr>
          <w:p w:rsidR="00A86021" w:rsidRPr="00FC342D" w:rsidRDefault="00A86021" w:rsidP="003742C2">
            <w:pPr>
              <w:rPr>
                <w:rFonts w:cs="宋体"/>
                <w:bCs/>
                <w:color w:val="auto"/>
              </w:rPr>
            </w:pPr>
          </w:p>
        </w:tc>
        <w:tc>
          <w:tcPr>
            <w:tcW w:w="5954" w:type="dxa"/>
            <w:vAlign w:val="center"/>
          </w:tcPr>
          <w:p w:rsidR="00A86021" w:rsidRPr="00FC342D" w:rsidRDefault="00A86021" w:rsidP="003742C2">
            <w:pPr>
              <w:spacing w:line="280" w:lineRule="atLeast"/>
              <w:rPr>
                <w:color w:val="auto"/>
              </w:rPr>
            </w:pPr>
            <w:r w:rsidRPr="00FC342D">
              <w:rPr>
                <w:rFonts w:hint="eastAsia"/>
                <w:color w:val="auto"/>
              </w:rPr>
              <w:t>是否执行献浆前告知和知情同意原则。</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在采集原料血浆前应告知供血浆者血浆采集的程序和过程、可能发生的不良反应和风险。供血浆者在供血浆自愿书上签名，做到知情同意</w:t>
            </w:r>
          </w:p>
        </w:tc>
      </w:tr>
      <w:tr w:rsidR="00A86021" w:rsidRPr="00FC342D" w:rsidTr="003742C2">
        <w:trPr>
          <w:cantSplit/>
          <w:trHeight w:val="67"/>
        </w:trPr>
        <w:tc>
          <w:tcPr>
            <w:tcW w:w="1135" w:type="dxa"/>
            <w:vAlign w:val="center"/>
          </w:tcPr>
          <w:p w:rsidR="00A86021" w:rsidRPr="00FC342D" w:rsidRDefault="00A86021" w:rsidP="003742C2">
            <w:pPr>
              <w:ind w:firstLineChars="50" w:firstLine="120"/>
              <w:rPr>
                <w:rFonts w:cs="宋体"/>
                <w:color w:val="auto"/>
              </w:rPr>
            </w:pPr>
            <w:r>
              <w:rPr>
                <w:rFonts w:hint="eastAsia"/>
                <w:noProof/>
                <w:color w:val="auto"/>
              </w:rPr>
              <w:drawing>
                <wp:inline distT="0" distB="0" distL="0" distR="0">
                  <wp:extent cx="114300" cy="114300"/>
                  <wp:effectExtent l="0" t="0" r="0" b="0"/>
                  <wp:docPr id="183" name="图片 183"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C342D">
              <w:rPr>
                <w:rFonts w:cs="宋体" w:hint="eastAsia"/>
                <w:color w:val="auto"/>
              </w:rPr>
              <w:t>0811</w:t>
            </w:r>
          </w:p>
        </w:tc>
        <w:tc>
          <w:tcPr>
            <w:tcW w:w="992" w:type="dxa"/>
            <w:vMerge/>
          </w:tcPr>
          <w:p w:rsidR="00A86021" w:rsidRPr="00FC342D" w:rsidRDefault="00A86021" w:rsidP="003742C2">
            <w:pPr>
              <w:rPr>
                <w:rFonts w:cs="宋体"/>
                <w:bCs/>
                <w:color w:val="auto"/>
              </w:rPr>
            </w:pPr>
          </w:p>
        </w:tc>
        <w:tc>
          <w:tcPr>
            <w:tcW w:w="5954" w:type="dxa"/>
            <w:vAlign w:val="center"/>
          </w:tcPr>
          <w:p w:rsidR="00A86021" w:rsidRPr="00FC342D" w:rsidRDefault="00A86021" w:rsidP="003742C2">
            <w:pPr>
              <w:spacing w:line="280" w:lineRule="atLeast"/>
              <w:rPr>
                <w:color w:val="auto"/>
              </w:rPr>
            </w:pPr>
            <w:r w:rsidRPr="00FC342D">
              <w:rPr>
                <w:rFonts w:hint="eastAsia"/>
                <w:color w:val="auto"/>
              </w:rPr>
              <w:t>对特免供血浆者管理是否符合特免程序规定。</w:t>
            </w:r>
          </w:p>
        </w:tc>
        <w:tc>
          <w:tcPr>
            <w:tcW w:w="6694" w:type="dxa"/>
            <w:vAlign w:val="center"/>
          </w:tcPr>
          <w:p w:rsidR="00A86021" w:rsidRPr="00FC342D" w:rsidRDefault="00A86021" w:rsidP="003742C2">
            <w:pPr>
              <w:widowControl/>
              <w:spacing w:line="280" w:lineRule="atLeast"/>
              <w:jc w:val="left"/>
              <w:rPr>
                <w:color w:val="auto"/>
              </w:rPr>
            </w:pPr>
            <w:r w:rsidRPr="00FC342D">
              <w:rPr>
                <w:rFonts w:hint="eastAsia"/>
                <w:color w:val="auto"/>
              </w:rPr>
              <w:t>对特殊免疫的供血浆者告知特殊免疫的意义、作用、方法和步骤，取得书面同意；特殊免疫的供血浆者免疫情况有详细的记录。应按照审批的程序进行免疫，并向供浆者支付一定的特免费用，应有免疫过程和不良反应处理记录</w:t>
            </w:r>
          </w:p>
        </w:tc>
      </w:tr>
      <w:tr w:rsidR="00A86021" w:rsidRPr="00FC342D" w:rsidTr="003742C2">
        <w:trPr>
          <w:cantSplit/>
          <w:trHeight w:val="133"/>
        </w:trPr>
        <w:tc>
          <w:tcPr>
            <w:tcW w:w="1135" w:type="dxa"/>
            <w:vAlign w:val="center"/>
          </w:tcPr>
          <w:p w:rsidR="00A86021" w:rsidRPr="00FC342D" w:rsidRDefault="00A86021" w:rsidP="003742C2">
            <w:pPr>
              <w:ind w:firstLineChars="50" w:firstLine="120"/>
              <w:rPr>
                <w:rFonts w:cs="宋体"/>
                <w:color w:val="auto"/>
              </w:rPr>
            </w:pPr>
            <w:r w:rsidRPr="00FC342D">
              <w:rPr>
                <w:rFonts w:cs="宋体" w:hint="eastAsia"/>
                <w:color w:val="auto"/>
              </w:rPr>
              <w:t>0812</w:t>
            </w:r>
          </w:p>
        </w:tc>
        <w:tc>
          <w:tcPr>
            <w:tcW w:w="992" w:type="dxa"/>
            <w:vMerge/>
          </w:tcPr>
          <w:p w:rsidR="00A86021" w:rsidRPr="00FC342D" w:rsidRDefault="00A86021" w:rsidP="003742C2">
            <w:pPr>
              <w:rPr>
                <w:rFonts w:cs="宋体"/>
                <w:bCs/>
                <w:color w:val="auto"/>
              </w:rPr>
            </w:pPr>
          </w:p>
        </w:tc>
        <w:tc>
          <w:tcPr>
            <w:tcW w:w="5954" w:type="dxa"/>
            <w:vAlign w:val="center"/>
          </w:tcPr>
          <w:p w:rsidR="00A86021" w:rsidRPr="00FC342D" w:rsidRDefault="00A86021" w:rsidP="003742C2">
            <w:pPr>
              <w:spacing w:line="280" w:lineRule="atLeast"/>
              <w:rPr>
                <w:color w:val="auto"/>
              </w:rPr>
            </w:pPr>
            <w:r w:rsidRPr="00FC342D">
              <w:rPr>
                <w:rFonts w:hint="eastAsia"/>
                <w:color w:val="auto"/>
              </w:rPr>
              <w:t>是否使用计算机系统管理供浆者，并保证计算机管理系统与全省信息系统实时联网状态下开展采供血浆业务，确保供浆者身份得以及时识别和比对。</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应使用全省统一的单采血浆站信息系统管理采供浆过程，每次采浆前对供浆者身份进行识别和比对，杜绝不宜供浆者供浆；身份核实系统应与省服务器实时联网</w:t>
            </w:r>
          </w:p>
        </w:tc>
      </w:tr>
      <w:tr w:rsidR="00A86021" w:rsidRPr="00FC342D" w:rsidTr="003742C2">
        <w:trPr>
          <w:cantSplit/>
          <w:trHeight w:val="1430"/>
        </w:trPr>
        <w:tc>
          <w:tcPr>
            <w:tcW w:w="1135" w:type="dxa"/>
            <w:vAlign w:val="center"/>
          </w:tcPr>
          <w:p w:rsidR="00A86021" w:rsidRPr="00FC342D" w:rsidRDefault="00A86021" w:rsidP="003742C2">
            <w:pPr>
              <w:ind w:firstLineChars="50" w:firstLine="120"/>
              <w:rPr>
                <w:rFonts w:cs="宋体"/>
                <w:color w:val="auto"/>
              </w:rPr>
            </w:pPr>
            <w:r>
              <w:rPr>
                <w:rFonts w:hint="eastAsia"/>
                <w:noProof/>
                <w:color w:val="auto"/>
              </w:rPr>
              <w:drawing>
                <wp:inline distT="0" distB="0" distL="0" distR="0">
                  <wp:extent cx="114300" cy="114300"/>
                  <wp:effectExtent l="0" t="0" r="0" b="0"/>
                  <wp:docPr id="182" name="图片 182"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C342D">
              <w:rPr>
                <w:rFonts w:cs="宋体" w:hint="eastAsia"/>
                <w:color w:val="auto"/>
              </w:rPr>
              <w:t>0901</w:t>
            </w:r>
          </w:p>
        </w:tc>
        <w:tc>
          <w:tcPr>
            <w:tcW w:w="992" w:type="dxa"/>
            <w:vMerge w:val="restart"/>
            <w:vAlign w:val="center"/>
          </w:tcPr>
          <w:p w:rsidR="00A86021" w:rsidRPr="00FC342D" w:rsidRDefault="00A86021" w:rsidP="003742C2">
            <w:pPr>
              <w:jc w:val="distribute"/>
              <w:rPr>
                <w:rFonts w:cs="宋体"/>
                <w:bCs/>
                <w:color w:val="auto"/>
              </w:rPr>
            </w:pPr>
          </w:p>
          <w:p w:rsidR="00A86021" w:rsidRDefault="00A86021" w:rsidP="003742C2">
            <w:pPr>
              <w:jc w:val="distribute"/>
              <w:rPr>
                <w:rFonts w:cs="宋体"/>
                <w:bCs/>
                <w:color w:val="auto"/>
              </w:rPr>
            </w:pPr>
          </w:p>
          <w:p w:rsidR="00A86021" w:rsidRDefault="00A86021" w:rsidP="003742C2">
            <w:pPr>
              <w:jc w:val="distribute"/>
              <w:rPr>
                <w:rFonts w:cs="宋体"/>
                <w:bCs/>
                <w:color w:val="auto"/>
              </w:rPr>
            </w:pPr>
          </w:p>
          <w:p w:rsidR="00A86021" w:rsidRDefault="00A86021" w:rsidP="003742C2">
            <w:pPr>
              <w:jc w:val="distribute"/>
              <w:rPr>
                <w:rFonts w:cs="宋体"/>
                <w:bCs/>
                <w:color w:val="auto"/>
              </w:rPr>
            </w:pPr>
          </w:p>
          <w:p w:rsidR="00A86021" w:rsidRDefault="00A86021" w:rsidP="003742C2">
            <w:pPr>
              <w:jc w:val="distribute"/>
              <w:rPr>
                <w:rFonts w:cs="宋体"/>
                <w:bCs/>
                <w:color w:val="auto"/>
              </w:rPr>
            </w:pPr>
          </w:p>
          <w:p w:rsidR="00A86021" w:rsidRDefault="00A86021" w:rsidP="003742C2">
            <w:pPr>
              <w:jc w:val="distribute"/>
              <w:rPr>
                <w:rFonts w:cs="宋体"/>
                <w:bCs/>
                <w:color w:val="auto"/>
              </w:rPr>
            </w:pPr>
          </w:p>
          <w:p w:rsidR="00A86021" w:rsidRPr="00FC342D" w:rsidRDefault="00A86021" w:rsidP="003742C2">
            <w:pPr>
              <w:jc w:val="distribute"/>
              <w:rPr>
                <w:rFonts w:cs="宋体"/>
                <w:bCs/>
                <w:color w:val="auto"/>
              </w:rPr>
            </w:pPr>
          </w:p>
          <w:p w:rsidR="00A86021" w:rsidRPr="00FC342D" w:rsidRDefault="00A86021" w:rsidP="003742C2">
            <w:pPr>
              <w:jc w:val="distribute"/>
              <w:rPr>
                <w:rFonts w:cs="宋体"/>
                <w:bCs/>
                <w:color w:val="auto"/>
              </w:rPr>
            </w:pPr>
          </w:p>
          <w:p w:rsidR="00A86021" w:rsidRPr="00FC342D" w:rsidRDefault="00A86021" w:rsidP="003742C2">
            <w:pPr>
              <w:jc w:val="distribute"/>
              <w:rPr>
                <w:rFonts w:cs="宋体"/>
                <w:bCs/>
                <w:color w:val="auto"/>
              </w:rPr>
            </w:pPr>
          </w:p>
          <w:p w:rsidR="00A86021" w:rsidRPr="00FC342D" w:rsidRDefault="00A86021" w:rsidP="003742C2">
            <w:pPr>
              <w:jc w:val="distribute"/>
              <w:rPr>
                <w:rFonts w:cs="宋体"/>
                <w:bCs/>
                <w:color w:val="auto"/>
              </w:rPr>
            </w:pPr>
          </w:p>
          <w:p w:rsidR="00A86021" w:rsidRPr="00FC342D" w:rsidRDefault="00A86021" w:rsidP="003742C2">
            <w:pPr>
              <w:jc w:val="distribute"/>
              <w:rPr>
                <w:rFonts w:cs="宋体"/>
                <w:bCs/>
                <w:color w:val="auto"/>
              </w:rPr>
            </w:pPr>
            <w:r w:rsidRPr="00FC342D">
              <w:rPr>
                <w:rFonts w:cs="宋体" w:hint="eastAsia"/>
                <w:bCs/>
                <w:color w:val="auto"/>
              </w:rPr>
              <w:t>第九章</w:t>
            </w:r>
          </w:p>
          <w:p w:rsidR="00A86021" w:rsidRPr="00FC342D" w:rsidRDefault="00A86021" w:rsidP="003742C2">
            <w:pPr>
              <w:jc w:val="distribute"/>
              <w:rPr>
                <w:rFonts w:cs="宋体"/>
                <w:bCs/>
                <w:color w:val="auto"/>
              </w:rPr>
            </w:pPr>
            <w:r w:rsidRPr="00FC342D">
              <w:rPr>
                <w:rFonts w:cs="宋体" w:hint="eastAsia"/>
                <w:bCs/>
                <w:color w:val="auto"/>
              </w:rPr>
              <w:t xml:space="preserve"> </w:t>
            </w:r>
          </w:p>
          <w:p w:rsidR="00A86021" w:rsidRPr="00FC342D" w:rsidRDefault="00A86021" w:rsidP="003742C2">
            <w:pPr>
              <w:rPr>
                <w:rFonts w:cs="宋体"/>
                <w:bCs/>
                <w:color w:val="auto"/>
              </w:rPr>
            </w:pPr>
            <w:r w:rsidRPr="00FC342D">
              <w:rPr>
                <w:rFonts w:cs="宋体" w:hint="eastAsia"/>
                <w:bCs/>
                <w:color w:val="auto"/>
              </w:rPr>
              <w:t>实验室质量管理</w:t>
            </w:r>
          </w:p>
          <w:p w:rsidR="00A86021" w:rsidRPr="00FC342D" w:rsidRDefault="00A86021" w:rsidP="003742C2">
            <w:pPr>
              <w:jc w:val="distribute"/>
              <w:rPr>
                <w:rFonts w:cs="宋体"/>
                <w:bCs/>
                <w:color w:val="auto"/>
              </w:rPr>
            </w:pPr>
          </w:p>
          <w:p w:rsidR="00A86021" w:rsidRPr="00FC342D" w:rsidRDefault="00A86021" w:rsidP="003742C2">
            <w:pPr>
              <w:jc w:val="distribute"/>
              <w:rPr>
                <w:rFonts w:cs="宋体"/>
                <w:bCs/>
                <w:color w:val="auto"/>
              </w:rPr>
            </w:pPr>
          </w:p>
          <w:p w:rsidR="00A86021" w:rsidRPr="00FC342D" w:rsidRDefault="00A86021" w:rsidP="003742C2">
            <w:pPr>
              <w:jc w:val="distribute"/>
              <w:rPr>
                <w:rFonts w:cs="宋体"/>
                <w:bCs/>
                <w:color w:val="auto"/>
              </w:rPr>
            </w:pPr>
          </w:p>
          <w:p w:rsidR="00A86021" w:rsidRPr="00FC342D" w:rsidRDefault="00A86021" w:rsidP="003742C2">
            <w:pPr>
              <w:jc w:val="distribute"/>
              <w:rPr>
                <w:rFonts w:cs="宋体"/>
                <w:bCs/>
                <w:color w:val="auto"/>
              </w:rPr>
            </w:pPr>
          </w:p>
          <w:p w:rsidR="00A86021" w:rsidRPr="00FC342D" w:rsidRDefault="00A86021" w:rsidP="003742C2">
            <w:pPr>
              <w:jc w:val="distribute"/>
              <w:rPr>
                <w:rFonts w:cs="宋体"/>
                <w:bCs/>
                <w:color w:val="auto"/>
              </w:rPr>
            </w:pPr>
          </w:p>
          <w:p w:rsidR="00A86021" w:rsidRPr="00FC342D" w:rsidRDefault="00A86021" w:rsidP="003742C2">
            <w:pPr>
              <w:jc w:val="distribute"/>
              <w:rPr>
                <w:rFonts w:cs="宋体"/>
                <w:bCs/>
                <w:color w:val="auto"/>
              </w:rPr>
            </w:pPr>
          </w:p>
          <w:p w:rsidR="00A86021" w:rsidRPr="00FC342D" w:rsidRDefault="00A86021" w:rsidP="003742C2">
            <w:pPr>
              <w:jc w:val="distribute"/>
              <w:rPr>
                <w:rFonts w:cs="宋体"/>
                <w:bCs/>
                <w:color w:val="auto"/>
              </w:rPr>
            </w:pPr>
          </w:p>
          <w:p w:rsidR="00A86021" w:rsidRPr="00FC342D" w:rsidRDefault="00A86021" w:rsidP="003742C2">
            <w:pPr>
              <w:rPr>
                <w:rFonts w:cs="宋体"/>
                <w:bCs/>
                <w:color w:val="auto"/>
              </w:rPr>
            </w:pPr>
          </w:p>
          <w:p w:rsidR="00A86021" w:rsidRPr="00FC342D" w:rsidRDefault="00A86021" w:rsidP="003742C2">
            <w:pPr>
              <w:jc w:val="distribute"/>
              <w:rPr>
                <w:rFonts w:cs="宋体"/>
                <w:bCs/>
                <w:color w:val="auto"/>
              </w:rPr>
            </w:pPr>
          </w:p>
          <w:p w:rsidR="00A86021" w:rsidRPr="00FC342D" w:rsidRDefault="00A86021" w:rsidP="003742C2">
            <w:pPr>
              <w:rPr>
                <w:rFonts w:cs="宋体"/>
                <w:bCs/>
                <w:color w:val="auto"/>
              </w:rPr>
            </w:pPr>
          </w:p>
          <w:p w:rsidR="00A86021" w:rsidRPr="00FC342D" w:rsidRDefault="00A86021" w:rsidP="003742C2">
            <w:pPr>
              <w:jc w:val="distribute"/>
              <w:rPr>
                <w:rFonts w:cs="宋体"/>
                <w:bCs/>
                <w:color w:val="auto"/>
              </w:rPr>
            </w:pPr>
          </w:p>
          <w:p w:rsidR="00A86021" w:rsidRPr="00FC342D" w:rsidRDefault="00A86021" w:rsidP="003742C2">
            <w:pPr>
              <w:jc w:val="distribute"/>
              <w:rPr>
                <w:rFonts w:cs="宋体"/>
                <w:bCs/>
                <w:color w:val="auto"/>
              </w:rPr>
            </w:pPr>
          </w:p>
          <w:p w:rsidR="00A86021" w:rsidRPr="00FC342D" w:rsidRDefault="00A86021" w:rsidP="003742C2">
            <w:pPr>
              <w:jc w:val="distribute"/>
              <w:rPr>
                <w:rFonts w:cs="宋体"/>
                <w:bCs/>
                <w:color w:val="auto"/>
              </w:rPr>
            </w:pPr>
          </w:p>
          <w:p w:rsidR="00A86021" w:rsidRPr="00FC342D" w:rsidRDefault="00A86021" w:rsidP="003742C2">
            <w:pPr>
              <w:rPr>
                <w:rFonts w:cs="宋体"/>
                <w:bCs/>
                <w:color w:val="auto"/>
              </w:rPr>
            </w:pPr>
          </w:p>
          <w:p w:rsidR="00A86021" w:rsidRDefault="00A86021" w:rsidP="003742C2">
            <w:pPr>
              <w:jc w:val="distribute"/>
              <w:rPr>
                <w:rFonts w:cs="宋体"/>
                <w:bCs/>
                <w:color w:val="auto"/>
              </w:rPr>
            </w:pPr>
          </w:p>
          <w:p w:rsidR="00A86021" w:rsidRDefault="00A86021" w:rsidP="003742C2">
            <w:pPr>
              <w:jc w:val="distribute"/>
              <w:rPr>
                <w:rFonts w:cs="宋体"/>
                <w:bCs/>
                <w:color w:val="auto"/>
              </w:rPr>
            </w:pPr>
          </w:p>
          <w:p w:rsidR="00A86021" w:rsidRDefault="00A86021" w:rsidP="003742C2">
            <w:pPr>
              <w:jc w:val="distribute"/>
              <w:rPr>
                <w:rFonts w:cs="宋体"/>
                <w:bCs/>
                <w:color w:val="auto"/>
              </w:rPr>
            </w:pPr>
          </w:p>
          <w:p w:rsidR="00A86021" w:rsidRDefault="00A86021" w:rsidP="003742C2">
            <w:pPr>
              <w:jc w:val="distribute"/>
              <w:rPr>
                <w:rFonts w:cs="宋体"/>
                <w:bCs/>
                <w:color w:val="auto"/>
              </w:rPr>
            </w:pPr>
          </w:p>
          <w:p w:rsidR="00A86021" w:rsidRPr="00FC342D" w:rsidRDefault="00A86021" w:rsidP="003742C2">
            <w:pPr>
              <w:jc w:val="distribute"/>
              <w:rPr>
                <w:rFonts w:cs="宋体"/>
                <w:bCs/>
                <w:color w:val="auto"/>
              </w:rPr>
            </w:pPr>
          </w:p>
          <w:p w:rsidR="00A86021" w:rsidRPr="00FC342D" w:rsidRDefault="00A86021" w:rsidP="003742C2">
            <w:pPr>
              <w:jc w:val="distribute"/>
              <w:rPr>
                <w:rFonts w:cs="宋体"/>
                <w:bCs/>
                <w:color w:val="auto"/>
              </w:rPr>
            </w:pPr>
          </w:p>
          <w:p w:rsidR="00A86021" w:rsidRPr="00FC342D" w:rsidRDefault="00A86021" w:rsidP="003742C2">
            <w:pPr>
              <w:jc w:val="distribute"/>
              <w:rPr>
                <w:rFonts w:cs="宋体"/>
                <w:bCs/>
                <w:color w:val="auto"/>
              </w:rPr>
            </w:pPr>
            <w:r w:rsidRPr="00FC342D">
              <w:rPr>
                <w:rFonts w:cs="宋体" w:hint="eastAsia"/>
                <w:bCs/>
                <w:color w:val="auto"/>
              </w:rPr>
              <w:t>第九章</w:t>
            </w:r>
          </w:p>
          <w:p w:rsidR="00A86021" w:rsidRPr="00FC342D" w:rsidRDefault="00A86021" w:rsidP="003742C2">
            <w:pPr>
              <w:jc w:val="distribute"/>
              <w:rPr>
                <w:rFonts w:cs="宋体"/>
                <w:bCs/>
                <w:color w:val="auto"/>
              </w:rPr>
            </w:pPr>
            <w:r w:rsidRPr="00FC342D">
              <w:rPr>
                <w:rFonts w:cs="宋体" w:hint="eastAsia"/>
                <w:bCs/>
                <w:color w:val="auto"/>
              </w:rPr>
              <w:t xml:space="preserve"> </w:t>
            </w:r>
          </w:p>
          <w:p w:rsidR="00A86021" w:rsidRPr="00FC342D" w:rsidRDefault="00A86021" w:rsidP="003742C2">
            <w:pPr>
              <w:rPr>
                <w:rFonts w:cs="宋体"/>
                <w:bCs/>
                <w:color w:val="auto"/>
              </w:rPr>
            </w:pPr>
            <w:r w:rsidRPr="00FC342D">
              <w:rPr>
                <w:rFonts w:cs="宋体" w:hint="eastAsia"/>
                <w:bCs/>
                <w:color w:val="auto"/>
              </w:rPr>
              <w:t>实验室质量管理</w:t>
            </w:r>
          </w:p>
          <w:p w:rsidR="00A86021" w:rsidRPr="00FC342D" w:rsidRDefault="00A86021" w:rsidP="003742C2">
            <w:pPr>
              <w:rPr>
                <w:rFonts w:cs="宋体"/>
                <w:bCs/>
                <w:color w:val="auto"/>
              </w:rPr>
            </w:pPr>
          </w:p>
          <w:p w:rsidR="00A86021" w:rsidRPr="00FC342D" w:rsidRDefault="00A86021" w:rsidP="003742C2">
            <w:pPr>
              <w:jc w:val="distribute"/>
              <w:rPr>
                <w:rFonts w:cs="宋体"/>
                <w:bCs/>
                <w:color w:val="auto"/>
              </w:rPr>
            </w:pPr>
          </w:p>
          <w:p w:rsidR="00A86021" w:rsidRPr="00FC342D" w:rsidRDefault="00A86021" w:rsidP="003742C2">
            <w:pPr>
              <w:jc w:val="distribute"/>
              <w:rPr>
                <w:rFonts w:cs="宋体"/>
                <w:bCs/>
                <w:color w:val="auto"/>
              </w:rPr>
            </w:pPr>
          </w:p>
          <w:p w:rsidR="00A86021" w:rsidRPr="00FC342D" w:rsidRDefault="00A86021" w:rsidP="003742C2">
            <w:pPr>
              <w:jc w:val="distribute"/>
              <w:rPr>
                <w:rFonts w:cs="宋体"/>
                <w:bCs/>
                <w:color w:val="auto"/>
              </w:rPr>
            </w:pPr>
          </w:p>
          <w:p w:rsidR="00A86021" w:rsidRPr="00FC342D" w:rsidRDefault="00A86021" w:rsidP="003742C2">
            <w:pPr>
              <w:jc w:val="distribute"/>
              <w:rPr>
                <w:rFonts w:cs="宋体"/>
                <w:bCs/>
                <w:color w:val="auto"/>
              </w:rPr>
            </w:pPr>
          </w:p>
          <w:p w:rsidR="00A86021" w:rsidRPr="00FC342D" w:rsidRDefault="00A86021" w:rsidP="003742C2">
            <w:pPr>
              <w:jc w:val="distribute"/>
              <w:rPr>
                <w:rFonts w:cs="宋体"/>
                <w:bCs/>
                <w:color w:val="auto"/>
              </w:rPr>
            </w:pPr>
          </w:p>
          <w:p w:rsidR="00A86021" w:rsidRPr="00FC342D" w:rsidRDefault="00A86021" w:rsidP="003742C2">
            <w:pPr>
              <w:jc w:val="distribute"/>
              <w:rPr>
                <w:rFonts w:cs="宋体"/>
                <w:bCs/>
                <w:color w:val="auto"/>
              </w:rPr>
            </w:pPr>
          </w:p>
          <w:p w:rsidR="00A86021" w:rsidRPr="00FC342D" w:rsidRDefault="00A86021" w:rsidP="003742C2">
            <w:pPr>
              <w:jc w:val="distribute"/>
              <w:rPr>
                <w:rFonts w:cs="宋体"/>
                <w:bCs/>
                <w:color w:val="auto"/>
              </w:rPr>
            </w:pPr>
          </w:p>
          <w:p w:rsidR="00A86021" w:rsidRPr="00FC342D" w:rsidRDefault="00A86021" w:rsidP="003742C2">
            <w:pPr>
              <w:jc w:val="distribute"/>
              <w:rPr>
                <w:rFonts w:cs="宋体"/>
                <w:bCs/>
                <w:color w:val="auto"/>
              </w:rPr>
            </w:pPr>
          </w:p>
          <w:p w:rsidR="00A86021" w:rsidRPr="00FC342D" w:rsidRDefault="00A86021" w:rsidP="003742C2">
            <w:pPr>
              <w:rPr>
                <w:rFonts w:cs="宋体"/>
                <w:bCs/>
                <w:color w:val="auto"/>
              </w:rPr>
            </w:pPr>
          </w:p>
          <w:p w:rsidR="00A86021" w:rsidRPr="00FC342D" w:rsidRDefault="00A86021" w:rsidP="003742C2">
            <w:pPr>
              <w:jc w:val="distribute"/>
              <w:rPr>
                <w:rFonts w:cs="宋体"/>
                <w:bCs/>
                <w:color w:val="auto"/>
              </w:rPr>
            </w:pPr>
          </w:p>
          <w:p w:rsidR="00A86021" w:rsidRPr="00FC342D" w:rsidRDefault="00A86021" w:rsidP="003742C2">
            <w:pPr>
              <w:jc w:val="distribute"/>
              <w:rPr>
                <w:rFonts w:cs="宋体"/>
                <w:bCs/>
                <w:color w:val="auto"/>
              </w:rPr>
            </w:pPr>
          </w:p>
          <w:p w:rsidR="00A86021" w:rsidRPr="00FC342D" w:rsidRDefault="00A86021" w:rsidP="003742C2">
            <w:pPr>
              <w:jc w:val="distribute"/>
              <w:rPr>
                <w:rFonts w:cs="宋体"/>
                <w:bCs/>
                <w:color w:val="auto"/>
              </w:rPr>
            </w:pPr>
          </w:p>
          <w:p w:rsidR="00A86021" w:rsidRPr="00FC342D" w:rsidRDefault="00A86021" w:rsidP="003742C2">
            <w:pPr>
              <w:jc w:val="distribute"/>
              <w:rPr>
                <w:rFonts w:cs="宋体"/>
                <w:bCs/>
                <w:color w:val="auto"/>
              </w:rPr>
            </w:pPr>
          </w:p>
          <w:p w:rsidR="00A86021" w:rsidRPr="00FC342D" w:rsidRDefault="00A86021" w:rsidP="003742C2">
            <w:pPr>
              <w:jc w:val="distribute"/>
              <w:rPr>
                <w:rFonts w:cs="宋体"/>
                <w:bCs/>
                <w:color w:val="auto"/>
              </w:rPr>
            </w:pPr>
          </w:p>
          <w:p w:rsidR="00A86021" w:rsidRPr="00FC342D" w:rsidRDefault="00A86021" w:rsidP="003742C2">
            <w:pPr>
              <w:jc w:val="distribute"/>
              <w:rPr>
                <w:rFonts w:cs="宋体"/>
                <w:bCs/>
                <w:color w:val="auto"/>
              </w:rPr>
            </w:pPr>
          </w:p>
          <w:p w:rsidR="00A86021" w:rsidRPr="00FC342D" w:rsidRDefault="00A86021" w:rsidP="003742C2">
            <w:pPr>
              <w:jc w:val="distribute"/>
              <w:rPr>
                <w:rFonts w:cs="宋体"/>
                <w:bCs/>
                <w:color w:val="auto"/>
              </w:rPr>
            </w:pPr>
          </w:p>
          <w:p w:rsidR="00A86021" w:rsidRPr="00FC342D" w:rsidRDefault="00A86021" w:rsidP="003742C2">
            <w:pPr>
              <w:jc w:val="distribute"/>
              <w:rPr>
                <w:rFonts w:cs="宋体"/>
                <w:bCs/>
                <w:color w:val="auto"/>
              </w:rPr>
            </w:pPr>
          </w:p>
          <w:p w:rsidR="00A86021" w:rsidRPr="00FC342D" w:rsidRDefault="00A86021" w:rsidP="003742C2">
            <w:pPr>
              <w:jc w:val="distribute"/>
              <w:rPr>
                <w:rFonts w:cs="宋体"/>
                <w:bCs/>
                <w:color w:val="auto"/>
              </w:rPr>
            </w:pPr>
          </w:p>
          <w:p w:rsidR="00A86021" w:rsidRPr="00FC342D" w:rsidRDefault="00A86021" w:rsidP="003742C2">
            <w:pPr>
              <w:jc w:val="distribute"/>
              <w:rPr>
                <w:rFonts w:cs="宋体"/>
                <w:bCs/>
                <w:color w:val="auto"/>
              </w:rPr>
            </w:pPr>
            <w:r w:rsidRPr="00FC342D">
              <w:rPr>
                <w:rFonts w:cs="宋体" w:hint="eastAsia"/>
                <w:bCs/>
                <w:color w:val="auto"/>
              </w:rPr>
              <w:t>第九章</w:t>
            </w:r>
          </w:p>
          <w:p w:rsidR="00A86021" w:rsidRPr="00FC342D" w:rsidRDefault="00A86021" w:rsidP="003742C2">
            <w:pPr>
              <w:jc w:val="distribute"/>
              <w:rPr>
                <w:rFonts w:cs="宋体"/>
                <w:bCs/>
                <w:color w:val="auto"/>
              </w:rPr>
            </w:pPr>
          </w:p>
          <w:p w:rsidR="00A86021" w:rsidRPr="00FC342D" w:rsidRDefault="00A86021" w:rsidP="003742C2">
            <w:pPr>
              <w:rPr>
                <w:rFonts w:cs="宋体"/>
                <w:bCs/>
                <w:color w:val="auto"/>
              </w:rPr>
            </w:pPr>
            <w:r w:rsidRPr="00FC342D">
              <w:rPr>
                <w:rFonts w:cs="宋体" w:hint="eastAsia"/>
                <w:bCs/>
                <w:color w:val="auto"/>
              </w:rPr>
              <w:t>实验室质量管理</w:t>
            </w:r>
          </w:p>
          <w:p w:rsidR="00A86021" w:rsidRPr="00FC342D" w:rsidRDefault="00A86021" w:rsidP="003742C2">
            <w:pPr>
              <w:jc w:val="distribute"/>
              <w:rPr>
                <w:rFonts w:cs="宋体"/>
                <w:bCs/>
                <w:color w:val="auto"/>
              </w:rPr>
            </w:pPr>
          </w:p>
          <w:p w:rsidR="00A86021" w:rsidRPr="00FC342D" w:rsidRDefault="00A86021" w:rsidP="003742C2">
            <w:pPr>
              <w:jc w:val="distribute"/>
              <w:rPr>
                <w:rFonts w:cs="宋体"/>
                <w:bCs/>
                <w:color w:val="auto"/>
              </w:rPr>
            </w:pPr>
          </w:p>
          <w:p w:rsidR="00A86021" w:rsidRPr="00FC342D" w:rsidRDefault="00A86021" w:rsidP="003742C2">
            <w:pPr>
              <w:jc w:val="distribute"/>
              <w:rPr>
                <w:rFonts w:cs="宋体"/>
                <w:bCs/>
                <w:color w:val="auto"/>
              </w:rPr>
            </w:pPr>
          </w:p>
          <w:p w:rsidR="00A86021" w:rsidRPr="00FC342D" w:rsidRDefault="00A86021" w:rsidP="003742C2">
            <w:pPr>
              <w:rPr>
                <w:rFonts w:cs="宋体"/>
                <w:bCs/>
                <w:color w:val="auto"/>
              </w:rPr>
            </w:pPr>
          </w:p>
          <w:p w:rsidR="00A86021" w:rsidRPr="00FC342D" w:rsidRDefault="00A86021" w:rsidP="003742C2">
            <w:pPr>
              <w:rPr>
                <w:rFonts w:cs="宋体"/>
                <w:bCs/>
                <w:color w:val="auto"/>
              </w:rPr>
            </w:pPr>
          </w:p>
          <w:p w:rsidR="00A86021" w:rsidRPr="00FC342D" w:rsidRDefault="00A86021" w:rsidP="003742C2">
            <w:pPr>
              <w:rPr>
                <w:rFonts w:cs="宋体"/>
                <w:bCs/>
                <w:color w:val="auto"/>
              </w:rPr>
            </w:pPr>
          </w:p>
          <w:p w:rsidR="00A86021" w:rsidRPr="00FC342D" w:rsidRDefault="00A86021" w:rsidP="003742C2">
            <w:pPr>
              <w:rPr>
                <w:rFonts w:cs="宋体"/>
                <w:bCs/>
                <w:color w:val="auto"/>
              </w:rPr>
            </w:pPr>
          </w:p>
          <w:p w:rsidR="00A86021" w:rsidRPr="00FC342D" w:rsidRDefault="00A86021" w:rsidP="003742C2">
            <w:pPr>
              <w:rPr>
                <w:rFonts w:cs="宋体"/>
                <w:bCs/>
                <w:color w:val="auto"/>
              </w:rPr>
            </w:pPr>
          </w:p>
          <w:p w:rsidR="00A86021" w:rsidRPr="00FC342D" w:rsidRDefault="00A86021" w:rsidP="003742C2">
            <w:pPr>
              <w:rPr>
                <w:rFonts w:cs="宋体"/>
                <w:bCs/>
                <w:color w:val="auto"/>
              </w:rPr>
            </w:pPr>
          </w:p>
          <w:p w:rsidR="00A86021" w:rsidRPr="00FC342D" w:rsidRDefault="00A86021" w:rsidP="003742C2">
            <w:pPr>
              <w:rPr>
                <w:rFonts w:cs="宋体"/>
                <w:bCs/>
                <w:color w:val="auto"/>
              </w:rPr>
            </w:pPr>
          </w:p>
          <w:p w:rsidR="00A86021" w:rsidRPr="00FC342D" w:rsidRDefault="00A86021" w:rsidP="003742C2">
            <w:pPr>
              <w:rPr>
                <w:rFonts w:cs="宋体"/>
                <w:bCs/>
                <w:color w:val="auto"/>
              </w:rPr>
            </w:pPr>
          </w:p>
          <w:p w:rsidR="00A86021" w:rsidRPr="00FC342D" w:rsidRDefault="00A86021" w:rsidP="003742C2">
            <w:pPr>
              <w:rPr>
                <w:rFonts w:cs="宋体"/>
                <w:bCs/>
                <w:color w:val="auto"/>
              </w:rPr>
            </w:pPr>
          </w:p>
          <w:p w:rsidR="00A86021" w:rsidRPr="00FC342D" w:rsidRDefault="00A86021" w:rsidP="003742C2">
            <w:pPr>
              <w:rPr>
                <w:rFonts w:cs="宋体"/>
                <w:bCs/>
                <w:color w:val="auto"/>
              </w:rPr>
            </w:pPr>
          </w:p>
          <w:p w:rsidR="00A86021" w:rsidRPr="00FC342D" w:rsidRDefault="00A86021" w:rsidP="003742C2">
            <w:pPr>
              <w:rPr>
                <w:rFonts w:cs="宋体"/>
                <w:bCs/>
                <w:color w:val="auto"/>
              </w:rPr>
            </w:pPr>
          </w:p>
          <w:p w:rsidR="00A86021" w:rsidRPr="00FC342D" w:rsidRDefault="00A86021" w:rsidP="003742C2">
            <w:pPr>
              <w:rPr>
                <w:rFonts w:cs="宋体"/>
                <w:bCs/>
                <w:color w:val="auto"/>
              </w:rPr>
            </w:pPr>
          </w:p>
          <w:p w:rsidR="00A86021" w:rsidRDefault="00A86021" w:rsidP="003742C2">
            <w:pPr>
              <w:rPr>
                <w:rFonts w:cs="宋体"/>
                <w:bCs/>
                <w:color w:val="auto"/>
              </w:rPr>
            </w:pPr>
          </w:p>
          <w:p w:rsidR="00A86021" w:rsidRDefault="00A86021" w:rsidP="003742C2">
            <w:pPr>
              <w:rPr>
                <w:rFonts w:cs="宋体"/>
                <w:bCs/>
                <w:color w:val="auto"/>
              </w:rPr>
            </w:pPr>
          </w:p>
          <w:p w:rsidR="00A86021" w:rsidRDefault="00A86021" w:rsidP="003742C2">
            <w:pPr>
              <w:rPr>
                <w:rFonts w:cs="宋体"/>
                <w:bCs/>
                <w:color w:val="auto"/>
              </w:rPr>
            </w:pPr>
          </w:p>
          <w:p w:rsidR="00A86021" w:rsidRDefault="00A86021" w:rsidP="003742C2">
            <w:pPr>
              <w:rPr>
                <w:rFonts w:cs="宋体"/>
                <w:bCs/>
                <w:color w:val="auto"/>
              </w:rPr>
            </w:pPr>
          </w:p>
          <w:p w:rsidR="00A86021" w:rsidRDefault="00A86021" w:rsidP="003742C2">
            <w:pPr>
              <w:rPr>
                <w:rFonts w:cs="宋体"/>
                <w:bCs/>
                <w:color w:val="auto"/>
              </w:rPr>
            </w:pPr>
          </w:p>
          <w:p w:rsidR="00A86021" w:rsidRDefault="00A86021" w:rsidP="003742C2">
            <w:pPr>
              <w:rPr>
                <w:rFonts w:cs="宋体"/>
                <w:bCs/>
                <w:color w:val="auto"/>
              </w:rPr>
            </w:pPr>
          </w:p>
          <w:p w:rsidR="00A86021" w:rsidRDefault="00A86021" w:rsidP="003742C2">
            <w:pPr>
              <w:rPr>
                <w:rFonts w:cs="宋体"/>
                <w:bCs/>
                <w:color w:val="auto"/>
              </w:rPr>
            </w:pPr>
          </w:p>
          <w:p w:rsidR="00A86021" w:rsidRDefault="00A86021" w:rsidP="003742C2">
            <w:pPr>
              <w:rPr>
                <w:rFonts w:cs="宋体"/>
                <w:bCs/>
                <w:color w:val="auto"/>
              </w:rPr>
            </w:pPr>
          </w:p>
          <w:p w:rsidR="00A86021" w:rsidRPr="00FC342D" w:rsidRDefault="00A86021" w:rsidP="003742C2">
            <w:pPr>
              <w:rPr>
                <w:rFonts w:cs="宋体"/>
                <w:bCs/>
                <w:color w:val="auto"/>
              </w:rPr>
            </w:pPr>
          </w:p>
          <w:p w:rsidR="00A86021" w:rsidRPr="00FC342D" w:rsidRDefault="00A86021" w:rsidP="003742C2">
            <w:pPr>
              <w:rPr>
                <w:rFonts w:cs="宋体"/>
                <w:bCs/>
                <w:color w:val="auto"/>
              </w:rPr>
            </w:pPr>
          </w:p>
          <w:p w:rsidR="00A86021" w:rsidRPr="00FC342D" w:rsidRDefault="00A86021" w:rsidP="003742C2">
            <w:pPr>
              <w:jc w:val="distribute"/>
              <w:rPr>
                <w:rFonts w:cs="宋体"/>
                <w:bCs/>
                <w:color w:val="auto"/>
              </w:rPr>
            </w:pPr>
            <w:r w:rsidRPr="00FC342D">
              <w:rPr>
                <w:rFonts w:cs="宋体" w:hint="eastAsia"/>
                <w:bCs/>
                <w:color w:val="auto"/>
              </w:rPr>
              <w:t>第九章</w:t>
            </w:r>
          </w:p>
          <w:p w:rsidR="00A86021" w:rsidRPr="00FC342D" w:rsidRDefault="00A86021" w:rsidP="003742C2">
            <w:pPr>
              <w:jc w:val="distribute"/>
              <w:rPr>
                <w:rFonts w:cs="宋体"/>
                <w:bCs/>
                <w:color w:val="auto"/>
              </w:rPr>
            </w:pPr>
          </w:p>
          <w:p w:rsidR="00A86021" w:rsidRPr="00FC342D" w:rsidRDefault="00A86021" w:rsidP="003742C2">
            <w:pPr>
              <w:rPr>
                <w:rFonts w:cs="宋体"/>
                <w:bCs/>
                <w:color w:val="auto"/>
              </w:rPr>
            </w:pPr>
            <w:r w:rsidRPr="00FC342D">
              <w:rPr>
                <w:rFonts w:cs="宋体" w:hint="eastAsia"/>
                <w:bCs/>
                <w:color w:val="auto"/>
              </w:rPr>
              <w:t>实验室质量管理</w:t>
            </w:r>
          </w:p>
          <w:p w:rsidR="00A86021" w:rsidRDefault="00A86021" w:rsidP="003742C2">
            <w:pPr>
              <w:rPr>
                <w:rFonts w:cs="宋体"/>
                <w:bCs/>
                <w:color w:val="auto"/>
              </w:rPr>
            </w:pPr>
          </w:p>
          <w:p w:rsidR="00A86021" w:rsidRDefault="00A86021" w:rsidP="003742C2">
            <w:pPr>
              <w:rPr>
                <w:rFonts w:cs="宋体"/>
                <w:bCs/>
                <w:color w:val="auto"/>
              </w:rPr>
            </w:pPr>
          </w:p>
          <w:p w:rsidR="00A86021" w:rsidRDefault="00A86021" w:rsidP="003742C2">
            <w:pPr>
              <w:rPr>
                <w:rFonts w:cs="宋体"/>
                <w:bCs/>
                <w:color w:val="auto"/>
              </w:rPr>
            </w:pPr>
          </w:p>
          <w:p w:rsidR="00A86021" w:rsidRDefault="00A86021" w:rsidP="003742C2">
            <w:pPr>
              <w:rPr>
                <w:rFonts w:cs="宋体"/>
                <w:bCs/>
                <w:color w:val="auto"/>
              </w:rPr>
            </w:pPr>
          </w:p>
          <w:p w:rsidR="00A86021" w:rsidRPr="00FC342D" w:rsidRDefault="00A86021" w:rsidP="003742C2">
            <w:pPr>
              <w:rPr>
                <w:rFonts w:cs="宋体"/>
                <w:bCs/>
                <w:color w:val="auto"/>
              </w:rPr>
            </w:pPr>
          </w:p>
          <w:p w:rsidR="00A86021" w:rsidRPr="00FC342D" w:rsidRDefault="00A86021" w:rsidP="003742C2">
            <w:pPr>
              <w:jc w:val="distribute"/>
              <w:rPr>
                <w:rFonts w:cs="宋体"/>
                <w:bCs/>
                <w:color w:val="auto"/>
              </w:rPr>
            </w:pPr>
            <w:r w:rsidRPr="00FC342D">
              <w:rPr>
                <w:rFonts w:cs="宋体" w:hint="eastAsia"/>
                <w:bCs/>
                <w:color w:val="auto"/>
              </w:rPr>
              <w:t>第九章</w:t>
            </w:r>
          </w:p>
          <w:p w:rsidR="00A86021" w:rsidRPr="00FC342D" w:rsidRDefault="00A86021" w:rsidP="003742C2">
            <w:pPr>
              <w:jc w:val="distribute"/>
              <w:rPr>
                <w:rFonts w:cs="宋体"/>
                <w:bCs/>
                <w:color w:val="auto"/>
              </w:rPr>
            </w:pPr>
          </w:p>
          <w:p w:rsidR="00A86021" w:rsidRPr="00FC342D" w:rsidRDefault="00A86021" w:rsidP="003742C2">
            <w:pPr>
              <w:rPr>
                <w:rFonts w:cs="宋体"/>
                <w:bCs/>
                <w:color w:val="auto"/>
              </w:rPr>
            </w:pPr>
            <w:r w:rsidRPr="00FC342D">
              <w:rPr>
                <w:rFonts w:cs="宋体" w:hint="eastAsia"/>
                <w:bCs/>
                <w:color w:val="auto"/>
              </w:rPr>
              <w:t>实验室质量管理</w:t>
            </w:r>
          </w:p>
        </w:tc>
        <w:tc>
          <w:tcPr>
            <w:tcW w:w="5954" w:type="dxa"/>
            <w:vAlign w:val="center"/>
          </w:tcPr>
          <w:p w:rsidR="00A86021" w:rsidRPr="00FC342D" w:rsidRDefault="00A86021" w:rsidP="003742C2">
            <w:pPr>
              <w:spacing w:line="280" w:lineRule="atLeast"/>
              <w:rPr>
                <w:color w:val="auto"/>
              </w:rPr>
            </w:pPr>
            <w:r w:rsidRPr="00FC342D">
              <w:rPr>
                <w:rFonts w:hint="eastAsia"/>
                <w:color w:val="auto"/>
              </w:rPr>
              <w:lastRenderedPageBreak/>
              <w:t>实验室建筑与设施是否执行《病原微生物实验室生物安全管理条例》、《实验室生物安全通用要求》和《微生物和生物医学实验室生物安全通用准则》中的有关规定。</w:t>
            </w:r>
          </w:p>
        </w:tc>
        <w:tc>
          <w:tcPr>
            <w:tcW w:w="6694" w:type="dxa"/>
            <w:vAlign w:val="center"/>
          </w:tcPr>
          <w:p w:rsidR="00A86021" w:rsidRPr="00C8004F" w:rsidRDefault="00A86021" w:rsidP="003742C2">
            <w:pPr>
              <w:spacing w:line="280" w:lineRule="atLeast"/>
              <w:rPr>
                <w:color w:val="auto"/>
              </w:rPr>
            </w:pPr>
            <w:r w:rsidRPr="00FC342D">
              <w:rPr>
                <w:rFonts w:hint="eastAsia"/>
                <w:color w:val="auto"/>
              </w:rPr>
              <w:t>实验室分区、标识清楚，有生物危险标志，有生物安全柜，工作人员有安全防护设备、设施，专用工作服等。符合生物安全二级实验室要求。安全管理主要包括实验室建筑设施、安全防护用品和管理文件，包括职业暴露的处理程序和</w:t>
            </w:r>
            <w:r w:rsidRPr="00C8004F">
              <w:rPr>
                <w:rFonts w:hint="eastAsia"/>
                <w:color w:val="auto"/>
              </w:rPr>
              <w:t>急救物品</w:t>
            </w:r>
            <w:r w:rsidRPr="00FC342D">
              <w:rPr>
                <w:rFonts w:hint="eastAsia"/>
                <w:color w:val="auto"/>
              </w:rPr>
              <w:t>的管理等</w:t>
            </w:r>
          </w:p>
        </w:tc>
      </w:tr>
      <w:tr w:rsidR="00A86021" w:rsidRPr="00FC342D" w:rsidTr="003742C2">
        <w:trPr>
          <w:cantSplit/>
          <w:trHeight w:val="67"/>
        </w:trPr>
        <w:tc>
          <w:tcPr>
            <w:tcW w:w="1135" w:type="dxa"/>
            <w:vAlign w:val="center"/>
          </w:tcPr>
          <w:p w:rsidR="00A86021" w:rsidRPr="00FC342D" w:rsidRDefault="00A86021" w:rsidP="003742C2">
            <w:pPr>
              <w:ind w:firstLineChars="50" w:firstLine="120"/>
              <w:rPr>
                <w:rFonts w:cs="宋体"/>
                <w:color w:val="auto"/>
              </w:rPr>
            </w:pPr>
            <w:r w:rsidRPr="00FC342D">
              <w:rPr>
                <w:rFonts w:cs="宋体" w:hint="eastAsia"/>
                <w:color w:val="auto"/>
              </w:rPr>
              <w:lastRenderedPageBreak/>
              <w:t>0902</w:t>
            </w:r>
          </w:p>
        </w:tc>
        <w:tc>
          <w:tcPr>
            <w:tcW w:w="992" w:type="dxa"/>
            <w:vMerge/>
          </w:tcPr>
          <w:p w:rsidR="00A86021" w:rsidRPr="00FC342D" w:rsidRDefault="00A86021" w:rsidP="003742C2">
            <w:pPr>
              <w:rPr>
                <w:rFonts w:cs="宋体"/>
                <w:bCs/>
                <w:color w:val="auto"/>
              </w:rPr>
            </w:pPr>
          </w:p>
        </w:tc>
        <w:tc>
          <w:tcPr>
            <w:tcW w:w="5954" w:type="dxa"/>
            <w:vAlign w:val="center"/>
          </w:tcPr>
          <w:p w:rsidR="00A86021" w:rsidRPr="00FC342D" w:rsidRDefault="00A86021" w:rsidP="003742C2">
            <w:pPr>
              <w:spacing w:line="280" w:lineRule="atLeast"/>
              <w:rPr>
                <w:color w:val="auto"/>
              </w:rPr>
            </w:pPr>
            <w:r w:rsidRPr="00FC342D">
              <w:rPr>
                <w:rFonts w:hint="eastAsia"/>
                <w:color w:val="auto"/>
              </w:rPr>
              <w:t>是否建立和持续改进实验室质量体系，并组织实施和严格监控。质量体系是否覆盖血液检测和相关服务的所有过程。</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建立实验室质量体系并持续改进，质量体系应覆盖血液检测的前中后和有关服务(有组织结构、有体系文件、有实施和监控)</w:t>
            </w:r>
          </w:p>
        </w:tc>
      </w:tr>
      <w:tr w:rsidR="00A86021" w:rsidRPr="00FC342D" w:rsidTr="003742C2">
        <w:trPr>
          <w:cantSplit/>
          <w:trHeight w:val="67"/>
        </w:trPr>
        <w:tc>
          <w:tcPr>
            <w:tcW w:w="1135" w:type="dxa"/>
            <w:vAlign w:val="center"/>
          </w:tcPr>
          <w:p w:rsidR="00A86021" w:rsidRPr="00FC342D" w:rsidRDefault="00A86021" w:rsidP="003742C2">
            <w:pPr>
              <w:ind w:firstLineChars="50" w:firstLine="120"/>
              <w:rPr>
                <w:rFonts w:cs="宋体"/>
                <w:color w:val="auto"/>
              </w:rPr>
            </w:pPr>
            <w:r>
              <w:rPr>
                <w:rFonts w:hint="eastAsia"/>
                <w:noProof/>
                <w:color w:val="auto"/>
              </w:rPr>
              <w:lastRenderedPageBreak/>
              <w:drawing>
                <wp:inline distT="0" distB="0" distL="0" distR="0">
                  <wp:extent cx="114300" cy="114300"/>
                  <wp:effectExtent l="0" t="0" r="0" b="0"/>
                  <wp:docPr id="181" name="图片 181"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C342D">
              <w:rPr>
                <w:rFonts w:cs="宋体" w:hint="eastAsia"/>
                <w:color w:val="auto"/>
              </w:rPr>
              <w:t>0903</w:t>
            </w:r>
          </w:p>
        </w:tc>
        <w:tc>
          <w:tcPr>
            <w:tcW w:w="992" w:type="dxa"/>
            <w:vMerge/>
          </w:tcPr>
          <w:p w:rsidR="00A86021" w:rsidRPr="00FC342D" w:rsidRDefault="00A86021" w:rsidP="003742C2">
            <w:pPr>
              <w:rPr>
                <w:rFonts w:cs="宋体"/>
                <w:bCs/>
                <w:color w:val="auto"/>
              </w:rPr>
            </w:pPr>
          </w:p>
        </w:tc>
        <w:tc>
          <w:tcPr>
            <w:tcW w:w="5954" w:type="dxa"/>
          </w:tcPr>
          <w:p w:rsidR="00A86021" w:rsidRPr="00FC342D" w:rsidRDefault="00A86021" w:rsidP="003742C2">
            <w:pPr>
              <w:spacing w:line="280" w:lineRule="atLeast"/>
              <w:rPr>
                <w:color w:val="auto"/>
              </w:rPr>
            </w:pPr>
            <w:r w:rsidRPr="00FC342D">
              <w:rPr>
                <w:rFonts w:hint="eastAsia"/>
                <w:color w:val="auto"/>
              </w:rPr>
              <w:t>实验室布局是否根据检测流程和检测项目分设检测作业区（至少包括样本接收、处理和储存区，试剂储存区，检测区）。不同类型检测项目作业区采取措施防止交叉污染，其它特殊区域的布局和设施符合相应要求</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实验室应相对分区，标识清楚，不同区域不得相互交叉。特殊要求的区域如仪器设备放置区、试剂存放区、医疗废物暂存区等应满足相应要求</w:t>
            </w:r>
          </w:p>
        </w:tc>
      </w:tr>
      <w:tr w:rsidR="00A86021" w:rsidRPr="00FC342D" w:rsidTr="003742C2">
        <w:trPr>
          <w:cantSplit/>
          <w:trHeight w:val="67"/>
        </w:trPr>
        <w:tc>
          <w:tcPr>
            <w:tcW w:w="1135" w:type="dxa"/>
            <w:vAlign w:val="center"/>
          </w:tcPr>
          <w:p w:rsidR="00A86021" w:rsidRPr="00FC342D" w:rsidRDefault="00A86021" w:rsidP="003742C2">
            <w:pPr>
              <w:ind w:firstLineChars="50" w:firstLine="120"/>
              <w:rPr>
                <w:color w:val="auto"/>
              </w:rPr>
            </w:pPr>
            <w:r w:rsidRPr="00FC342D">
              <w:rPr>
                <w:rFonts w:cs="宋体" w:hint="eastAsia"/>
                <w:color w:val="auto"/>
              </w:rPr>
              <w:t>0904</w:t>
            </w:r>
          </w:p>
        </w:tc>
        <w:tc>
          <w:tcPr>
            <w:tcW w:w="992" w:type="dxa"/>
            <w:vMerge/>
          </w:tcPr>
          <w:p w:rsidR="00A86021" w:rsidRPr="00FC342D" w:rsidRDefault="00A86021" w:rsidP="003742C2">
            <w:pPr>
              <w:rPr>
                <w:rFonts w:cs="宋体"/>
                <w:bCs/>
                <w:color w:val="auto"/>
              </w:rPr>
            </w:pPr>
          </w:p>
        </w:tc>
        <w:tc>
          <w:tcPr>
            <w:tcW w:w="5954" w:type="dxa"/>
          </w:tcPr>
          <w:p w:rsidR="00A86021" w:rsidRPr="00FC342D" w:rsidRDefault="00A86021" w:rsidP="003742C2">
            <w:pPr>
              <w:spacing w:line="280" w:lineRule="atLeast"/>
              <w:rPr>
                <w:color w:val="auto"/>
              </w:rPr>
            </w:pPr>
            <w:r w:rsidRPr="00FC342D">
              <w:rPr>
                <w:rFonts w:hint="eastAsia"/>
                <w:color w:val="auto"/>
              </w:rPr>
              <w:t>是否具有对易燃、易爆、剧毒和有腐蚀性等危险品安全可靠的存放场所。对储存危险化学品是否编制化学品安全数据简表(MSDS)。</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存放危险化学品场所应安全，危险化学品存放点应有化学危险品标识，有使用记录，并编制MSDS</w:t>
            </w:r>
          </w:p>
        </w:tc>
      </w:tr>
      <w:tr w:rsidR="00A86021" w:rsidRPr="00FC342D" w:rsidTr="003742C2">
        <w:trPr>
          <w:cantSplit/>
          <w:trHeight w:val="67"/>
        </w:trPr>
        <w:tc>
          <w:tcPr>
            <w:tcW w:w="1135" w:type="dxa"/>
            <w:vAlign w:val="center"/>
          </w:tcPr>
          <w:p w:rsidR="00A86021" w:rsidRPr="00FC342D" w:rsidRDefault="00A86021" w:rsidP="003742C2">
            <w:pPr>
              <w:ind w:firstLineChars="50" w:firstLine="120"/>
              <w:rPr>
                <w:color w:val="auto"/>
              </w:rPr>
            </w:pPr>
            <w:r w:rsidRPr="00FC342D">
              <w:rPr>
                <w:rFonts w:cs="宋体" w:hint="eastAsia"/>
                <w:color w:val="auto"/>
              </w:rPr>
              <w:t>0905</w:t>
            </w:r>
          </w:p>
        </w:tc>
        <w:tc>
          <w:tcPr>
            <w:tcW w:w="992" w:type="dxa"/>
            <w:vMerge/>
          </w:tcPr>
          <w:p w:rsidR="00A86021" w:rsidRPr="00FC342D" w:rsidRDefault="00A86021" w:rsidP="003742C2">
            <w:pPr>
              <w:rPr>
                <w:rFonts w:cs="宋体"/>
                <w:bCs/>
                <w:color w:val="auto"/>
              </w:rPr>
            </w:pPr>
          </w:p>
        </w:tc>
        <w:tc>
          <w:tcPr>
            <w:tcW w:w="5954" w:type="dxa"/>
          </w:tcPr>
          <w:p w:rsidR="00A86021" w:rsidRPr="00FC342D" w:rsidRDefault="00A86021" w:rsidP="003742C2">
            <w:pPr>
              <w:spacing w:line="280" w:lineRule="atLeast"/>
              <w:rPr>
                <w:color w:val="auto"/>
              </w:rPr>
            </w:pPr>
            <w:r w:rsidRPr="00FC342D">
              <w:rPr>
                <w:rFonts w:hint="eastAsia"/>
                <w:color w:val="auto"/>
              </w:rPr>
              <w:t>是否建立和实施实验室质量体系的文件，并覆盖检测前、检测和检测后整个过程，包括质量手册、程序文件、标准操作规程和记录。</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质量体系文件要覆盖整个检测过程，文件层次清楚，记录表单有统一编号</w:t>
            </w:r>
          </w:p>
        </w:tc>
      </w:tr>
      <w:tr w:rsidR="00A86021" w:rsidRPr="00FC342D" w:rsidTr="003742C2">
        <w:trPr>
          <w:cantSplit/>
          <w:trHeight w:val="67"/>
        </w:trPr>
        <w:tc>
          <w:tcPr>
            <w:tcW w:w="1135" w:type="dxa"/>
            <w:vAlign w:val="center"/>
          </w:tcPr>
          <w:p w:rsidR="00A86021" w:rsidRPr="00FC342D" w:rsidRDefault="00A86021" w:rsidP="003742C2">
            <w:pPr>
              <w:ind w:firstLineChars="50" w:firstLine="120"/>
              <w:rPr>
                <w:rFonts w:cs="宋体"/>
                <w:color w:val="auto"/>
              </w:rPr>
            </w:pPr>
            <w:r w:rsidRPr="00FC342D">
              <w:rPr>
                <w:rFonts w:cs="宋体" w:hint="eastAsia"/>
                <w:color w:val="auto"/>
              </w:rPr>
              <w:t>0906</w:t>
            </w:r>
          </w:p>
        </w:tc>
        <w:tc>
          <w:tcPr>
            <w:tcW w:w="992" w:type="dxa"/>
            <w:vMerge/>
          </w:tcPr>
          <w:p w:rsidR="00A86021" w:rsidRPr="00FC342D" w:rsidRDefault="00A86021" w:rsidP="003742C2">
            <w:pPr>
              <w:rPr>
                <w:rFonts w:cs="宋体"/>
                <w:bCs/>
                <w:color w:val="auto"/>
              </w:rPr>
            </w:pPr>
          </w:p>
        </w:tc>
        <w:tc>
          <w:tcPr>
            <w:tcW w:w="5954" w:type="dxa"/>
          </w:tcPr>
          <w:p w:rsidR="00A86021" w:rsidRPr="00FC342D" w:rsidRDefault="00A86021" w:rsidP="003742C2">
            <w:pPr>
              <w:spacing w:line="280" w:lineRule="atLeast"/>
              <w:rPr>
                <w:color w:val="auto"/>
              </w:rPr>
            </w:pPr>
            <w:r w:rsidRPr="00FC342D">
              <w:rPr>
                <w:rFonts w:hint="eastAsia"/>
                <w:color w:val="auto"/>
              </w:rPr>
              <w:t>程序文件和标准操作规程的项目至少包括如下内容：</w:t>
            </w:r>
            <w:r w:rsidRPr="00FC342D">
              <w:rPr>
                <w:rFonts w:hint="eastAsia"/>
                <w:color w:val="auto"/>
              </w:rPr>
              <w:br/>
              <w:t>1.标本的管理。2.仪器与设备的使用、维护和校准。3.试剂的管理。4.血液检测技术与方法。5.血液检测的质量控制。6.检测结果分析与记录。7.检测报告。8.安全与卫生、职业暴露的预防与控制。</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制定的程序文件和标准操作规程项目应完整，包括整个血液检测过程和安全卫生、职业暴露等内容</w:t>
            </w:r>
          </w:p>
        </w:tc>
      </w:tr>
      <w:tr w:rsidR="00A86021" w:rsidRPr="00FC342D" w:rsidTr="003742C2">
        <w:trPr>
          <w:cantSplit/>
          <w:trHeight w:val="67"/>
        </w:trPr>
        <w:tc>
          <w:tcPr>
            <w:tcW w:w="1135" w:type="dxa"/>
            <w:vAlign w:val="center"/>
          </w:tcPr>
          <w:p w:rsidR="00A86021" w:rsidRPr="00FC342D" w:rsidRDefault="00A86021" w:rsidP="003742C2">
            <w:pPr>
              <w:ind w:firstLineChars="50" w:firstLine="120"/>
              <w:rPr>
                <w:rFonts w:cs="宋体"/>
                <w:color w:val="auto"/>
              </w:rPr>
            </w:pPr>
            <w:r w:rsidRPr="00FC342D">
              <w:rPr>
                <w:rFonts w:cs="宋体" w:hint="eastAsia"/>
                <w:color w:val="auto"/>
              </w:rPr>
              <w:t>0907</w:t>
            </w:r>
          </w:p>
        </w:tc>
        <w:tc>
          <w:tcPr>
            <w:tcW w:w="992" w:type="dxa"/>
            <w:vMerge/>
          </w:tcPr>
          <w:p w:rsidR="00A86021" w:rsidRPr="00FC342D" w:rsidRDefault="00A86021" w:rsidP="003742C2">
            <w:pPr>
              <w:rPr>
                <w:rFonts w:cs="宋体"/>
                <w:bCs/>
                <w:color w:val="auto"/>
              </w:rPr>
            </w:pPr>
          </w:p>
        </w:tc>
        <w:tc>
          <w:tcPr>
            <w:tcW w:w="5954" w:type="dxa"/>
          </w:tcPr>
          <w:p w:rsidR="00A86021" w:rsidRPr="00FC342D" w:rsidRDefault="00A86021" w:rsidP="003742C2">
            <w:pPr>
              <w:spacing w:line="280" w:lineRule="atLeast"/>
              <w:rPr>
                <w:color w:val="auto"/>
              </w:rPr>
            </w:pPr>
            <w:r w:rsidRPr="00FC342D">
              <w:rPr>
                <w:rFonts w:hint="eastAsia"/>
                <w:color w:val="auto"/>
              </w:rPr>
              <w:t>标准操作规程是否分为仪器操作规程和项目操作规程，内容是否包括目的，职责，适用范围，原理，所需设备、材料或试剂，检测环境条件，步骤与方法，结果的判断、分析和报告，质量控制，记录和支持性文件等要素。</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应分别编制仪器操作规程和检测项目操作规程，SOP内容应齐全，格式符合要求</w:t>
            </w:r>
          </w:p>
        </w:tc>
      </w:tr>
      <w:tr w:rsidR="00A86021" w:rsidRPr="00FC342D" w:rsidTr="003742C2">
        <w:trPr>
          <w:cantSplit/>
          <w:trHeight w:val="67"/>
        </w:trPr>
        <w:tc>
          <w:tcPr>
            <w:tcW w:w="1135" w:type="dxa"/>
            <w:vAlign w:val="center"/>
          </w:tcPr>
          <w:p w:rsidR="00A86021" w:rsidRPr="00FC342D" w:rsidRDefault="00A86021" w:rsidP="003742C2">
            <w:pPr>
              <w:ind w:firstLineChars="50" w:firstLine="120"/>
              <w:rPr>
                <w:rFonts w:cs="宋体"/>
                <w:color w:val="auto"/>
              </w:rPr>
            </w:pPr>
            <w:r>
              <w:rPr>
                <w:rFonts w:hint="eastAsia"/>
                <w:noProof/>
                <w:color w:val="auto"/>
              </w:rPr>
              <w:drawing>
                <wp:inline distT="0" distB="0" distL="0" distR="0">
                  <wp:extent cx="114300" cy="114300"/>
                  <wp:effectExtent l="0" t="0" r="0" b="0"/>
                  <wp:docPr id="180" name="图片 180"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C342D">
              <w:rPr>
                <w:rFonts w:cs="宋体" w:hint="eastAsia"/>
                <w:color w:val="auto"/>
              </w:rPr>
              <w:t>0908</w:t>
            </w:r>
          </w:p>
        </w:tc>
        <w:tc>
          <w:tcPr>
            <w:tcW w:w="992" w:type="dxa"/>
            <w:vMerge/>
          </w:tcPr>
          <w:p w:rsidR="00A86021" w:rsidRPr="00FC342D" w:rsidRDefault="00A86021" w:rsidP="003742C2">
            <w:pPr>
              <w:rPr>
                <w:rFonts w:cs="宋体"/>
                <w:bCs/>
                <w:color w:val="auto"/>
              </w:rPr>
            </w:pPr>
          </w:p>
        </w:tc>
        <w:tc>
          <w:tcPr>
            <w:tcW w:w="5954" w:type="dxa"/>
            <w:vAlign w:val="center"/>
          </w:tcPr>
          <w:p w:rsidR="00A86021" w:rsidRPr="00FC342D" w:rsidRDefault="00A86021" w:rsidP="003742C2">
            <w:pPr>
              <w:spacing w:line="280" w:lineRule="atLeast"/>
              <w:rPr>
                <w:color w:val="auto"/>
              </w:rPr>
            </w:pPr>
            <w:r w:rsidRPr="00FC342D">
              <w:rPr>
                <w:rFonts w:hint="eastAsia"/>
                <w:color w:val="auto"/>
              </w:rPr>
              <w:t>是否建立试剂的确认程序，包括实施确认的人员、方法、质量控制方法、接收标准。每批试剂投入使用前都应进行确认。</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文件应规定新购同一厂家不同批号试剂或更换不同厂家试剂前的确认程序。所有试剂应有批批检合格报告</w:t>
            </w:r>
          </w:p>
        </w:tc>
      </w:tr>
      <w:tr w:rsidR="00A86021" w:rsidRPr="00FC342D" w:rsidTr="003742C2">
        <w:trPr>
          <w:cantSplit/>
          <w:trHeight w:val="895"/>
        </w:trPr>
        <w:tc>
          <w:tcPr>
            <w:tcW w:w="1135" w:type="dxa"/>
            <w:vAlign w:val="center"/>
          </w:tcPr>
          <w:p w:rsidR="00A86021" w:rsidRPr="00FC342D" w:rsidRDefault="00A86021" w:rsidP="003742C2">
            <w:pPr>
              <w:ind w:firstLineChars="50" w:firstLine="120"/>
              <w:rPr>
                <w:rFonts w:cs="宋体"/>
                <w:color w:val="auto"/>
              </w:rPr>
            </w:pPr>
            <w:r w:rsidRPr="00FC342D">
              <w:rPr>
                <w:rFonts w:cs="宋体" w:hint="eastAsia"/>
                <w:color w:val="auto"/>
              </w:rPr>
              <w:lastRenderedPageBreak/>
              <w:t>0909</w:t>
            </w:r>
          </w:p>
        </w:tc>
        <w:tc>
          <w:tcPr>
            <w:tcW w:w="992" w:type="dxa"/>
            <w:vMerge/>
          </w:tcPr>
          <w:p w:rsidR="00A86021" w:rsidRPr="00FC342D" w:rsidRDefault="00A86021" w:rsidP="003742C2">
            <w:pPr>
              <w:rPr>
                <w:rFonts w:cs="宋体"/>
                <w:bCs/>
                <w:color w:val="auto"/>
              </w:rPr>
            </w:pPr>
          </w:p>
        </w:tc>
        <w:tc>
          <w:tcPr>
            <w:tcW w:w="5954" w:type="dxa"/>
            <w:vAlign w:val="center"/>
          </w:tcPr>
          <w:p w:rsidR="00A86021" w:rsidRPr="00FC342D" w:rsidRDefault="00A86021" w:rsidP="003742C2">
            <w:pPr>
              <w:spacing w:line="280" w:lineRule="atLeast"/>
              <w:rPr>
                <w:color w:val="auto"/>
              </w:rPr>
            </w:pPr>
            <w:r w:rsidRPr="00FC342D">
              <w:rPr>
                <w:rFonts w:hint="eastAsia"/>
                <w:color w:val="auto"/>
              </w:rPr>
              <w:t>是否建立试剂的库存管理程序，包括试剂的储存条件和库存量的监控。试剂应在有效期内使用等。</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文件应规定使用专用试剂冰箱，制定最低库存量，不得出现过期试剂；不同品种和不同状态的试剂应分开存放，对储存条件进行监控</w:t>
            </w:r>
          </w:p>
        </w:tc>
      </w:tr>
      <w:tr w:rsidR="00A86021" w:rsidRPr="00FC342D" w:rsidTr="003742C2">
        <w:trPr>
          <w:cantSplit/>
          <w:trHeight w:val="67"/>
        </w:trPr>
        <w:tc>
          <w:tcPr>
            <w:tcW w:w="1135" w:type="dxa"/>
            <w:vAlign w:val="center"/>
          </w:tcPr>
          <w:p w:rsidR="00A86021" w:rsidRPr="00FC342D" w:rsidRDefault="00A86021" w:rsidP="003742C2">
            <w:pPr>
              <w:ind w:firstLineChars="50" w:firstLine="120"/>
              <w:rPr>
                <w:rFonts w:cs="宋体"/>
                <w:color w:val="auto"/>
              </w:rPr>
            </w:pPr>
            <w:r>
              <w:rPr>
                <w:rFonts w:hint="eastAsia"/>
                <w:noProof/>
                <w:color w:val="auto"/>
              </w:rPr>
              <w:lastRenderedPageBreak/>
              <w:drawing>
                <wp:inline distT="0" distB="0" distL="0" distR="0">
                  <wp:extent cx="114300" cy="114300"/>
                  <wp:effectExtent l="0" t="0" r="0" b="0"/>
                  <wp:docPr id="179" name="图片 179"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C342D">
              <w:rPr>
                <w:rFonts w:cs="宋体" w:hint="eastAsia"/>
                <w:color w:val="auto"/>
              </w:rPr>
              <w:t>0910</w:t>
            </w:r>
          </w:p>
        </w:tc>
        <w:tc>
          <w:tcPr>
            <w:tcW w:w="992" w:type="dxa"/>
            <w:vMerge/>
          </w:tcPr>
          <w:p w:rsidR="00A86021" w:rsidRPr="00FC342D" w:rsidRDefault="00A86021" w:rsidP="003742C2">
            <w:pPr>
              <w:rPr>
                <w:rFonts w:cs="宋体"/>
                <w:bCs/>
                <w:color w:val="auto"/>
              </w:rPr>
            </w:pPr>
          </w:p>
        </w:tc>
        <w:tc>
          <w:tcPr>
            <w:tcW w:w="5954" w:type="dxa"/>
          </w:tcPr>
          <w:p w:rsidR="00A86021" w:rsidRPr="00FC342D" w:rsidRDefault="00A86021" w:rsidP="003742C2">
            <w:pPr>
              <w:spacing w:line="280" w:lineRule="atLeast"/>
              <w:rPr>
                <w:color w:val="auto"/>
              </w:rPr>
            </w:pPr>
            <w:r w:rsidRPr="00FC342D">
              <w:rPr>
                <w:rFonts w:hint="eastAsia"/>
                <w:color w:val="auto"/>
              </w:rPr>
              <w:t>是否建立和使用血液检测计算机管理系统，对从标本接收到检测报告发出整个过程实行计算机管理。是否采取措施保证数据安全，严控非授权人员进入血液检测计算机管理系统，非法查询、录入和更改数据或检测程序。</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应安装全省统一的计算机管理系统，从标本采集到结果发出整个过程，实行计算机管理。不同人员应授予不同操作权限，不得使用统一账号登录系统。非授权人员不能登录计算机系统</w:t>
            </w:r>
          </w:p>
        </w:tc>
      </w:tr>
      <w:tr w:rsidR="00A86021" w:rsidRPr="00FC342D" w:rsidTr="003742C2">
        <w:trPr>
          <w:cantSplit/>
          <w:trHeight w:val="1359"/>
        </w:trPr>
        <w:tc>
          <w:tcPr>
            <w:tcW w:w="1135" w:type="dxa"/>
            <w:vAlign w:val="center"/>
          </w:tcPr>
          <w:p w:rsidR="00A86021" w:rsidRPr="00FC342D" w:rsidRDefault="00A86021" w:rsidP="003742C2">
            <w:pPr>
              <w:ind w:firstLineChars="50" w:firstLine="120"/>
              <w:rPr>
                <w:rFonts w:cs="宋体"/>
                <w:color w:val="auto"/>
              </w:rPr>
            </w:pPr>
            <w:r w:rsidRPr="00FC342D">
              <w:rPr>
                <w:rFonts w:cs="宋体" w:hint="eastAsia"/>
                <w:color w:val="auto"/>
              </w:rPr>
              <w:t>0911</w:t>
            </w:r>
          </w:p>
        </w:tc>
        <w:tc>
          <w:tcPr>
            <w:tcW w:w="992" w:type="dxa"/>
            <w:vMerge/>
          </w:tcPr>
          <w:p w:rsidR="00A86021" w:rsidRPr="00FC342D" w:rsidRDefault="00A86021" w:rsidP="003742C2">
            <w:pPr>
              <w:rPr>
                <w:rFonts w:cs="宋体"/>
                <w:bCs/>
                <w:color w:val="auto"/>
              </w:rPr>
            </w:pPr>
          </w:p>
        </w:tc>
        <w:tc>
          <w:tcPr>
            <w:tcW w:w="5954" w:type="dxa"/>
          </w:tcPr>
          <w:p w:rsidR="00A86021" w:rsidRPr="00FC342D" w:rsidRDefault="00A86021" w:rsidP="003742C2">
            <w:pPr>
              <w:spacing w:line="280" w:lineRule="atLeast"/>
              <w:rPr>
                <w:color w:val="auto"/>
              </w:rPr>
            </w:pPr>
            <w:r w:rsidRPr="00FC342D">
              <w:rPr>
                <w:rFonts w:hint="eastAsia"/>
                <w:color w:val="auto"/>
              </w:rPr>
              <w:t>血液检测计算机管理软件供应商是否具备国家规定的资质，并负责安装、使用、维护方面的培训，提供血液检测计算机管理系统的操作和维护说明书。</w:t>
            </w:r>
          </w:p>
        </w:tc>
        <w:tc>
          <w:tcPr>
            <w:tcW w:w="6694" w:type="dxa"/>
            <w:vAlign w:val="center"/>
          </w:tcPr>
          <w:p w:rsidR="00A86021" w:rsidRPr="00FC342D" w:rsidRDefault="00A86021" w:rsidP="003742C2">
            <w:pPr>
              <w:spacing w:line="280" w:lineRule="atLeast"/>
              <w:jc w:val="left"/>
              <w:rPr>
                <w:color w:val="auto"/>
              </w:rPr>
            </w:pPr>
            <w:r w:rsidRPr="00C8004F">
              <w:rPr>
                <w:rFonts w:hint="eastAsia"/>
                <w:color w:val="auto"/>
              </w:rPr>
              <w:t>使用全省统一的计算机管理软件，资质由厂家提供，具备计算机管理系统的操作和维护说明书，工作人员经过培训</w:t>
            </w:r>
          </w:p>
        </w:tc>
      </w:tr>
      <w:tr w:rsidR="00A86021" w:rsidRPr="00FC342D" w:rsidTr="003742C2">
        <w:trPr>
          <w:cantSplit/>
          <w:trHeight w:val="67"/>
        </w:trPr>
        <w:tc>
          <w:tcPr>
            <w:tcW w:w="1135" w:type="dxa"/>
            <w:vAlign w:val="center"/>
          </w:tcPr>
          <w:p w:rsidR="00A86021" w:rsidRPr="00FC342D" w:rsidRDefault="00A86021" w:rsidP="003742C2">
            <w:pPr>
              <w:ind w:firstLineChars="50" w:firstLine="120"/>
              <w:rPr>
                <w:rFonts w:cs="宋体"/>
                <w:color w:val="auto"/>
              </w:rPr>
            </w:pPr>
            <w:r w:rsidRPr="00FC342D">
              <w:rPr>
                <w:rFonts w:cs="宋体" w:hint="eastAsia"/>
                <w:color w:val="auto"/>
              </w:rPr>
              <w:t>0912</w:t>
            </w:r>
          </w:p>
        </w:tc>
        <w:tc>
          <w:tcPr>
            <w:tcW w:w="992" w:type="dxa"/>
            <w:vMerge/>
          </w:tcPr>
          <w:p w:rsidR="00A86021" w:rsidRPr="00FC342D" w:rsidRDefault="00A86021" w:rsidP="003742C2">
            <w:pPr>
              <w:rPr>
                <w:rFonts w:cs="宋体"/>
                <w:bCs/>
                <w:color w:val="auto"/>
              </w:rPr>
            </w:pPr>
          </w:p>
        </w:tc>
        <w:tc>
          <w:tcPr>
            <w:tcW w:w="5954" w:type="dxa"/>
            <w:vAlign w:val="center"/>
          </w:tcPr>
          <w:p w:rsidR="00A86021" w:rsidRPr="00FC342D" w:rsidRDefault="00A86021" w:rsidP="003742C2">
            <w:pPr>
              <w:spacing w:line="280" w:lineRule="atLeast"/>
              <w:rPr>
                <w:color w:val="auto"/>
              </w:rPr>
            </w:pPr>
            <w:r w:rsidRPr="00FC342D">
              <w:rPr>
                <w:rFonts w:hint="eastAsia"/>
                <w:color w:val="auto"/>
              </w:rPr>
              <w:t>是否建立和实施血液检测计算机管理系统使用的风险分析、培训、确认、使用和使用后的评估程序；以及发生意外事件的应急预案和恢复程序，确保血液检测正常进行。</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应对使用的计算机系统对血液检测结果可能存在的风险进行分析、评估，制定发生意外的应急措施和恢复程序，应可保证系统出现问题时血液检测结果能正常发出，系统恢复后数据安全、完整，替代方案的各项应记录应完整，可追溯</w:t>
            </w:r>
          </w:p>
        </w:tc>
      </w:tr>
      <w:tr w:rsidR="00A86021" w:rsidRPr="00FC342D" w:rsidTr="003742C2">
        <w:trPr>
          <w:cantSplit/>
          <w:trHeight w:val="1978"/>
        </w:trPr>
        <w:tc>
          <w:tcPr>
            <w:tcW w:w="1135" w:type="dxa"/>
            <w:vAlign w:val="center"/>
          </w:tcPr>
          <w:p w:rsidR="00A86021" w:rsidRPr="00FC342D" w:rsidRDefault="00A86021" w:rsidP="003742C2">
            <w:pPr>
              <w:ind w:firstLineChars="49" w:firstLine="148"/>
              <w:rPr>
                <w:rFonts w:cs="宋体"/>
                <w:color w:val="auto"/>
              </w:rPr>
            </w:pPr>
            <w:r w:rsidRPr="00754564">
              <w:rPr>
                <w:rFonts w:hint="eastAsia"/>
                <w:b/>
                <w:color w:val="auto"/>
                <w:sz w:val="30"/>
                <w:szCs w:val="30"/>
              </w:rPr>
              <w:t>*</w:t>
            </w:r>
            <w:r w:rsidRPr="00FC342D">
              <w:rPr>
                <w:rFonts w:cs="宋体" w:hint="eastAsia"/>
                <w:color w:val="auto"/>
              </w:rPr>
              <w:t>0913</w:t>
            </w:r>
          </w:p>
        </w:tc>
        <w:tc>
          <w:tcPr>
            <w:tcW w:w="992" w:type="dxa"/>
            <w:vMerge/>
          </w:tcPr>
          <w:p w:rsidR="00A86021" w:rsidRPr="00FC342D" w:rsidRDefault="00A86021" w:rsidP="003742C2">
            <w:pPr>
              <w:rPr>
                <w:rFonts w:cs="宋体"/>
                <w:bCs/>
                <w:color w:val="auto"/>
              </w:rPr>
            </w:pPr>
          </w:p>
        </w:tc>
        <w:tc>
          <w:tcPr>
            <w:tcW w:w="5954" w:type="dxa"/>
            <w:vAlign w:val="center"/>
          </w:tcPr>
          <w:p w:rsidR="00A86021" w:rsidRPr="00FC342D" w:rsidRDefault="00A86021" w:rsidP="003742C2">
            <w:pPr>
              <w:spacing w:line="280" w:lineRule="atLeast"/>
              <w:rPr>
                <w:color w:val="auto"/>
              </w:rPr>
            </w:pPr>
            <w:r w:rsidRPr="00FC342D">
              <w:rPr>
                <w:rFonts w:hint="eastAsia"/>
                <w:color w:val="auto"/>
              </w:rPr>
              <w:t>是否建立和实施血液检测标识的管理程序，确保所有血液检测可以追溯到相应标本采集、运送、接收、检测方法与过程、检测结果、检测报告与追踪的整个过程，以及所使用的检测设备、检测试剂和相应责任人。</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应使用统一的计算机条码标识系统，保证每一环节都是同一条码；对固定和非固定供浆者标本要分别标识，确保标本的惟一性；文件应明确标本加样位置与酶标仪检测原始记录的对应方式或一致性，不得随意改变标本加样与原始结果的对应方式；对先采后检的标本应规定留样和检测方式，避免与当天采集标本混淆</w:t>
            </w:r>
          </w:p>
        </w:tc>
      </w:tr>
      <w:tr w:rsidR="00A86021" w:rsidRPr="00FC342D" w:rsidTr="003742C2">
        <w:trPr>
          <w:cantSplit/>
          <w:trHeight w:val="67"/>
        </w:trPr>
        <w:tc>
          <w:tcPr>
            <w:tcW w:w="1135" w:type="dxa"/>
            <w:vAlign w:val="center"/>
          </w:tcPr>
          <w:p w:rsidR="00A86021" w:rsidRPr="00FC342D" w:rsidRDefault="00A86021" w:rsidP="003742C2">
            <w:pPr>
              <w:ind w:firstLineChars="50" w:firstLine="120"/>
              <w:rPr>
                <w:rFonts w:cs="宋体"/>
                <w:color w:val="auto"/>
              </w:rPr>
            </w:pPr>
            <w:r w:rsidRPr="00FC342D">
              <w:rPr>
                <w:rFonts w:cs="宋体" w:hint="eastAsia"/>
                <w:color w:val="auto"/>
              </w:rPr>
              <w:t>0914</w:t>
            </w:r>
          </w:p>
        </w:tc>
        <w:tc>
          <w:tcPr>
            <w:tcW w:w="992" w:type="dxa"/>
            <w:vMerge/>
          </w:tcPr>
          <w:p w:rsidR="00A86021" w:rsidRPr="00FC342D" w:rsidRDefault="00A86021" w:rsidP="003742C2">
            <w:pPr>
              <w:rPr>
                <w:rFonts w:cs="宋体"/>
                <w:bCs/>
                <w:color w:val="auto"/>
              </w:rPr>
            </w:pPr>
          </w:p>
        </w:tc>
        <w:tc>
          <w:tcPr>
            <w:tcW w:w="5954" w:type="dxa"/>
          </w:tcPr>
          <w:p w:rsidR="00A86021" w:rsidRPr="00FC342D" w:rsidRDefault="00A86021" w:rsidP="003742C2">
            <w:pPr>
              <w:spacing w:line="280" w:lineRule="atLeast"/>
              <w:rPr>
                <w:color w:val="auto"/>
              </w:rPr>
            </w:pPr>
            <w:r w:rsidRPr="00FC342D">
              <w:rPr>
                <w:rFonts w:hint="eastAsia"/>
                <w:color w:val="auto"/>
              </w:rPr>
              <w:t>是否建立并实施对质量及技术记录识别、采集、索引、查取、维护以及安全处理等工作程序。</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应建立较为科学合理的记录和档案分类及检索系统，方便查找，有正确保管和安全使用的措施和记录</w:t>
            </w:r>
          </w:p>
        </w:tc>
      </w:tr>
      <w:tr w:rsidR="00A86021" w:rsidRPr="00FC342D" w:rsidTr="003742C2">
        <w:trPr>
          <w:cantSplit/>
          <w:trHeight w:val="67"/>
        </w:trPr>
        <w:tc>
          <w:tcPr>
            <w:tcW w:w="1135" w:type="dxa"/>
            <w:vAlign w:val="center"/>
          </w:tcPr>
          <w:p w:rsidR="00A86021" w:rsidRPr="00FC342D" w:rsidRDefault="00A86021" w:rsidP="003742C2">
            <w:pPr>
              <w:ind w:firstLineChars="50" w:firstLine="120"/>
              <w:rPr>
                <w:rFonts w:cs="宋体"/>
                <w:color w:val="auto"/>
              </w:rPr>
            </w:pPr>
            <w:r>
              <w:rPr>
                <w:rFonts w:hint="eastAsia"/>
                <w:noProof/>
                <w:color w:val="auto"/>
              </w:rPr>
              <w:lastRenderedPageBreak/>
              <w:drawing>
                <wp:inline distT="0" distB="0" distL="0" distR="0">
                  <wp:extent cx="114300" cy="114300"/>
                  <wp:effectExtent l="0" t="0" r="0" b="0"/>
                  <wp:docPr id="178" name="图片 178"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C342D">
              <w:rPr>
                <w:rFonts w:cs="宋体" w:hint="eastAsia"/>
                <w:color w:val="auto"/>
              </w:rPr>
              <w:t>0915</w:t>
            </w:r>
          </w:p>
        </w:tc>
        <w:tc>
          <w:tcPr>
            <w:tcW w:w="992" w:type="dxa"/>
            <w:vMerge/>
          </w:tcPr>
          <w:p w:rsidR="00A86021" w:rsidRPr="00FC342D" w:rsidRDefault="00A86021" w:rsidP="003742C2">
            <w:pPr>
              <w:rPr>
                <w:rFonts w:cs="宋体"/>
                <w:bCs/>
                <w:color w:val="auto"/>
              </w:rPr>
            </w:pPr>
          </w:p>
        </w:tc>
        <w:tc>
          <w:tcPr>
            <w:tcW w:w="5954" w:type="dxa"/>
          </w:tcPr>
          <w:p w:rsidR="00A86021" w:rsidRPr="00FC342D" w:rsidRDefault="00A86021" w:rsidP="003742C2">
            <w:pPr>
              <w:spacing w:line="280" w:lineRule="atLeast"/>
              <w:rPr>
                <w:color w:val="auto"/>
              </w:rPr>
            </w:pPr>
            <w:r w:rsidRPr="00FC342D">
              <w:rPr>
                <w:rFonts w:hint="eastAsia"/>
                <w:color w:val="auto"/>
              </w:rPr>
              <w:t>是否建立和保持完整的血液检测相关记录（至少包括标本登记、处理、保存、销毁记录，试剂管理及使用记录，检测过程和结果的原始记录与分析记录，质量控制记录，设备运行、维护和校验记录，实验室安全记录，医疗废弃物处理记录等）。</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与血液检测相关的记录应齐全，内容填写要及时、真实、规范、完整，包括操作者、审核者的签名，记录更改要按规定要求进行</w:t>
            </w:r>
          </w:p>
        </w:tc>
      </w:tr>
      <w:tr w:rsidR="00A86021" w:rsidRPr="00FC342D" w:rsidTr="003742C2">
        <w:trPr>
          <w:cantSplit/>
          <w:trHeight w:val="67"/>
        </w:trPr>
        <w:tc>
          <w:tcPr>
            <w:tcW w:w="1135" w:type="dxa"/>
            <w:vAlign w:val="center"/>
          </w:tcPr>
          <w:p w:rsidR="00A86021" w:rsidRPr="00FC342D" w:rsidRDefault="00A86021" w:rsidP="003742C2">
            <w:pPr>
              <w:ind w:firstLineChars="50" w:firstLine="120"/>
              <w:rPr>
                <w:rFonts w:cs="宋体"/>
                <w:color w:val="auto"/>
              </w:rPr>
            </w:pPr>
            <w:r w:rsidRPr="00FC342D">
              <w:rPr>
                <w:rFonts w:cs="宋体" w:hint="eastAsia"/>
                <w:color w:val="auto"/>
              </w:rPr>
              <w:lastRenderedPageBreak/>
              <w:t>0916</w:t>
            </w:r>
          </w:p>
        </w:tc>
        <w:tc>
          <w:tcPr>
            <w:tcW w:w="992" w:type="dxa"/>
            <w:vMerge/>
            <w:vAlign w:val="center"/>
          </w:tcPr>
          <w:p w:rsidR="00A86021" w:rsidRPr="00FC342D" w:rsidRDefault="00A86021" w:rsidP="003742C2">
            <w:pPr>
              <w:rPr>
                <w:rFonts w:cs="宋体"/>
                <w:bCs/>
                <w:color w:val="auto"/>
              </w:rPr>
            </w:pPr>
          </w:p>
        </w:tc>
        <w:tc>
          <w:tcPr>
            <w:tcW w:w="5954" w:type="dxa"/>
            <w:vAlign w:val="center"/>
          </w:tcPr>
          <w:p w:rsidR="00A86021" w:rsidRPr="00FC342D" w:rsidRDefault="00A86021" w:rsidP="003742C2">
            <w:pPr>
              <w:spacing w:line="280" w:lineRule="atLeast"/>
              <w:rPr>
                <w:color w:val="auto"/>
              </w:rPr>
            </w:pPr>
            <w:r w:rsidRPr="00FC342D">
              <w:rPr>
                <w:rFonts w:hint="eastAsia"/>
                <w:color w:val="auto"/>
              </w:rPr>
              <w:t>实验室的文件和记录是否集中统一归档管理。档案管理是否符合国家的有关规定。</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文件和记录统一装订后按规定的期限集中归档案室保管，与档案室有交接记录；档案室有安全保管措施，防止非授权查阅、复制等</w:t>
            </w:r>
          </w:p>
        </w:tc>
      </w:tr>
      <w:tr w:rsidR="00A86021" w:rsidRPr="00FC342D" w:rsidTr="003742C2">
        <w:trPr>
          <w:cantSplit/>
          <w:trHeight w:val="888"/>
        </w:trPr>
        <w:tc>
          <w:tcPr>
            <w:tcW w:w="1135" w:type="dxa"/>
            <w:vAlign w:val="center"/>
          </w:tcPr>
          <w:p w:rsidR="00A86021" w:rsidRPr="00FC342D" w:rsidRDefault="00A86021" w:rsidP="003742C2">
            <w:pPr>
              <w:ind w:firstLineChars="50" w:firstLine="120"/>
              <w:rPr>
                <w:rFonts w:cs="宋体"/>
                <w:color w:val="auto"/>
              </w:rPr>
            </w:pPr>
            <w:r w:rsidRPr="00FC342D">
              <w:rPr>
                <w:rFonts w:cs="宋体" w:hint="eastAsia"/>
                <w:color w:val="auto"/>
              </w:rPr>
              <w:t>0917</w:t>
            </w:r>
          </w:p>
        </w:tc>
        <w:tc>
          <w:tcPr>
            <w:tcW w:w="992" w:type="dxa"/>
            <w:vMerge/>
          </w:tcPr>
          <w:p w:rsidR="00A86021" w:rsidRPr="00FC342D" w:rsidRDefault="00A86021" w:rsidP="003742C2">
            <w:pPr>
              <w:rPr>
                <w:rFonts w:cs="宋体"/>
                <w:bCs/>
                <w:color w:val="auto"/>
              </w:rPr>
            </w:pPr>
          </w:p>
        </w:tc>
        <w:tc>
          <w:tcPr>
            <w:tcW w:w="5954" w:type="dxa"/>
            <w:vAlign w:val="center"/>
          </w:tcPr>
          <w:p w:rsidR="00A86021" w:rsidRPr="00FC342D" w:rsidRDefault="00A86021" w:rsidP="003742C2">
            <w:pPr>
              <w:spacing w:line="280" w:lineRule="atLeast"/>
              <w:rPr>
                <w:color w:val="auto"/>
              </w:rPr>
            </w:pPr>
            <w:r w:rsidRPr="00FC342D">
              <w:rPr>
                <w:rFonts w:hint="eastAsia"/>
                <w:color w:val="auto"/>
              </w:rPr>
              <w:t>是否建立和实施标本采集程序，对标本采集前的准备、标本的标识、标本采集、登记和保存过程实施有效控制。</w:t>
            </w:r>
          </w:p>
        </w:tc>
        <w:tc>
          <w:tcPr>
            <w:tcW w:w="6694" w:type="dxa"/>
            <w:vAlign w:val="center"/>
          </w:tcPr>
          <w:p w:rsidR="00A86021" w:rsidRPr="00FC342D" w:rsidRDefault="00A86021" w:rsidP="003742C2">
            <w:pPr>
              <w:spacing w:line="280" w:lineRule="atLeast"/>
              <w:rPr>
                <w:color w:val="auto"/>
              </w:rPr>
            </w:pPr>
            <w:r w:rsidRPr="00C8004F">
              <w:rPr>
                <w:rFonts w:hint="eastAsia"/>
                <w:color w:val="auto"/>
              </w:rPr>
              <w:t>应规定标本采集人、采集标本使用的抗凝剂种类、数量、标本采集数量、标本标识、登记保存等过程，并进行有效控制和记录</w:t>
            </w:r>
          </w:p>
        </w:tc>
      </w:tr>
      <w:tr w:rsidR="00A86021" w:rsidRPr="00FC342D" w:rsidTr="003742C2">
        <w:trPr>
          <w:cantSplit/>
          <w:trHeight w:val="67"/>
        </w:trPr>
        <w:tc>
          <w:tcPr>
            <w:tcW w:w="1135" w:type="dxa"/>
            <w:vAlign w:val="center"/>
          </w:tcPr>
          <w:p w:rsidR="00A86021" w:rsidRPr="00FC342D" w:rsidRDefault="00A86021" w:rsidP="003742C2">
            <w:pPr>
              <w:ind w:firstLineChars="50" w:firstLine="120"/>
              <w:rPr>
                <w:rFonts w:cs="宋体"/>
                <w:color w:val="auto"/>
              </w:rPr>
            </w:pPr>
            <w:r w:rsidRPr="00FC342D">
              <w:rPr>
                <w:rFonts w:cs="宋体" w:hint="eastAsia"/>
                <w:color w:val="auto"/>
              </w:rPr>
              <w:t>0918</w:t>
            </w:r>
          </w:p>
        </w:tc>
        <w:tc>
          <w:tcPr>
            <w:tcW w:w="992" w:type="dxa"/>
            <w:vMerge/>
          </w:tcPr>
          <w:p w:rsidR="00A86021" w:rsidRPr="00FC342D" w:rsidRDefault="00A86021" w:rsidP="003742C2">
            <w:pPr>
              <w:rPr>
                <w:rFonts w:cs="宋体"/>
                <w:bCs/>
                <w:color w:val="auto"/>
              </w:rPr>
            </w:pPr>
          </w:p>
        </w:tc>
        <w:tc>
          <w:tcPr>
            <w:tcW w:w="5954" w:type="dxa"/>
          </w:tcPr>
          <w:p w:rsidR="00A86021" w:rsidRPr="00FC342D" w:rsidRDefault="00A86021" w:rsidP="003742C2">
            <w:pPr>
              <w:spacing w:line="280" w:lineRule="atLeast"/>
              <w:rPr>
                <w:color w:val="auto"/>
              </w:rPr>
            </w:pPr>
            <w:r w:rsidRPr="00FC342D">
              <w:rPr>
                <w:rFonts w:hint="eastAsia"/>
                <w:color w:val="auto"/>
              </w:rPr>
              <w:t>是否建立和实施标本运送（或传递）程序，确保标本运送安全和标本质量。建立标本运送记录。</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应明确规定标本运送方式和运送路线，保证标本质量，并有标本运送和交接记录</w:t>
            </w:r>
          </w:p>
        </w:tc>
      </w:tr>
      <w:tr w:rsidR="00A86021" w:rsidRPr="00FC342D" w:rsidTr="003742C2">
        <w:trPr>
          <w:cantSplit/>
          <w:trHeight w:val="67"/>
        </w:trPr>
        <w:tc>
          <w:tcPr>
            <w:tcW w:w="1135" w:type="dxa"/>
            <w:vAlign w:val="center"/>
          </w:tcPr>
          <w:p w:rsidR="00A86021" w:rsidRPr="00FC342D" w:rsidRDefault="00A86021" w:rsidP="003742C2">
            <w:pPr>
              <w:ind w:firstLineChars="50" w:firstLine="120"/>
              <w:rPr>
                <w:rFonts w:cs="宋体"/>
                <w:color w:val="auto"/>
              </w:rPr>
            </w:pPr>
            <w:r w:rsidRPr="00FC342D">
              <w:rPr>
                <w:rFonts w:cs="宋体" w:hint="eastAsia"/>
                <w:color w:val="auto"/>
              </w:rPr>
              <w:t>0919</w:t>
            </w:r>
          </w:p>
        </w:tc>
        <w:tc>
          <w:tcPr>
            <w:tcW w:w="992" w:type="dxa"/>
            <w:vMerge/>
          </w:tcPr>
          <w:p w:rsidR="00A86021" w:rsidRPr="00FC342D" w:rsidRDefault="00A86021" w:rsidP="003742C2">
            <w:pPr>
              <w:rPr>
                <w:rFonts w:cs="宋体"/>
                <w:bCs/>
                <w:color w:val="auto"/>
              </w:rPr>
            </w:pPr>
          </w:p>
        </w:tc>
        <w:tc>
          <w:tcPr>
            <w:tcW w:w="5954" w:type="dxa"/>
          </w:tcPr>
          <w:p w:rsidR="00A86021" w:rsidRPr="00FC342D" w:rsidRDefault="00A86021" w:rsidP="003742C2">
            <w:pPr>
              <w:spacing w:line="280" w:lineRule="atLeast"/>
              <w:rPr>
                <w:color w:val="auto"/>
              </w:rPr>
            </w:pPr>
            <w:r w:rsidRPr="00FC342D">
              <w:rPr>
                <w:rFonts w:hint="eastAsia"/>
                <w:color w:val="auto"/>
              </w:rPr>
              <w:t>是否建立和实施标本接收和处理程序，包括标本的质量要求、标本的接收时间和质量检查，标本标识和标本信息的核对，标本的登记，标本的处理，以及拒收标本的理由和回告方式。是否有标本的接收和处理记录。</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文件应明确实验室标本交接的职责、标本交接时核对的内容、标本质量要求、问题标本处理方式。建立标本的接收和处理记录，对问题标本有拒收记录和回告方式</w:t>
            </w:r>
          </w:p>
        </w:tc>
      </w:tr>
      <w:tr w:rsidR="00A86021" w:rsidRPr="00FC342D" w:rsidTr="003742C2">
        <w:trPr>
          <w:cantSplit/>
          <w:trHeight w:val="67"/>
        </w:trPr>
        <w:tc>
          <w:tcPr>
            <w:tcW w:w="1135" w:type="dxa"/>
            <w:vAlign w:val="center"/>
          </w:tcPr>
          <w:p w:rsidR="00A86021" w:rsidRPr="00FC342D" w:rsidRDefault="00A86021" w:rsidP="003742C2">
            <w:pPr>
              <w:ind w:firstLineChars="50" w:firstLine="120"/>
              <w:rPr>
                <w:rFonts w:cs="宋体"/>
                <w:color w:val="auto"/>
              </w:rPr>
            </w:pPr>
            <w:r w:rsidRPr="00FC342D">
              <w:rPr>
                <w:rFonts w:cs="宋体" w:hint="eastAsia"/>
                <w:color w:val="auto"/>
              </w:rPr>
              <w:t>0920</w:t>
            </w:r>
          </w:p>
        </w:tc>
        <w:tc>
          <w:tcPr>
            <w:tcW w:w="992" w:type="dxa"/>
            <w:vMerge/>
          </w:tcPr>
          <w:p w:rsidR="00A86021" w:rsidRPr="00FC342D" w:rsidRDefault="00A86021" w:rsidP="003742C2">
            <w:pPr>
              <w:rPr>
                <w:rFonts w:cs="宋体"/>
                <w:bCs/>
                <w:color w:val="auto"/>
              </w:rPr>
            </w:pPr>
          </w:p>
        </w:tc>
        <w:tc>
          <w:tcPr>
            <w:tcW w:w="5954" w:type="dxa"/>
          </w:tcPr>
          <w:p w:rsidR="00A86021" w:rsidRPr="00FC342D" w:rsidRDefault="00A86021" w:rsidP="003742C2">
            <w:pPr>
              <w:spacing w:line="280" w:lineRule="atLeast"/>
              <w:rPr>
                <w:color w:val="auto"/>
              </w:rPr>
            </w:pPr>
            <w:r w:rsidRPr="00FC342D">
              <w:rPr>
                <w:rFonts w:hint="eastAsia"/>
                <w:color w:val="auto"/>
              </w:rPr>
              <w:t>血液标本如需分样完成多项目检测，分次检测的部份样品是否可追溯至最初原始标本。避免分样或加样过程中样品被污染或稀释。</w:t>
            </w:r>
          </w:p>
        </w:tc>
        <w:tc>
          <w:tcPr>
            <w:tcW w:w="6694" w:type="dxa"/>
            <w:vAlign w:val="center"/>
          </w:tcPr>
          <w:p w:rsidR="00A86021" w:rsidRPr="00FC342D" w:rsidRDefault="00A86021" w:rsidP="003742C2">
            <w:pPr>
              <w:tabs>
                <w:tab w:val="left" w:pos="252"/>
              </w:tabs>
              <w:spacing w:line="280" w:lineRule="atLeast"/>
              <w:rPr>
                <w:color w:val="auto"/>
              </w:rPr>
            </w:pPr>
            <w:r w:rsidRPr="00FC342D">
              <w:rPr>
                <w:rFonts w:hint="eastAsia"/>
                <w:color w:val="auto"/>
              </w:rPr>
              <w:t>标本分样过程中有避免标本交叉污染的措施和标本溯源的措施；检测传染病指标标本分样不得使用永久性加样钢针</w:t>
            </w:r>
          </w:p>
        </w:tc>
      </w:tr>
      <w:tr w:rsidR="00A86021" w:rsidRPr="00FC342D" w:rsidTr="003742C2">
        <w:trPr>
          <w:cantSplit/>
          <w:trHeight w:val="1225"/>
        </w:trPr>
        <w:tc>
          <w:tcPr>
            <w:tcW w:w="1135" w:type="dxa"/>
            <w:vAlign w:val="center"/>
          </w:tcPr>
          <w:p w:rsidR="00A86021" w:rsidRPr="00FC342D" w:rsidRDefault="00A86021" w:rsidP="003742C2">
            <w:pPr>
              <w:ind w:firstLineChars="49" w:firstLine="148"/>
              <w:rPr>
                <w:rFonts w:cs="宋体"/>
                <w:color w:val="auto"/>
              </w:rPr>
            </w:pPr>
            <w:r w:rsidRPr="00754564">
              <w:rPr>
                <w:rFonts w:hint="eastAsia"/>
                <w:b/>
                <w:color w:val="auto"/>
                <w:sz w:val="30"/>
                <w:szCs w:val="30"/>
              </w:rPr>
              <w:t>*</w:t>
            </w:r>
            <w:r w:rsidRPr="00FC342D">
              <w:rPr>
                <w:rFonts w:cs="宋体" w:hint="eastAsia"/>
                <w:color w:val="auto"/>
              </w:rPr>
              <w:t>0921</w:t>
            </w:r>
          </w:p>
        </w:tc>
        <w:tc>
          <w:tcPr>
            <w:tcW w:w="992" w:type="dxa"/>
            <w:vMerge/>
            <w:vAlign w:val="center"/>
          </w:tcPr>
          <w:p w:rsidR="00A86021" w:rsidRPr="00FC342D" w:rsidRDefault="00A86021" w:rsidP="003742C2">
            <w:pPr>
              <w:rPr>
                <w:rFonts w:cs="宋体"/>
                <w:bCs/>
                <w:color w:val="auto"/>
              </w:rPr>
            </w:pPr>
          </w:p>
        </w:tc>
        <w:tc>
          <w:tcPr>
            <w:tcW w:w="5954" w:type="dxa"/>
            <w:vAlign w:val="center"/>
          </w:tcPr>
          <w:p w:rsidR="00A86021" w:rsidRPr="00FC342D" w:rsidRDefault="00A86021" w:rsidP="003742C2">
            <w:pPr>
              <w:spacing w:line="280" w:lineRule="atLeast"/>
              <w:rPr>
                <w:color w:val="auto"/>
              </w:rPr>
            </w:pPr>
            <w:r w:rsidRPr="00FC342D">
              <w:rPr>
                <w:rFonts w:hint="eastAsia"/>
                <w:color w:val="auto"/>
              </w:rPr>
              <w:t>是否确定血液检测项目和方法，并符合国家的有关要求。血液检测项目至少包括：HBsAg 、抗HCV、抗HIV、梅毒抗体为ELISA法、ALT(速率法、赖氏法)、ABO血型（凝集法）、血清蛋白电泳等。</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血液检测实验室对检测项目和检测方法的内容必须符合国家法规的要求，国家规定的检测项目不能缺少。传染病指标每次检测，首次供浆者增加检测血型和血清蛋白电泳，固定供浆者每年检测一次血清蛋白电泳</w:t>
            </w:r>
          </w:p>
        </w:tc>
      </w:tr>
      <w:tr w:rsidR="00A86021" w:rsidRPr="00FC342D" w:rsidTr="003742C2">
        <w:trPr>
          <w:cantSplit/>
          <w:trHeight w:val="67"/>
        </w:trPr>
        <w:tc>
          <w:tcPr>
            <w:tcW w:w="1135" w:type="dxa"/>
            <w:vAlign w:val="center"/>
          </w:tcPr>
          <w:p w:rsidR="00A86021" w:rsidRPr="00FC342D" w:rsidRDefault="00A86021" w:rsidP="003742C2">
            <w:pPr>
              <w:ind w:firstLineChars="50" w:firstLine="120"/>
              <w:rPr>
                <w:rFonts w:cs="宋体"/>
                <w:color w:val="auto"/>
              </w:rPr>
            </w:pPr>
            <w:r w:rsidRPr="00FC342D">
              <w:rPr>
                <w:rFonts w:cs="宋体" w:hint="eastAsia"/>
                <w:color w:val="auto"/>
              </w:rPr>
              <w:t>0922</w:t>
            </w:r>
          </w:p>
        </w:tc>
        <w:tc>
          <w:tcPr>
            <w:tcW w:w="992" w:type="dxa"/>
            <w:vMerge/>
            <w:vAlign w:val="center"/>
          </w:tcPr>
          <w:p w:rsidR="00A86021" w:rsidRPr="00FC342D" w:rsidRDefault="00A86021" w:rsidP="003742C2">
            <w:pPr>
              <w:rPr>
                <w:rFonts w:cs="宋体"/>
                <w:bCs/>
                <w:color w:val="auto"/>
              </w:rPr>
            </w:pPr>
          </w:p>
        </w:tc>
        <w:tc>
          <w:tcPr>
            <w:tcW w:w="5954" w:type="dxa"/>
            <w:vAlign w:val="center"/>
          </w:tcPr>
          <w:p w:rsidR="00A86021" w:rsidRPr="00FC342D" w:rsidRDefault="00A86021" w:rsidP="003742C2">
            <w:pPr>
              <w:spacing w:line="280" w:lineRule="atLeast"/>
              <w:rPr>
                <w:color w:val="auto"/>
              </w:rPr>
            </w:pPr>
            <w:r w:rsidRPr="00FC342D">
              <w:rPr>
                <w:rFonts w:hint="eastAsia"/>
                <w:color w:val="auto"/>
              </w:rPr>
              <w:t>血液检测方法和检测程序使用前是否经过确认。对新的或有变化的方法和检测程序进行重新确认。</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文件应明确规定新的或有变化的程序和方法使用前经过确认，所有人员能完全掌握后才可正式使用</w:t>
            </w:r>
          </w:p>
        </w:tc>
      </w:tr>
      <w:tr w:rsidR="00A86021" w:rsidRPr="00FC342D" w:rsidTr="003742C2">
        <w:trPr>
          <w:cantSplit/>
          <w:trHeight w:val="67"/>
        </w:trPr>
        <w:tc>
          <w:tcPr>
            <w:tcW w:w="1135" w:type="dxa"/>
            <w:vAlign w:val="center"/>
          </w:tcPr>
          <w:p w:rsidR="00A86021" w:rsidRPr="00FC342D" w:rsidRDefault="00A86021" w:rsidP="003742C2">
            <w:pPr>
              <w:ind w:firstLineChars="50" w:firstLine="120"/>
              <w:rPr>
                <w:rFonts w:cs="宋体"/>
                <w:color w:val="auto"/>
              </w:rPr>
            </w:pPr>
            <w:r w:rsidRPr="00FC342D">
              <w:rPr>
                <w:rFonts w:cs="宋体" w:hint="eastAsia"/>
                <w:color w:val="auto"/>
              </w:rPr>
              <w:lastRenderedPageBreak/>
              <w:t>0923</w:t>
            </w:r>
          </w:p>
        </w:tc>
        <w:tc>
          <w:tcPr>
            <w:tcW w:w="992" w:type="dxa"/>
            <w:vMerge/>
          </w:tcPr>
          <w:p w:rsidR="00A86021" w:rsidRPr="00FC342D" w:rsidRDefault="00A86021" w:rsidP="003742C2">
            <w:pPr>
              <w:rPr>
                <w:rFonts w:cs="宋体"/>
                <w:bCs/>
                <w:color w:val="auto"/>
              </w:rPr>
            </w:pPr>
          </w:p>
        </w:tc>
        <w:tc>
          <w:tcPr>
            <w:tcW w:w="5954" w:type="dxa"/>
            <w:vAlign w:val="center"/>
          </w:tcPr>
          <w:p w:rsidR="00A86021" w:rsidRPr="00FC342D" w:rsidRDefault="00A86021" w:rsidP="003742C2">
            <w:pPr>
              <w:spacing w:line="280" w:lineRule="atLeast"/>
              <w:rPr>
                <w:color w:val="auto"/>
              </w:rPr>
            </w:pPr>
            <w:r w:rsidRPr="00FC342D">
              <w:rPr>
                <w:rFonts w:hint="eastAsia"/>
                <w:color w:val="auto"/>
              </w:rPr>
              <w:t>确认内容是否包括人员、设备、试剂、检测条件、检测结果判读和检测结论判定。</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确认记录包括确认计划和确认报告，内容包括确认对象、目的、职责、材料、设备、方法、接受标准、时间安排、确认结果、确认结论、计划或报告的执行者、审批者等</w:t>
            </w:r>
          </w:p>
        </w:tc>
      </w:tr>
      <w:tr w:rsidR="00A86021" w:rsidRPr="00FC342D" w:rsidTr="003742C2">
        <w:trPr>
          <w:cantSplit/>
          <w:trHeight w:val="1273"/>
        </w:trPr>
        <w:tc>
          <w:tcPr>
            <w:tcW w:w="1135" w:type="dxa"/>
            <w:vAlign w:val="center"/>
          </w:tcPr>
          <w:p w:rsidR="00A86021" w:rsidRPr="00FC342D" w:rsidRDefault="00A86021" w:rsidP="003742C2">
            <w:pPr>
              <w:ind w:firstLineChars="50" w:firstLine="120"/>
              <w:rPr>
                <w:rFonts w:cs="宋体"/>
                <w:color w:val="auto"/>
              </w:rPr>
            </w:pPr>
            <w:r w:rsidRPr="00FC342D">
              <w:rPr>
                <w:rFonts w:cs="宋体" w:hint="eastAsia"/>
                <w:color w:val="auto"/>
              </w:rPr>
              <w:lastRenderedPageBreak/>
              <w:t>0924</w:t>
            </w:r>
          </w:p>
        </w:tc>
        <w:tc>
          <w:tcPr>
            <w:tcW w:w="992" w:type="dxa"/>
            <w:vMerge/>
          </w:tcPr>
          <w:p w:rsidR="00A86021" w:rsidRPr="00FC342D" w:rsidRDefault="00A86021" w:rsidP="003742C2">
            <w:pPr>
              <w:rPr>
                <w:rFonts w:cs="宋体"/>
                <w:bCs/>
                <w:color w:val="auto"/>
              </w:rPr>
            </w:pPr>
          </w:p>
        </w:tc>
        <w:tc>
          <w:tcPr>
            <w:tcW w:w="5954" w:type="dxa"/>
            <w:vAlign w:val="center"/>
          </w:tcPr>
          <w:p w:rsidR="00A86021" w:rsidRPr="00FC342D" w:rsidRDefault="00A86021" w:rsidP="003742C2">
            <w:pPr>
              <w:spacing w:line="280" w:lineRule="atLeast"/>
              <w:rPr>
                <w:color w:val="auto"/>
              </w:rPr>
            </w:pPr>
            <w:r w:rsidRPr="00FC342D">
              <w:rPr>
                <w:rFonts w:hint="eastAsia"/>
                <w:color w:val="auto"/>
              </w:rPr>
              <w:t>是否遵从既定的检测程序，对检测过程进行监控（确保检测条件、人员、操作、设备运行、结果判读以及检测数据传输等符合既定要求）。</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各项操作应按照既定的SOP进行。LIS系统中设置的检测策略与SOP规定应一致，包括再检标本检测方式和结果判读规则，确保每份标本的结果是由检测系统自动汇总和判定</w:t>
            </w:r>
          </w:p>
        </w:tc>
      </w:tr>
      <w:tr w:rsidR="00A86021" w:rsidRPr="00FC342D" w:rsidTr="003742C2">
        <w:trPr>
          <w:cantSplit/>
          <w:trHeight w:val="1679"/>
        </w:trPr>
        <w:tc>
          <w:tcPr>
            <w:tcW w:w="1135" w:type="dxa"/>
            <w:vAlign w:val="center"/>
          </w:tcPr>
          <w:p w:rsidR="00A86021" w:rsidRPr="00FC342D" w:rsidRDefault="00A86021" w:rsidP="003742C2">
            <w:pPr>
              <w:ind w:firstLineChars="50" w:firstLine="120"/>
              <w:rPr>
                <w:rFonts w:cs="宋体"/>
                <w:color w:val="auto"/>
              </w:rPr>
            </w:pPr>
            <w:r w:rsidRPr="00FC342D">
              <w:rPr>
                <w:rFonts w:cs="宋体" w:hint="eastAsia"/>
                <w:color w:val="auto"/>
              </w:rPr>
              <w:t>0925</w:t>
            </w:r>
          </w:p>
        </w:tc>
        <w:tc>
          <w:tcPr>
            <w:tcW w:w="992" w:type="dxa"/>
            <w:vMerge/>
          </w:tcPr>
          <w:p w:rsidR="00A86021" w:rsidRPr="00FC342D" w:rsidRDefault="00A86021" w:rsidP="003742C2">
            <w:pPr>
              <w:rPr>
                <w:rFonts w:cs="宋体"/>
                <w:bCs/>
                <w:color w:val="auto"/>
              </w:rPr>
            </w:pPr>
          </w:p>
        </w:tc>
        <w:tc>
          <w:tcPr>
            <w:tcW w:w="5954" w:type="dxa"/>
          </w:tcPr>
          <w:p w:rsidR="00A86021" w:rsidRPr="00FC342D" w:rsidRDefault="00A86021" w:rsidP="003742C2">
            <w:pPr>
              <w:spacing w:line="280" w:lineRule="atLeast"/>
              <w:rPr>
                <w:color w:val="auto"/>
              </w:rPr>
            </w:pPr>
            <w:r w:rsidRPr="00FC342D">
              <w:rPr>
                <w:rFonts w:hint="eastAsia"/>
                <w:color w:val="auto"/>
              </w:rPr>
              <w:t>是否建立和实施室内质量控制程序，保证检测结果符合预期要求。内容应包括：</w:t>
            </w:r>
          </w:p>
          <w:p w:rsidR="00A86021" w:rsidRPr="00FC342D" w:rsidRDefault="00A86021" w:rsidP="00A86021">
            <w:pPr>
              <w:numPr>
                <w:ilvl w:val="0"/>
                <w:numId w:val="1"/>
              </w:numPr>
              <w:spacing w:line="280" w:lineRule="atLeast"/>
              <w:rPr>
                <w:color w:val="auto"/>
              </w:rPr>
            </w:pPr>
            <w:r w:rsidRPr="00FC342D">
              <w:rPr>
                <w:rFonts w:hint="eastAsia"/>
                <w:color w:val="auto"/>
              </w:rPr>
              <w:t>质控品的技术要求。2.</w:t>
            </w:r>
            <w:r>
              <w:rPr>
                <w:rFonts w:hint="eastAsia"/>
                <w:color w:val="auto"/>
              </w:rPr>
              <w:t>质控品常规使用前的确认</w:t>
            </w:r>
            <w:r w:rsidRPr="00FC342D">
              <w:rPr>
                <w:rFonts w:hint="eastAsia"/>
                <w:color w:val="auto"/>
              </w:rPr>
              <w:t>3.实施质控的频次。4.质控品检测数据的适当分析方法。5.质控规则的选定。6.实验有效性判断的标准。7.失控的判定标准、调查分析、处理和记录。</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文件应规定每次试验必须做室内质控，对质控品使用前确认、质控品的含量、质控频次、质控规则选择、有效性判断、失控结果的处理方式和原因分析等作出规定，质控规则至少包含能够检出随机误差和系统误差的规则；具备室内质控图，有失控原因分析和结果处理记录</w:t>
            </w:r>
          </w:p>
        </w:tc>
      </w:tr>
      <w:tr w:rsidR="00A86021" w:rsidRPr="00FC342D" w:rsidTr="003742C2">
        <w:trPr>
          <w:cantSplit/>
          <w:trHeight w:val="600"/>
        </w:trPr>
        <w:tc>
          <w:tcPr>
            <w:tcW w:w="1135" w:type="dxa"/>
            <w:vAlign w:val="center"/>
          </w:tcPr>
          <w:p w:rsidR="00A86021" w:rsidRPr="00FC342D" w:rsidRDefault="00A86021" w:rsidP="003742C2">
            <w:pPr>
              <w:ind w:firstLineChars="50" w:firstLine="120"/>
              <w:rPr>
                <w:rFonts w:cs="宋体"/>
                <w:color w:val="auto"/>
              </w:rPr>
            </w:pPr>
            <w:r>
              <w:rPr>
                <w:rFonts w:hint="eastAsia"/>
                <w:noProof/>
                <w:color w:val="auto"/>
              </w:rPr>
              <w:drawing>
                <wp:inline distT="0" distB="0" distL="0" distR="0">
                  <wp:extent cx="114300" cy="114300"/>
                  <wp:effectExtent l="0" t="0" r="0" b="0"/>
                  <wp:docPr id="177" name="图片 177"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C342D">
              <w:rPr>
                <w:rFonts w:cs="宋体" w:hint="eastAsia"/>
                <w:color w:val="auto"/>
              </w:rPr>
              <w:t>0926</w:t>
            </w:r>
          </w:p>
        </w:tc>
        <w:tc>
          <w:tcPr>
            <w:tcW w:w="992" w:type="dxa"/>
            <w:vMerge/>
          </w:tcPr>
          <w:p w:rsidR="00A86021" w:rsidRPr="00FC342D" w:rsidRDefault="00A86021" w:rsidP="003742C2">
            <w:pPr>
              <w:rPr>
                <w:rFonts w:cs="宋体"/>
                <w:bCs/>
                <w:color w:val="auto"/>
              </w:rPr>
            </w:pPr>
          </w:p>
        </w:tc>
        <w:tc>
          <w:tcPr>
            <w:tcW w:w="5954" w:type="dxa"/>
            <w:vAlign w:val="center"/>
          </w:tcPr>
          <w:p w:rsidR="00A86021" w:rsidRPr="00FC342D" w:rsidRDefault="00A86021" w:rsidP="003742C2">
            <w:pPr>
              <w:spacing w:line="280" w:lineRule="atLeast"/>
              <w:rPr>
                <w:color w:val="auto"/>
              </w:rPr>
            </w:pPr>
            <w:r w:rsidRPr="00FC342D">
              <w:rPr>
                <w:rFonts w:hint="eastAsia"/>
                <w:color w:val="auto"/>
              </w:rPr>
              <w:t>是否建立初次反应性标本进一步复检的程序和结果判定规则。</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文件应规定初次反应性标本进一步复检的要求，明确再次检测使用的标本和检测方式、程序和结果判定规则</w:t>
            </w:r>
          </w:p>
        </w:tc>
      </w:tr>
      <w:tr w:rsidR="00A86021" w:rsidRPr="00FC342D" w:rsidTr="003742C2">
        <w:trPr>
          <w:cantSplit/>
          <w:trHeight w:val="270"/>
        </w:trPr>
        <w:tc>
          <w:tcPr>
            <w:tcW w:w="1135" w:type="dxa"/>
            <w:vAlign w:val="center"/>
          </w:tcPr>
          <w:p w:rsidR="00A86021" w:rsidRPr="00754564" w:rsidRDefault="00A86021" w:rsidP="003742C2">
            <w:pPr>
              <w:ind w:firstLineChars="50" w:firstLine="120"/>
              <w:rPr>
                <w:color w:val="auto"/>
              </w:rPr>
            </w:pPr>
            <w:r>
              <w:rPr>
                <w:rFonts w:hint="eastAsia"/>
                <w:noProof/>
                <w:color w:val="auto"/>
              </w:rPr>
              <w:lastRenderedPageBreak/>
              <w:drawing>
                <wp:inline distT="0" distB="0" distL="0" distR="0">
                  <wp:extent cx="114300" cy="114300"/>
                  <wp:effectExtent l="0" t="0" r="0" b="0"/>
                  <wp:docPr id="176" name="图片 176"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C342D">
              <w:rPr>
                <w:rFonts w:cs="宋体" w:hint="eastAsia"/>
                <w:color w:val="auto"/>
              </w:rPr>
              <w:t>0927</w:t>
            </w:r>
          </w:p>
        </w:tc>
        <w:tc>
          <w:tcPr>
            <w:tcW w:w="992" w:type="dxa"/>
            <w:vMerge/>
          </w:tcPr>
          <w:p w:rsidR="00A86021" w:rsidRPr="00FC342D" w:rsidRDefault="00A86021" w:rsidP="003742C2">
            <w:pPr>
              <w:rPr>
                <w:rFonts w:cs="宋体"/>
                <w:bCs/>
                <w:color w:val="auto"/>
              </w:rPr>
            </w:pPr>
          </w:p>
        </w:tc>
        <w:tc>
          <w:tcPr>
            <w:tcW w:w="5954" w:type="dxa"/>
            <w:vAlign w:val="center"/>
          </w:tcPr>
          <w:p w:rsidR="00A86021" w:rsidRPr="00FC342D" w:rsidRDefault="00A86021" w:rsidP="003742C2">
            <w:pPr>
              <w:spacing w:line="280" w:lineRule="atLeast"/>
              <w:rPr>
                <w:color w:val="auto"/>
              </w:rPr>
            </w:pPr>
            <w:r w:rsidRPr="00FC342D">
              <w:rPr>
                <w:rFonts w:hint="eastAsia"/>
                <w:color w:val="auto"/>
              </w:rPr>
              <w:t>是否建立和实施检测报告签发的管理程序，对检测报告的责任人及其职责、检测结果分析、检测结论判定标准和检测报告的时间、方式和内容等做出明确规定。规定包括：1.检测结果的分析和检测结论的判定由经过培训和评估可以胜任并得到授权的技术人员进行。2.签发报告前，对签发的每批标本的检测过程以及关键控制点进行检查，以确定该批检测的正确性和有效性。以包含完整质控的一次检测为一批。3.根据既定的检测结论判定标准，对每一份检测标本做出检测结论的判定。4.检测报告完整、明晰。检测报告至少包括检测实验室名称、标本信息、标本送检日期、检测项目、检测日期、检测方法、检测结果、检测结论、检测者、复核者和检测报告者的签名和日期。5.应对检测报告进行最后审核和签发，以保证检测报告正确和完整。签发者应签署姓名和日期。</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文件应明确检测报告发放的具体要求，包括责任人及其职责、关键控制点的控制、检测报告的方式、内容、检测报告签发和控制等。</w:t>
            </w:r>
          </w:p>
          <w:p w:rsidR="00A86021" w:rsidRPr="00FC342D" w:rsidRDefault="00A86021" w:rsidP="003742C2">
            <w:pPr>
              <w:spacing w:line="280" w:lineRule="atLeast"/>
              <w:rPr>
                <w:color w:val="auto"/>
              </w:rPr>
            </w:pPr>
            <w:r w:rsidRPr="00FC342D">
              <w:rPr>
                <w:rFonts w:hint="eastAsia"/>
                <w:color w:val="auto"/>
              </w:rPr>
              <w:t>1．检测结果分析和检测结论判定人员应经过培训、授权；</w:t>
            </w:r>
          </w:p>
          <w:p w:rsidR="00A86021" w:rsidRPr="00FC342D" w:rsidRDefault="00A86021" w:rsidP="003742C2">
            <w:pPr>
              <w:spacing w:line="280" w:lineRule="atLeast"/>
              <w:rPr>
                <w:color w:val="auto"/>
              </w:rPr>
            </w:pPr>
            <w:r w:rsidRPr="00FC342D">
              <w:rPr>
                <w:rFonts w:hint="eastAsia"/>
                <w:color w:val="auto"/>
              </w:rPr>
              <w:t>2．检验报告签发前要对所有过程和关键控制点进行检查，形成关键控制点审核记录，准确无误后才可签发；</w:t>
            </w:r>
          </w:p>
          <w:p w:rsidR="00A86021" w:rsidRPr="00FC342D" w:rsidRDefault="00A86021" w:rsidP="003742C2">
            <w:pPr>
              <w:spacing w:line="280" w:lineRule="atLeast"/>
              <w:rPr>
                <w:color w:val="auto"/>
              </w:rPr>
            </w:pPr>
            <w:r w:rsidRPr="00FC342D">
              <w:rPr>
                <w:rFonts w:hint="eastAsia"/>
                <w:color w:val="auto"/>
              </w:rPr>
              <w:t>3．根据制定的检测策略，综合各项检测结果对每份血液标本作出最终合格与否的判定。结果报告应无错报、漏报情况发生；对抗-HIV反应性标本，应有最终结论；</w:t>
            </w:r>
          </w:p>
          <w:p w:rsidR="00A86021" w:rsidRPr="00FC342D" w:rsidRDefault="00A86021" w:rsidP="003742C2">
            <w:pPr>
              <w:spacing w:line="280" w:lineRule="atLeast"/>
              <w:rPr>
                <w:color w:val="auto"/>
              </w:rPr>
            </w:pPr>
            <w:r w:rsidRPr="00FC342D">
              <w:rPr>
                <w:rFonts w:hint="eastAsia"/>
                <w:color w:val="auto"/>
              </w:rPr>
              <w:t>4.血液检测报告信息要求完整，能够追踪到所有与血液检测相关的信息；</w:t>
            </w:r>
          </w:p>
          <w:p w:rsidR="00A86021" w:rsidRPr="00315E84" w:rsidRDefault="00A86021" w:rsidP="003742C2">
            <w:pPr>
              <w:spacing w:line="280" w:lineRule="atLeast"/>
              <w:rPr>
                <w:color w:val="auto"/>
              </w:rPr>
            </w:pPr>
            <w:r w:rsidRPr="00FC342D">
              <w:rPr>
                <w:rFonts w:hint="eastAsia"/>
                <w:color w:val="auto"/>
              </w:rPr>
              <w:t>5.血液检测报告发出前，应有授权人员对报告进行审核和签发，报告签发人员应签署全名和日期</w:t>
            </w:r>
          </w:p>
        </w:tc>
      </w:tr>
      <w:tr w:rsidR="00A86021" w:rsidRPr="00FC342D" w:rsidTr="003742C2">
        <w:trPr>
          <w:cantSplit/>
          <w:trHeight w:val="697"/>
        </w:trPr>
        <w:tc>
          <w:tcPr>
            <w:tcW w:w="1135" w:type="dxa"/>
            <w:vAlign w:val="center"/>
          </w:tcPr>
          <w:p w:rsidR="00A86021" w:rsidRPr="00FC342D" w:rsidRDefault="00A86021" w:rsidP="003742C2">
            <w:pPr>
              <w:ind w:firstLineChars="50" w:firstLine="120"/>
              <w:rPr>
                <w:rFonts w:cs="宋体"/>
                <w:color w:val="auto"/>
              </w:rPr>
            </w:pPr>
            <w:r w:rsidRPr="00FC342D">
              <w:rPr>
                <w:rFonts w:cs="宋体" w:hint="eastAsia"/>
                <w:color w:val="auto"/>
              </w:rPr>
              <w:lastRenderedPageBreak/>
              <w:t>0928</w:t>
            </w:r>
          </w:p>
        </w:tc>
        <w:tc>
          <w:tcPr>
            <w:tcW w:w="992" w:type="dxa"/>
            <w:vMerge w:val="restart"/>
            <w:tcBorders>
              <w:top w:val="nil"/>
            </w:tcBorders>
            <w:vAlign w:val="center"/>
          </w:tcPr>
          <w:p w:rsidR="00A86021" w:rsidRDefault="00A86021" w:rsidP="003742C2">
            <w:pPr>
              <w:jc w:val="distribute"/>
              <w:rPr>
                <w:rFonts w:cs="宋体"/>
                <w:bCs/>
                <w:color w:val="auto"/>
              </w:rPr>
            </w:pPr>
          </w:p>
          <w:p w:rsidR="00A86021" w:rsidRDefault="00A86021" w:rsidP="003742C2">
            <w:pPr>
              <w:jc w:val="distribute"/>
              <w:rPr>
                <w:rFonts w:cs="宋体"/>
                <w:bCs/>
                <w:color w:val="auto"/>
              </w:rPr>
            </w:pPr>
          </w:p>
          <w:p w:rsidR="00A86021" w:rsidRDefault="00A86021" w:rsidP="003742C2">
            <w:pPr>
              <w:jc w:val="distribute"/>
              <w:rPr>
                <w:rFonts w:cs="宋体"/>
                <w:bCs/>
                <w:color w:val="auto"/>
              </w:rPr>
            </w:pPr>
          </w:p>
          <w:p w:rsidR="00A86021" w:rsidRDefault="00A86021" w:rsidP="003742C2">
            <w:pPr>
              <w:jc w:val="distribute"/>
              <w:rPr>
                <w:rFonts w:cs="宋体"/>
                <w:bCs/>
                <w:color w:val="auto"/>
              </w:rPr>
            </w:pPr>
          </w:p>
          <w:p w:rsidR="00A86021" w:rsidRDefault="00A86021" w:rsidP="003742C2">
            <w:pPr>
              <w:jc w:val="distribute"/>
              <w:rPr>
                <w:rFonts w:cs="宋体"/>
                <w:bCs/>
                <w:color w:val="auto"/>
              </w:rPr>
            </w:pPr>
          </w:p>
          <w:p w:rsidR="00A86021" w:rsidRDefault="00A86021" w:rsidP="003742C2">
            <w:pPr>
              <w:jc w:val="distribute"/>
              <w:rPr>
                <w:rFonts w:cs="宋体"/>
                <w:bCs/>
                <w:color w:val="auto"/>
              </w:rPr>
            </w:pPr>
          </w:p>
          <w:p w:rsidR="00A86021" w:rsidRDefault="00A86021" w:rsidP="003742C2">
            <w:pPr>
              <w:jc w:val="distribute"/>
              <w:rPr>
                <w:rFonts w:cs="宋体"/>
                <w:bCs/>
                <w:color w:val="auto"/>
              </w:rPr>
            </w:pPr>
          </w:p>
          <w:p w:rsidR="00A86021" w:rsidRDefault="00A86021" w:rsidP="003742C2">
            <w:pPr>
              <w:jc w:val="distribute"/>
              <w:rPr>
                <w:rFonts w:cs="宋体"/>
                <w:bCs/>
                <w:color w:val="auto"/>
              </w:rPr>
            </w:pPr>
          </w:p>
          <w:p w:rsidR="00A86021" w:rsidRDefault="00A86021" w:rsidP="003742C2">
            <w:pPr>
              <w:jc w:val="distribute"/>
              <w:rPr>
                <w:rFonts w:cs="宋体"/>
                <w:bCs/>
                <w:color w:val="auto"/>
              </w:rPr>
            </w:pPr>
          </w:p>
          <w:p w:rsidR="00A86021" w:rsidRDefault="00A86021" w:rsidP="003742C2">
            <w:pPr>
              <w:jc w:val="distribute"/>
              <w:rPr>
                <w:rFonts w:cs="宋体"/>
                <w:bCs/>
                <w:color w:val="auto"/>
              </w:rPr>
            </w:pPr>
          </w:p>
          <w:p w:rsidR="00A86021" w:rsidRPr="00FC342D" w:rsidRDefault="00A86021" w:rsidP="003742C2">
            <w:pPr>
              <w:jc w:val="distribute"/>
              <w:rPr>
                <w:rFonts w:cs="宋体"/>
                <w:bCs/>
                <w:color w:val="auto"/>
              </w:rPr>
            </w:pPr>
            <w:r w:rsidRPr="00FC342D">
              <w:rPr>
                <w:rFonts w:cs="宋体" w:hint="eastAsia"/>
                <w:bCs/>
                <w:color w:val="auto"/>
              </w:rPr>
              <w:t>第九章</w:t>
            </w:r>
          </w:p>
          <w:p w:rsidR="00A86021" w:rsidRPr="00FC342D" w:rsidRDefault="00A86021" w:rsidP="003742C2">
            <w:pPr>
              <w:jc w:val="distribute"/>
              <w:rPr>
                <w:rFonts w:cs="宋体"/>
                <w:bCs/>
                <w:color w:val="auto"/>
              </w:rPr>
            </w:pPr>
          </w:p>
          <w:p w:rsidR="00A86021" w:rsidRPr="00FC342D" w:rsidRDefault="00A86021" w:rsidP="003742C2">
            <w:pPr>
              <w:rPr>
                <w:rFonts w:cs="宋体"/>
                <w:bCs/>
                <w:color w:val="auto"/>
              </w:rPr>
            </w:pPr>
            <w:r w:rsidRPr="00FC342D">
              <w:rPr>
                <w:rFonts w:cs="宋体" w:hint="eastAsia"/>
                <w:bCs/>
                <w:color w:val="auto"/>
              </w:rPr>
              <w:t>实验室质量管理</w:t>
            </w:r>
          </w:p>
          <w:p w:rsidR="00A86021" w:rsidRDefault="00A86021" w:rsidP="003742C2">
            <w:pPr>
              <w:rPr>
                <w:rFonts w:cs="宋体"/>
                <w:bCs/>
                <w:color w:val="auto"/>
              </w:rPr>
            </w:pPr>
          </w:p>
          <w:p w:rsidR="00A86021" w:rsidRDefault="00A86021" w:rsidP="003742C2">
            <w:pPr>
              <w:rPr>
                <w:rFonts w:cs="宋体"/>
                <w:bCs/>
                <w:color w:val="auto"/>
              </w:rPr>
            </w:pPr>
          </w:p>
          <w:p w:rsidR="00A86021" w:rsidRDefault="00A86021" w:rsidP="003742C2">
            <w:pPr>
              <w:rPr>
                <w:rFonts w:cs="宋体"/>
                <w:bCs/>
                <w:color w:val="auto"/>
              </w:rPr>
            </w:pPr>
          </w:p>
          <w:p w:rsidR="00A86021" w:rsidRPr="00315E84" w:rsidRDefault="00A86021" w:rsidP="003742C2"/>
        </w:tc>
        <w:tc>
          <w:tcPr>
            <w:tcW w:w="5954" w:type="dxa"/>
            <w:vAlign w:val="center"/>
          </w:tcPr>
          <w:p w:rsidR="00A86021" w:rsidRPr="00FC342D" w:rsidRDefault="00A86021" w:rsidP="003742C2">
            <w:pPr>
              <w:spacing w:line="280" w:lineRule="atLeast"/>
              <w:rPr>
                <w:color w:val="auto"/>
              </w:rPr>
            </w:pPr>
            <w:r w:rsidRPr="00FC342D">
              <w:rPr>
                <w:rFonts w:hint="eastAsia"/>
                <w:color w:val="auto"/>
              </w:rPr>
              <w:lastRenderedPageBreak/>
              <w:t>是否建立和实施检测报告收回、更改和重新签发的管理程序，明确规定应收回、更改和重新签发的检测报告和责任人，以及补救程序和事故处理程序。</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文件应明确需要收回、更改或重新签发的报告范围和具体责任人，以及收回、更改或重新签发报告的途径和差错补救的措施等，对发生的差错应按照差错处理规定进行处理和记录</w:t>
            </w:r>
          </w:p>
        </w:tc>
      </w:tr>
      <w:tr w:rsidR="00A86021" w:rsidRPr="00FC342D" w:rsidTr="003742C2">
        <w:trPr>
          <w:cantSplit/>
          <w:trHeight w:val="242"/>
        </w:trPr>
        <w:tc>
          <w:tcPr>
            <w:tcW w:w="1135" w:type="dxa"/>
            <w:vAlign w:val="center"/>
          </w:tcPr>
          <w:p w:rsidR="00A86021" w:rsidRPr="00FC342D" w:rsidRDefault="00A86021" w:rsidP="003742C2">
            <w:pPr>
              <w:ind w:firstLineChars="50" w:firstLine="120"/>
              <w:rPr>
                <w:rFonts w:cs="宋体"/>
                <w:color w:val="auto"/>
              </w:rPr>
            </w:pPr>
            <w:r w:rsidRPr="00FC342D">
              <w:rPr>
                <w:rFonts w:cs="宋体" w:hint="eastAsia"/>
                <w:color w:val="auto"/>
              </w:rPr>
              <w:t>0929</w:t>
            </w:r>
          </w:p>
        </w:tc>
        <w:tc>
          <w:tcPr>
            <w:tcW w:w="992" w:type="dxa"/>
            <w:vMerge/>
            <w:tcBorders>
              <w:top w:val="nil"/>
            </w:tcBorders>
          </w:tcPr>
          <w:p w:rsidR="00A86021" w:rsidRPr="00FC342D" w:rsidRDefault="00A86021" w:rsidP="003742C2">
            <w:pPr>
              <w:rPr>
                <w:rFonts w:cs="宋体"/>
                <w:bCs/>
                <w:color w:val="auto"/>
              </w:rPr>
            </w:pPr>
          </w:p>
        </w:tc>
        <w:tc>
          <w:tcPr>
            <w:tcW w:w="5954" w:type="dxa"/>
            <w:vAlign w:val="center"/>
          </w:tcPr>
          <w:p w:rsidR="00A86021" w:rsidRDefault="00A86021" w:rsidP="003742C2">
            <w:pPr>
              <w:spacing w:line="280" w:lineRule="atLeast"/>
              <w:rPr>
                <w:color w:val="auto"/>
              </w:rPr>
            </w:pPr>
          </w:p>
          <w:p w:rsidR="00A86021" w:rsidRPr="00FC342D" w:rsidRDefault="00A86021" w:rsidP="003742C2">
            <w:pPr>
              <w:spacing w:line="280" w:lineRule="atLeast"/>
              <w:rPr>
                <w:color w:val="auto"/>
              </w:rPr>
            </w:pPr>
            <w:r w:rsidRPr="00FC342D">
              <w:rPr>
                <w:rFonts w:hint="eastAsia"/>
                <w:color w:val="auto"/>
              </w:rPr>
              <w:t>是否建立和实施标本的销毁程序，规定可销毁的标本和销毁方式、审批程序和相应责任人。是否建立标本的销毁记录。</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文件应规定标本销毁的程序及责任人，销毁记录齐全，可追溯。标本销毁记录中数量与对应时间内检测标本数量应一致</w:t>
            </w:r>
          </w:p>
        </w:tc>
      </w:tr>
      <w:tr w:rsidR="00A86021" w:rsidRPr="00FC342D" w:rsidTr="003742C2">
        <w:trPr>
          <w:cantSplit/>
          <w:trHeight w:val="724"/>
        </w:trPr>
        <w:tc>
          <w:tcPr>
            <w:tcW w:w="1135" w:type="dxa"/>
            <w:vAlign w:val="center"/>
          </w:tcPr>
          <w:p w:rsidR="00A86021" w:rsidRPr="00FC342D" w:rsidRDefault="00A86021" w:rsidP="003742C2">
            <w:pPr>
              <w:ind w:firstLineChars="49" w:firstLine="148"/>
              <w:rPr>
                <w:color w:val="auto"/>
              </w:rPr>
            </w:pPr>
            <w:r w:rsidRPr="00754564">
              <w:rPr>
                <w:rFonts w:hint="eastAsia"/>
                <w:b/>
                <w:color w:val="auto"/>
                <w:sz w:val="30"/>
                <w:szCs w:val="30"/>
              </w:rPr>
              <w:t>*</w:t>
            </w:r>
            <w:r w:rsidRPr="00FC342D">
              <w:rPr>
                <w:rFonts w:hint="eastAsia"/>
                <w:color w:val="auto"/>
              </w:rPr>
              <w:t>0930</w:t>
            </w:r>
          </w:p>
        </w:tc>
        <w:tc>
          <w:tcPr>
            <w:tcW w:w="992" w:type="dxa"/>
            <w:vMerge/>
            <w:tcBorders>
              <w:top w:val="nil"/>
            </w:tcBorders>
          </w:tcPr>
          <w:p w:rsidR="00A86021" w:rsidRPr="00FC342D" w:rsidRDefault="00A86021" w:rsidP="003742C2">
            <w:pPr>
              <w:rPr>
                <w:rFonts w:cs="宋体"/>
                <w:bCs/>
                <w:color w:val="auto"/>
              </w:rPr>
            </w:pPr>
          </w:p>
        </w:tc>
        <w:tc>
          <w:tcPr>
            <w:tcW w:w="5954" w:type="dxa"/>
          </w:tcPr>
          <w:p w:rsidR="00A86021" w:rsidRPr="00FC342D" w:rsidRDefault="00A86021" w:rsidP="003742C2">
            <w:pPr>
              <w:spacing w:line="280" w:lineRule="atLeast"/>
              <w:rPr>
                <w:color w:val="auto"/>
              </w:rPr>
            </w:pPr>
            <w:r w:rsidRPr="00FC342D">
              <w:rPr>
                <w:rFonts w:hint="eastAsia"/>
                <w:color w:val="auto"/>
              </w:rPr>
              <w:t>开展抗-HIV检测的实验室是否取得HIV筛查实验室验收合格证明</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应取得省或市级卫生行政机关批准的艾滋病筛查实验室资格</w:t>
            </w:r>
          </w:p>
        </w:tc>
      </w:tr>
      <w:tr w:rsidR="00A86021" w:rsidRPr="00FC342D" w:rsidTr="003742C2">
        <w:trPr>
          <w:cantSplit/>
          <w:trHeight w:val="724"/>
        </w:trPr>
        <w:tc>
          <w:tcPr>
            <w:tcW w:w="1135" w:type="dxa"/>
            <w:vAlign w:val="center"/>
          </w:tcPr>
          <w:p w:rsidR="00A86021" w:rsidRPr="00FC342D" w:rsidRDefault="00A86021" w:rsidP="003742C2">
            <w:pPr>
              <w:ind w:firstLineChars="49" w:firstLine="148"/>
              <w:rPr>
                <w:color w:val="auto"/>
              </w:rPr>
            </w:pPr>
            <w:r w:rsidRPr="00754564">
              <w:rPr>
                <w:rFonts w:hint="eastAsia"/>
                <w:b/>
                <w:color w:val="auto"/>
                <w:sz w:val="30"/>
                <w:szCs w:val="30"/>
              </w:rPr>
              <w:lastRenderedPageBreak/>
              <w:t>*</w:t>
            </w:r>
            <w:r w:rsidRPr="00FC342D">
              <w:rPr>
                <w:rFonts w:cs="宋体" w:hint="eastAsia"/>
                <w:color w:val="auto"/>
              </w:rPr>
              <w:t>0931</w:t>
            </w:r>
          </w:p>
        </w:tc>
        <w:tc>
          <w:tcPr>
            <w:tcW w:w="992" w:type="dxa"/>
            <w:vMerge/>
            <w:tcBorders>
              <w:top w:val="nil"/>
            </w:tcBorders>
          </w:tcPr>
          <w:p w:rsidR="00A86021" w:rsidRPr="00FC342D" w:rsidRDefault="00A86021" w:rsidP="003742C2">
            <w:pPr>
              <w:rPr>
                <w:rFonts w:cs="宋体"/>
                <w:bCs/>
                <w:color w:val="auto"/>
              </w:rPr>
            </w:pPr>
          </w:p>
        </w:tc>
        <w:tc>
          <w:tcPr>
            <w:tcW w:w="5954" w:type="dxa"/>
            <w:vAlign w:val="center"/>
          </w:tcPr>
          <w:p w:rsidR="00A86021" w:rsidRPr="00FC342D" w:rsidRDefault="00A86021" w:rsidP="003742C2">
            <w:pPr>
              <w:spacing w:line="280" w:lineRule="atLeast"/>
              <w:rPr>
                <w:color w:val="auto"/>
              </w:rPr>
            </w:pPr>
            <w:r w:rsidRPr="00FC342D">
              <w:rPr>
                <w:rFonts w:hint="eastAsia"/>
                <w:color w:val="auto"/>
              </w:rPr>
              <w:t>是否根据《传染病防治法》和《传染病信息报告管理规范》的要求，将艾滋病病毒抗体（抗-HIV）检测呈反应性的血液标本送交艾滋病病毒抗体检测确证实验室进一步确证。</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抗-HIV检测呈反应性的标本有专人负责送检，送检过程应符合标本送检的包装要求，应保留抗-HIV检测呈反应性的血液标本送交确证实验室的送检记录和确证结果记录</w:t>
            </w:r>
          </w:p>
        </w:tc>
      </w:tr>
      <w:tr w:rsidR="00A86021" w:rsidRPr="00FC342D" w:rsidTr="003742C2">
        <w:trPr>
          <w:cantSplit/>
          <w:trHeight w:val="67"/>
        </w:trPr>
        <w:tc>
          <w:tcPr>
            <w:tcW w:w="1135" w:type="dxa"/>
            <w:vAlign w:val="center"/>
          </w:tcPr>
          <w:p w:rsidR="00A86021" w:rsidRPr="00FC342D" w:rsidRDefault="00A86021" w:rsidP="00950531">
            <w:pPr>
              <w:ind w:firstLineChars="50" w:firstLine="120"/>
              <w:rPr>
                <w:rFonts w:cs="宋体"/>
                <w:color w:val="auto"/>
              </w:rPr>
            </w:pPr>
            <w:r>
              <w:rPr>
                <w:rFonts w:hint="eastAsia"/>
                <w:noProof/>
                <w:color w:val="auto"/>
              </w:rPr>
              <w:lastRenderedPageBreak/>
              <w:drawing>
                <wp:inline distT="0" distB="0" distL="0" distR="0">
                  <wp:extent cx="114300" cy="114300"/>
                  <wp:effectExtent l="0" t="0" r="0" b="0"/>
                  <wp:docPr id="175" name="图片 175"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C342D">
              <w:rPr>
                <w:rFonts w:cs="宋体" w:hint="eastAsia"/>
                <w:color w:val="auto"/>
              </w:rPr>
              <w:t>093</w:t>
            </w:r>
            <w:r w:rsidR="00950531">
              <w:rPr>
                <w:rFonts w:cs="宋体" w:hint="eastAsia"/>
                <w:color w:val="auto"/>
              </w:rPr>
              <w:t>2</w:t>
            </w:r>
          </w:p>
        </w:tc>
        <w:tc>
          <w:tcPr>
            <w:tcW w:w="992" w:type="dxa"/>
            <w:vMerge/>
            <w:tcBorders>
              <w:top w:val="nil"/>
            </w:tcBorders>
          </w:tcPr>
          <w:p w:rsidR="00A86021" w:rsidRPr="00FC342D" w:rsidRDefault="00A86021" w:rsidP="003742C2">
            <w:pPr>
              <w:rPr>
                <w:rFonts w:cs="宋体"/>
                <w:bCs/>
                <w:color w:val="auto"/>
              </w:rPr>
            </w:pPr>
          </w:p>
        </w:tc>
        <w:tc>
          <w:tcPr>
            <w:tcW w:w="5954" w:type="dxa"/>
            <w:vAlign w:val="center"/>
          </w:tcPr>
          <w:p w:rsidR="00A86021" w:rsidRPr="00FC342D" w:rsidRDefault="00A86021" w:rsidP="003742C2">
            <w:pPr>
              <w:spacing w:line="280" w:lineRule="atLeast"/>
              <w:rPr>
                <w:color w:val="auto"/>
              </w:rPr>
            </w:pPr>
            <w:r w:rsidRPr="00FC342D">
              <w:rPr>
                <w:rFonts w:hint="eastAsia"/>
                <w:color w:val="auto"/>
              </w:rPr>
              <w:t>是否参加实验室质量考评，建立和实施相关程序。以日常检测相同的方式对质量考评的样品进行检测和判定。</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应具备上年度或当年的室间质评结果回报，对外部质量评估标本应和常规标本同时检测，不得单独检测，结果判定与常规标本应一致</w:t>
            </w:r>
          </w:p>
        </w:tc>
      </w:tr>
      <w:tr w:rsidR="00A86021" w:rsidRPr="00FC342D" w:rsidTr="003742C2">
        <w:trPr>
          <w:cantSplit/>
          <w:trHeight w:val="863"/>
        </w:trPr>
        <w:tc>
          <w:tcPr>
            <w:tcW w:w="1135" w:type="dxa"/>
            <w:vAlign w:val="center"/>
          </w:tcPr>
          <w:p w:rsidR="00A86021" w:rsidRPr="00FC342D" w:rsidRDefault="00A86021" w:rsidP="00950531">
            <w:pPr>
              <w:ind w:firstLineChars="50" w:firstLine="120"/>
              <w:rPr>
                <w:rFonts w:cs="宋体"/>
                <w:color w:val="auto"/>
              </w:rPr>
            </w:pPr>
            <w:r w:rsidRPr="00FC342D">
              <w:rPr>
                <w:rFonts w:cs="宋体" w:hint="eastAsia"/>
                <w:color w:val="auto"/>
              </w:rPr>
              <w:t>09</w:t>
            </w:r>
            <w:r w:rsidR="00950531">
              <w:rPr>
                <w:rFonts w:cs="宋体" w:hint="eastAsia"/>
                <w:color w:val="auto"/>
              </w:rPr>
              <w:t>33</w:t>
            </w:r>
          </w:p>
        </w:tc>
        <w:tc>
          <w:tcPr>
            <w:tcW w:w="992" w:type="dxa"/>
            <w:vMerge/>
            <w:tcBorders>
              <w:top w:val="nil"/>
            </w:tcBorders>
          </w:tcPr>
          <w:p w:rsidR="00A86021" w:rsidRPr="00FC342D" w:rsidRDefault="00A86021" w:rsidP="003742C2">
            <w:pPr>
              <w:rPr>
                <w:rFonts w:cs="宋体"/>
                <w:bCs/>
                <w:color w:val="auto"/>
              </w:rPr>
            </w:pPr>
          </w:p>
        </w:tc>
        <w:tc>
          <w:tcPr>
            <w:tcW w:w="5954" w:type="dxa"/>
            <w:vAlign w:val="center"/>
          </w:tcPr>
          <w:p w:rsidR="00A86021" w:rsidRPr="00FC342D" w:rsidRDefault="00A86021" w:rsidP="003742C2">
            <w:pPr>
              <w:spacing w:line="280" w:lineRule="atLeast"/>
              <w:rPr>
                <w:color w:val="auto"/>
              </w:rPr>
            </w:pPr>
            <w:r w:rsidRPr="00FC342D">
              <w:rPr>
                <w:rFonts w:hint="eastAsia"/>
                <w:color w:val="auto"/>
              </w:rPr>
              <w:t>实验室负责人是否全面分析质量考评结果和实验室所存在的差距，制定和实施改进计划。</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对外部质评结果回报表应进行分析比较，找出实验室存在的差距，并提出改进计划</w:t>
            </w:r>
          </w:p>
        </w:tc>
      </w:tr>
      <w:tr w:rsidR="00A86021" w:rsidRPr="00FC342D" w:rsidTr="003742C2">
        <w:trPr>
          <w:cantSplit/>
          <w:trHeight w:val="864"/>
        </w:trPr>
        <w:tc>
          <w:tcPr>
            <w:tcW w:w="1135" w:type="dxa"/>
            <w:vAlign w:val="center"/>
          </w:tcPr>
          <w:p w:rsidR="00A86021" w:rsidRPr="00FC342D" w:rsidRDefault="00A86021" w:rsidP="00950531">
            <w:pPr>
              <w:ind w:firstLineChars="50" w:firstLine="120"/>
              <w:rPr>
                <w:rFonts w:cs="宋体"/>
                <w:color w:val="auto"/>
              </w:rPr>
            </w:pPr>
            <w:r>
              <w:rPr>
                <w:rFonts w:hint="eastAsia"/>
                <w:noProof/>
                <w:color w:val="auto"/>
              </w:rPr>
              <w:drawing>
                <wp:inline distT="0" distB="0" distL="0" distR="0">
                  <wp:extent cx="114300" cy="114300"/>
                  <wp:effectExtent l="0" t="0" r="0" b="0"/>
                  <wp:docPr id="174" name="图片 174"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C342D">
              <w:rPr>
                <w:rFonts w:cs="宋体" w:hint="eastAsia"/>
                <w:color w:val="auto"/>
              </w:rPr>
              <w:t>093</w:t>
            </w:r>
            <w:r w:rsidR="00950531">
              <w:rPr>
                <w:rFonts w:cs="宋体" w:hint="eastAsia"/>
                <w:color w:val="auto"/>
              </w:rPr>
              <w:t>4</w:t>
            </w:r>
          </w:p>
        </w:tc>
        <w:tc>
          <w:tcPr>
            <w:tcW w:w="992" w:type="dxa"/>
            <w:vMerge/>
            <w:tcBorders>
              <w:top w:val="nil"/>
            </w:tcBorders>
          </w:tcPr>
          <w:p w:rsidR="00A86021" w:rsidRPr="00FC342D" w:rsidRDefault="00A86021" w:rsidP="003742C2">
            <w:pPr>
              <w:rPr>
                <w:rFonts w:cs="宋体"/>
                <w:bCs/>
                <w:color w:val="auto"/>
              </w:rPr>
            </w:pPr>
          </w:p>
        </w:tc>
        <w:tc>
          <w:tcPr>
            <w:tcW w:w="5954" w:type="dxa"/>
            <w:vAlign w:val="center"/>
          </w:tcPr>
          <w:p w:rsidR="00A86021" w:rsidRPr="00FC342D" w:rsidRDefault="00A86021" w:rsidP="003742C2">
            <w:pPr>
              <w:spacing w:line="280" w:lineRule="atLeast"/>
              <w:rPr>
                <w:color w:val="auto"/>
              </w:rPr>
            </w:pPr>
            <w:r w:rsidRPr="00FC342D">
              <w:rPr>
                <w:rFonts w:hint="eastAsia"/>
                <w:color w:val="auto"/>
              </w:rPr>
              <w:t>每次质量考评的结果是否符合规定要求。是否建立实验室负责人对质量考评结果实施监控的机制，并评价相应纠正措施的成效。</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上年度或当年的外部质量评估结果回报，符合率应大于80%。</w:t>
            </w:r>
            <w:r w:rsidRPr="00B80F15">
              <w:rPr>
                <w:rFonts w:hint="eastAsia"/>
                <w:color w:val="auto"/>
              </w:rPr>
              <w:t>外部产品质量抽检结果应全部合格。</w:t>
            </w:r>
            <w:r w:rsidRPr="00FC342D">
              <w:rPr>
                <w:rFonts w:hint="eastAsia"/>
                <w:color w:val="auto"/>
              </w:rPr>
              <w:t>实验室负责人对考评结果不合格项必须采取纠正措施并进行定期评价。</w:t>
            </w:r>
          </w:p>
        </w:tc>
      </w:tr>
      <w:tr w:rsidR="00A86021" w:rsidRPr="00FC342D" w:rsidTr="003742C2">
        <w:trPr>
          <w:cantSplit/>
          <w:trHeight w:val="67"/>
        </w:trPr>
        <w:tc>
          <w:tcPr>
            <w:tcW w:w="1135" w:type="dxa"/>
            <w:vAlign w:val="center"/>
          </w:tcPr>
          <w:p w:rsidR="00A86021" w:rsidRPr="00FC342D" w:rsidRDefault="00A86021" w:rsidP="003742C2">
            <w:pPr>
              <w:ind w:firstLineChars="50" w:firstLine="120"/>
              <w:rPr>
                <w:rFonts w:cs="宋体"/>
                <w:color w:val="auto"/>
              </w:rPr>
            </w:pPr>
            <w:r>
              <w:rPr>
                <w:rFonts w:hint="eastAsia"/>
                <w:noProof/>
                <w:color w:val="auto"/>
              </w:rPr>
              <w:drawing>
                <wp:inline distT="0" distB="0" distL="0" distR="0">
                  <wp:extent cx="114300" cy="114300"/>
                  <wp:effectExtent l="0" t="0" r="0" b="0"/>
                  <wp:docPr id="173" name="图片 173"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C342D">
              <w:rPr>
                <w:rFonts w:cs="宋体" w:hint="eastAsia"/>
                <w:color w:val="auto"/>
              </w:rPr>
              <w:t>1001</w:t>
            </w:r>
          </w:p>
        </w:tc>
        <w:tc>
          <w:tcPr>
            <w:tcW w:w="992" w:type="dxa"/>
            <w:vMerge w:val="restart"/>
            <w:vAlign w:val="center"/>
          </w:tcPr>
          <w:p w:rsidR="00A86021" w:rsidRDefault="00A86021" w:rsidP="003742C2">
            <w:pPr>
              <w:jc w:val="distribute"/>
              <w:rPr>
                <w:rFonts w:cs="宋体"/>
                <w:bCs/>
                <w:color w:val="auto"/>
              </w:rPr>
            </w:pPr>
          </w:p>
          <w:p w:rsidR="00A86021" w:rsidRDefault="00A86021" w:rsidP="003742C2">
            <w:pPr>
              <w:jc w:val="distribute"/>
              <w:rPr>
                <w:rFonts w:cs="宋体"/>
                <w:bCs/>
                <w:color w:val="auto"/>
              </w:rPr>
            </w:pPr>
          </w:p>
          <w:p w:rsidR="00A86021" w:rsidRDefault="00A86021" w:rsidP="003742C2">
            <w:pPr>
              <w:jc w:val="distribute"/>
              <w:rPr>
                <w:rFonts w:cs="宋体"/>
                <w:bCs/>
                <w:color w:val="auto"/>
              </w:rPr>
            </w:pPr>
          </w:p>
          <w:p w:rsidR="00A86021" w:rsidRPr="00FC342D" w:rsidRDefault="00A86021" w:rsidP="003742C2">
            <w:pPr>
              <w:jc w:val="distribute"/>
              <w:rPr>
                <w:rFonts w:cs="宋体"/>
                <w:bCs/>
                <w:color w:val="auto"/>
              </w:rPr>
            </w:pPr>
          </w:p>
          <w:p w:rsidR="00A86021" w:rsidRPr="00FC342D" w:rsidRDefault="00A86021" w:rsidP="003742C2">
            <w:pPr>
              <w:jc w:val="distribute"/>
              <w:rPr>
                <w:rFonts w:cs="宋体"/>
                <w:bCs/>
                <w:color w:val="auto"/>
              </w:rPr>
            </w:pPr>
            <w:r w:rsidRPr="00FC342D">
              <w:rPr>
                <w:rFonts w:cs="宋体" w:hint="eastAsia"/>
                <w:bCs/>
                <w:color w:val="auto"/>
              </w:rPr>
              <w:t>第十章</w:t>
            </w:r>
          </w:p>
          <w:p w:rsidR="00A86021" w:rsidRPr="00FC342D" w:rsidRDefault="00A86021" w:rsidP="003742C2">
            <w:pPr>
              <w:jc w:val="distribute"/>
              <w:rPr>
                <w:rFonts w:cs="宋体"/>
                <w:bCs/>
                <w:color w:val="auto"/>
              </w:rPr>
            </w:pPr>
          </w:p>
          <w:p w:rsidR="00A86021" w:rsidRPr="00FC342D" w:rsidRDefault="00A86021" w:rsidP="003742C2">
            <w:pPr>
              <w:rPr>
                <w:rFonts w:cs="宋体"/>
                <w:bCs/>
                <w:color w:val="auto"/>
              </w:rPr>
            </w:pPr>
            <w:r w:rsidRPr="00FC342D">
              <w:rPr>
                <w:rFonts w:cs="宋体" w:hint="eastAsia"/>
                <w:bCs/>
                <w:color w:val="auto"/>
              </w:rPr>
              <w:t>血浆采集与储存管理</w:t>
            </w:r>
          </w:p>
          <w:p w:rsidR="00A86021" w:rsidRPr="00FC342D" w:rsidRDefault="00A86021" w:rsidP="003742C2">
            <w:pPr>
              <w:rPr>
                <w:rFonts w:cs="宋体"/>
                <w:bCs/>
                <w:color w:val="auto"/>
              </w:rPr>
            </w:pPr>
          </w:p>
          <w:p w:rsidR="00A86021" w:rsidRPr="00FC342D" w:rsidRDefault="00A86021" w:rsidP="003742C2">
            <w:pPr>
              <w:rPr>
                <w:rFonts w:cs="宋体"/>
                <w:bCs/>
                <w:color w:val="auto"/>
              </w:rPr>
            </w:pPr>
          </w:p>
          <w:p w:rsidR="00A86021" w:rsidRPr="00FC342D" w:rsidRDefault="00A86021" w:rsidP="003742C2">
            <w:pPr>
              <w:rPr>
                <w:rFonts w:cs="宋体"/>
                <w:bCs/>
                <w:color w:val="auto"/>
              </w:rPr>
            </w:pPr>
          </w:p>
          <w:p w:rsidR="00A86021" w:rsidRPr="00FC342D" w:rsidRDefault="00A86021" w:rsidP="003742C2">
            <w:pPr>
              <w:rPr>
                <w:rFonts w:cs="宋体"/>
                <w:bCs/>
                <w:color w:val="auto"/>
              </w:rPr>
            </w:pPr>
          </w:p>
          <w:p w:rsidR="00A86021" w:rsidRPr="00FC342D" w:rsidRDefault="00A86021" w:rsidP="003742C2">
            <w:pPr>
              <w:rPr>
                <w:rFonts w:cs="宋体"/>
                <w:bCs/>
                <w:color w:val="auto"/>
              </w:rPr>
            </w:pPr>
          </w:p>
          <w:p w:rsidR="00A86021" w:rsidRPr="00FC342D" w:rsidRDefault="00A86021" w:rsidP="003742C2">
            <w:pPr>
              <w:rPr>
                <w:rFonts w:cs="宋体"/>
                <w:bCs/>
                <w:color w:val="auto"/>
              </w:rPr>
            </w:pPr>
          </w:p>
          <w:p w:rsidR="00A86021" w:rsidRPr="00FC342D" w:rsidRDefault="00A86021" w:rsidP="003742C2">
            <w:pPr>
              <w:rPr>
                <w:rFonts w:cs="宋体"/>
                <w:bCs/>
                <w:color w:val="auto"/>
              </w:rPr>
            </w:pPr>
          </w:p>
          <w:p w:rsidR="00A86021" w:rsidRPr="00FC342D" w:rsidRDefault="00A86021" w:rsidP="003742C2">
            <w:pPr>
              <w:rPr>
                <w:rFonts w:cs="宋体"/>
                <w:bCs/>
                <w:color w:val="auto"/>
              </w:rPr>
            </w:pPr>
          </w:p>
          <w:p w:rsidR="00A86021" w:rsidRPr="00FC342D" w:rsidRDefault="00A86021" w:rsidP="003742C2">
            <w:pPr>
              <w:rPr>
                <w:rFonts w:cs="宋体"/>
                <w:bCs/>
                <w:color w:val="auto"/>
              </w:rPr>
            </w:pPr>
          </w:p>
          <w:p w:rsidR="00A86021" w:rsidRDefault="00A86021" w:rsidP="003742C2">
            <w:pPr>
              <w:rPr>
                <w:rFonts w:cs="宋体"/>
                <w:bCs/>
                <w:color w:val="auto"/>
              </w:rPr>
            </w:pPr>
          </w:p>
          <w:p w:rsidR="00A86021" w:rsidRDefault="00A86021" w:rsidP="003742C2">
            <w:pPr>
              <w:rPr>
                <w:rFonts w:cs="宋体"/>
                <w:bCs/>
                <w:color w:val="auto"/>
              </w:rPr>
            </w:pPr>
          </w:p>
          <w:p w:rsidR="00A86021" w:rsidRDefault="00A86021" w:rsidP="003742C2">
            <w:pPr>
              <w:rPr>
                <w:rFonts w:cs="宋体"/>
                <w:bCs/>
                <w:color w:val="auto"/>
              </w:rPr>
            </w:pPr>
          </w:p>
          <w:p w:rsidR="00A86021" w:rsidRDefault="00A86021" w:rsidP="003742C2">
            <w:pPr>
              <w:rPr>
                <w:rFonts w:cs="宋体"/>
                <w:bCs/>
                <w:color w:val="auto"/>
              </w:rPr>
            </w:pPr>
          </w:p>
          <w:p w:rsidR="00A86021" w:rsidRDefault="00A86021" w:rsidP="003742C2">
            <w:pPr>
              <w:rPr>
                <w:rFonts w:cs="宋体"/>
                <w:bCs/>
                <w:color w:val="auto"/>
              </w:rPr>
            </w:pPr>
          </w:p>
          <w:p w:rsidR="00A86021" w:rsidRDefault="00A86021" w:rsidP="003742C2">
            <w:pPr>
              <w:rPr>
                <w:rFonts w:cs="宋体"/>
                <w:bCs/>
                <w:color w:val="auto"/>
              </w:rPr>
            </w:pPr>
          </w:p>
          <w:p w:rsidR="00A86021" w:rsidRDefault="00A86021" w:rsidP="003742C2">
            <w:pPr>
              <w:rPr>
                <w:rFonts w:cs="宋体"/>
                <w:bCs/>
                <w:color w:val="auto"/>
              </w:rPr>
            </w:pPr>
          </w:p>
          <w:p w:rsidR="00A86021" w:rsidRPr="00FC342D" w:rsidRDefault="00A86021" w:rsidP="003742C2">
            <w:pPr>
              <w:rPr>
                <w:rFonts w:cs="宋体"/>
                <w:bCs/>
                <w:color w:val="auto"/>
              </w:rPr>
            </w:pPr>
          </w:p>
          <w:p w:rsidR="00A86021" w:rsidRPr="00FC342D" w:rsidRDefault="00A86021" w:rsidP="003742C2">
            <w:pPr>
              <w:jc w:val="distribute"/>
              <w:rPr>
                <w:rFonts w:cs="宋体"/>
                <w:bCs/>
                <w:color w:val="auto"/>
              </w:rPr>
            </w:pPr>
            <w:r w:rsidRPr="00FC342D">
              <w:rPr>
                <w:rFonts w:cs="宋体" w:hint="eastAsia"/>
                <w:bCs/>
                <w:color w:val="auto"/>
              </w:rPr>
              <w:t>第十章</w:t>
            </w:r>
          </w:p>
          <w:p w:rsidR="00A86021" w:rsidRPr="00FC342D" w:rsidRDefault="00A86021" w:rsidP="003742C2">
            <w:pPr>
              <w:jc w:val="distribute"/>
              <w:rPr>
                <w:rFonts w:cs="宋体"/>
                <w:bCs/>
                <w:color w:val="auto"/>
              </w:rPr>
            </w:pPr>
          </w:p>
          <w:p w:rsidR="00A86021" w:rsidRDefault="00A86021" w:rsidP="003742C2">
            <w:pPr>
              <w:rPr>
                <w:rFonts w:cs="宋体"/>
                <w:bCs/>
                <w:color w:val="auto"/>
              </w:rPr>
            </w:pPr>
            <w:r w:rsidRPr="00FC342D">
              <w:rPr>
                <w:rFonts w:cs="宋体" w:hint="eastAsia"/>
                <w:bCs/>
                <w:color w:val="auto"/>
              </w:rPr>
              <w:t>血浆采集与储存管理</w:t>
            </w:r>
          </w:p>
          <w:p w:rsidR="00A86021" w:rsidRDefault="00A86021" w:rsidP="003742C2">
            <w:pPr>
              <w:rPr>
                <w:rFonts w:cs="宋体"/>
                <w:bCs/>
                <w:color w:val="auto"/>
              </w:rPr>
            </w:pPr>
          </w:p>
          <w:p w:rsidR="00A86021" w:rsidRDefault="00A86021" w:rsidP="003742C2">
            <w:pPr>
              <w:rPr>
                <w:rFonts w:cs="宋体"/>
                <w:bCs/>
                <w:color w:val="auto"/>
              </w:rPr>
            </w:pPr>
          </w:p>
          <w:p w:rsidR="00A86021" w:rsidRDefault="00A86021" w:rsidP="003742C2">
            <w:pPr>
              <w:rPr>
                <w:rFonts w:cs="宋体"/>
                <w:bCs/>
                <w:color w:val="auto"/>
              </w:rPr>
            </w:pPr>
          </w:p>
          <w:p w:rsidR="00A86021" w:rsidRPr="00FC342D" w:rsidRDefault="00A86021" w:rsidP="003742C2">
            <w:pPr>
              <w:rPr>
                <w:rFonts w:cs="宋体"/>
                <w:bCs/>
                <w:color w:val="auto"/>
              </w:rPr>
            </w:pPr>
          </w:p>
        </w:tc>
        <w:tc>
          <w:tcPr>
            <w:tcW w:w="5954" w:type="dxa"/>
          </w:tcPr>
          <w:p w:rsidR="00A86021" w:rsidRPr="00FC342D" w:rsidRDefault="00A86021" w:rsidP="003742C2">
            <w:pPr>
              <w:spacing w:line="280" w:lineRule="atLeast"/>
              <w:rPr>
                <w:color w:val="auto"/>
              </w:rPr>
            </w:pPr>
            <w:r w:rsidRPr="00FC342D">
              <w:rPr>
                <w:rFonts w:hint="eastAsia"/>
                <w:color w:val="auto"/>
              </w:rPr>
              <w:lastRenderedPageBreak/>
              <w:t>采集原料血浆前是否对供血浆者进行《供血浆证》核对和身份识别。</w:t>
            </w:r>
          </w:p>
        </w:tc>
        <w:tc>
          <w:tcPr>
            <w:tcW w:w="6694" w:type="dxa"/>
          </w:tcPr>
          <w:p w:rsidR="00A86021" w:rsidRPr="00FC342D" w:rsidRDefault="00A86021" w:rsidP="003742C2">
            <w:pPr>
              <w:spacing w:line="280" w:lineRule="atLeast"/>
              <w:rPr>
                <w:color w:val="auto"/>
              </w:rPr>
            </w:pPr>
            <w:r w:rsidRPr="00FC342D">
              <w:rPr>
                <w:rFonts w:hint="eastAsia"/>
                <w:color w:val="auto"/>
              </w:rPr>
              <w:t>供浆者进入采浆室前应经过计算机系统核对身份（身份证和爱心卡），采浆前进行再一次核对</w:t>
            </w:r>
          </w:p>
        </w:tc>
      </w:tr>
      <w:tr w:rsidR="00A86021" w:rsidRPr="00FC342D" w:rsidTr="003742C2">
        <w:trPr>
          <w:cantSplit/>
          <w:trHeight w:val="498"/>
        </w:trPr>
        <w:tc>
          <w:tcPr>
            <w:tcW w:w="1135" w:type="dxa"/>
            <w:vAlign w:val="center"/>
          </w:tcPr>
          <w:p w:rsidR="00A86021" w:rsidRPr="00FC342D" w:rsidRDefault="00A86021" w:rsidP="003742C2">
            <w:pPr>
              <w:ind w:firstLineChars="49" w:firstLine="148"/>
              <w:rPr>
                <w:rFonts w:cs="宋体"/>
                <w:color w:val="auto"/>
              </w:rPr>
            </w:pPr>
            <w:r w:rsidRPr="00754564">
              <w:rPr>
                <w:rFonts w:hint="eastAsia"/>
                <w:b/>
                <w:color w:val="auto"/>
                <w:sz w:val="30"/>
                <w:szCs w:val="30"/>
              </w:rPr>
              <w:t>*</w:t>
            </w:r>
            <w:r w:rsidRPr="00FC342D">
              <w:rPr>
                <w:rFonts w:cs="宋体" w:hint="eastAsia"/>
                <w:color w:val="auto"/>
              </w:rPr>
              <w:t>1002</w:t>
            </w:r>
          </w:p>
        </w:tc>
        <w:tc>
          <w:tcPr>
            <w:tcW w:w="992" w:type="dxa"/>
            <w:vMerge/>
          </w:tcPr>
          <w:p w:rsidR="00A86021" w:rsidRPr="00FC342D" w:rsidRDefault="00A86021" w:rsidP="003742C2">
            <w:pPr>
              <w:rPr>
                <w:rFonts w:cs="宋体"/>
                <w:bCs/>
                <w:color w:val="auto"/>
              </w:rPr>
            </w:pPr>
          </w:p>
        </w:tc>
        <w:tc>
          <w:tcPr>
            <w:tcW w:w="5954" w:type="dxa"/>
            <w:vAlign w:val="center"/>
          </w:tcPr>
          <w:p w:rsidR="00A86021" w:rsidRPr="00FC342D" w:rsidRDefault="00A86021" w:rsidP="003742C2">
            <w:pPr>
              <w:spacing w:line="280" w:lineRule="atLeast"/>
              <w:rPr>
                <w:color w:val="auto"/>
              </w:rPr>
            </w:pPr>
            <w:r w:rsidRPr="00FC342D">
              <w:rPr>
                <w:rFonts w:hint="eastAsia"/>
                <w:color w:val="auto"/>
              </w:rPr>
              <w:t>是否有采集冒名顶替者的血浆。</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供浆者应同时携带身份证和爱心卡，严禁采集冒名顶替者血浆</w:t>
            </w:r>
          </w:p>
        </w:tc>
      </w:tr>
      <w:tr w:rsidR="00A86021" w:rsidRPr="00FC342D" w:rsidTr="003742C2">
        <w:trPr>
          <w:cantSplit/>
          <w:trHeight w:val="67"/>
        </w:trPr>
        <w:tc>
          <w:tcPr>
            <w:tcW w:w="1135" w:type="dxa"/>
            <w:vAlign w:val="center"/>
          </w:tcPr>
          <w:p w:rsidR="00A86021" w:rsidRPr="00FC342D" w:rsidRDefault="00A86021" w:rsidP="003742C2">
            <w:pPr>
              <w:ind w:firstLineChars="50" w:firstLine="120"/>
              <w:rPr>
                <w:rFonts w:cs="宋体"/>
                <w:color w:val="auto"/>
              </w:rPr>
            </w:pPr>
            <w:r>
              <w:rPr>
                <w:rFonts w:hint="eastAsia"/>
                <w:noProof/>
                <w:color w:val="auto"/>
              </w:rPr>
              <w:drawing>
                <wp:inline distT="0" distB="0" distL="0" distR="0">
                  <wp:extent cx="114300" cy="114300"/>
                  <wp:effectExtent l="0" t="0" r="0" b="0"/>
                  <wp:docPr id="172" name="图片 172"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C342D">
              <w:rPr>
                <w:rFonts w:cs="宋体" w:hint="eastAsia"/>
                <w:color w:val="auto"/>
              </w:rPr>
              <w:t>1003</w:t>
            </w:r>
          </w:p>
        </w:tc>
        <w:tc>
          <w:tcPr>
            <w:tcW w:w="992" w:type="dxa"/>
            <w:vMerge/>
          </w:tcPr>
          <w:p w:rsidR="00A86021" w:rsidRPr="00FC342D" w:rsidRDefault="00A86021" w:rsidP="003742C2">
            <w:pPr>
              <w:rPr>
                <w:rFonts w:cs="宋体"/>
                <w:bCs/>
                <w:color w:val="auto"/>
              </w:rPr>
            </w:pPr>
          </w:p>
        </w:tc>
        <w:tc>
          <w:tcPr>
            <w:tcW w:w="5954" w:type="dxa"/>
          </w:tcPr>
          <w:p w:rsidR="00A86021" w:rsidRPr="00FC342D" w:rsidRDefault="00A86021" w:rsidP="003742C2">
            <w:pPr>
              <w:spacing w:line="280" w:lineRule="atLeast"/>
              <w:rPr>
                <w:color w:val="auto"/>
              </w:rPr>
            </w:pPr>
            <w:r w:rsidRPr="00FC342D">
              <w:rPr>
                <w:rFonts w:hint="eastAsia"/>
                <w:color w:val="auto"/>
              </w:rPr>
              <w:t>采集原料血浆前是否对耗材进行外观检查，没有破损，并在有效期内。</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采浆操作前应检查耗材外观质量并记录，严禁使用外观检查不合格的耗材</w:t>
            </w:r>
          </w:p>
        </w:tc>
      </w:tr>
      <w:tr w:rsidR="00A86021" w:rsidRPr="00FC342D" w:rsidTr="003742C2">
        <w:trPr>
          <w:cantSplit/>
          <w:trHeight w:val="67"/>
        </w:trPr>
        <w:tc>
          <w:tcPr>
            <w:tcW w:w="1135" w:type="dxa"/>
            <w:vAlign w:val="center"/>
          </w:tcPr>
          <w:p w:rsidR="00A86021" w:rsidRPr="00FC342D" w:rsidRDefault="00A86021" w:rsidP="003742C2">
            <w:pPr>
              <w:ind w:firstLineChars="50" w:firstLine="120"/>
              <w:rPr>
                <w:rFonts w:cs="宋体"/>
                <w:color w:val="auto"/>
              </w:rPr>
            </w:pPr>
            <w:r w:rsidRPr="00FC342D">
              <w:rPr>
                <w:rFonts w:cs="宋体" w:hint="eastAsia"/>
                <w:color w:val="auto"/>
              </w:rPr>
              <w:t>1004</w:t>
            </w:r>
          </w:p>
        </w:tc>
        <w:tc>
          <w:tcPr>
            <w:tcW w:w="992" w:type="dxa"/>
            <w:vMerge/>
          </w:tcPr>
          <w:p w:rsidR="00A86021" w:rsidRPr="00FC342D" w:rsidRDefault="00A86021" w:rsidP="003742C2">
            <w:pPr>
              <w:rPr>
                <w:rFonts w:cs="宋体"/>
                <w:bCs/>
                <w:color w:val="auto"/>
              </w:rPr>
            </w:pPr>
          </w:p>
        </w:tc>
        <w:tc>
          <w:tcPr>
            <w:tcW w:w="5954" w:type="dxa"/>
          </w:tcPr>
          <w:p w:rsidR="00A86021" w:rsidRPr="00FC342D" w:rsidRDefault="00A86021" w:rsidP="003742C2">
            <w:pPr>
              <w:spacing w:line="280" w:lineRule="atLeast"/>
              <w:rPr>
                <w:color w:val="auto"/>
              </w:rPr>
            </w:pPr>
            <w:r w:rsidRPr="00FC342D">
              <w:rPr>
                <w:rFonts w:hint="eastAsia"/>
                <w:color w:val="auto"/>
              </w:rPr>
              <w:t>是否记录所使用的耗材批号并能追溯到每个供血浆者。</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采集的每份血浆必须记录所用耗材批号和厂家</w:t>
            </w:r>
          </w:p>
        </w:tc>
      </w:tr>
      <w:tr w:rsidR="00A86021" w:rsidRPr="00FC342D" w:rsidTr="003742C2">
        <w:trPr>
          <w:cantSplit/>
          <w:trHeight w:val="67"/>
        </w:trPr>
        <w:tc>
          <w:tcPr>
            <w:tcW w:w="1135" w:type="dxa"/>
            <w:vAlign w:val="center"/>
          </w:tcPr>
          <w:p w:rsidR="00A86021" w:rsidRPr="00FC342D" w:rsidRDefault="00A86021" w:rsidP="003742C2">
            <w:pPr>
              <w:ind w:firstLineChars="50" w:firstLine="120"/>
              <w:rPr>
                <w:rFonts w:cs="宋体"/>
                <w:color w:val="auto"/>
              </w:rPr>
            </w:pPr>
            <w:r>
              <w:rPr>
                <w:rFonts w:hint="eastAsia"/>
                <w:noProof/>
                <w:color w:val="auto"/>
              </w:rPr>
              <w:drawing>
                <wp:inline distT="0" distB="0" distL="0" distR="0">
                  <wp:extent cx="114300" cy="114300"/>
                  <wp:effectExtent l="0" t="0" r="0" b="0"/>
                  <wp:docPr id="171" name="图片 171"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C342D">
              <w:rPr>
                <w:rFonts w:cs="宋体" w:hint="eastAsia"/>
                <w:color w:val="auto"/>
              </w:rPr>
              <w:t>1005</w:t>
            </w:r>
          </w:p>
        </w:tc>
        <w:tc>
          <w:tcPr>
            <w:tcW w:w="992" w:type="dxa"/>
            <w:vMerge/>
          </w:tcPr>
          <w:p w:rsidR="00A86021" w:rsidRPr="00FC342D" w:rsidRDefault="00A86021" w:rsidP="003742C2">
            <w:pPr>
              <w:rPr>
                <w:rFonts w:cs="宋体"/>
                <w:bCs/>
                <w:color w:val="auto"/>
              </w:rPr>
            </w:pPr>
          </w:p>
        </w:tc>
        <w:tc>
          <w:tcPr>
            <w:tcW w:w="5954" w:type="dxa"/>
          </w:tcPr>
          <w:p w:rsidR="00A86021" w:rsidRPr="00FC342D" w:rsidRDefault="00A86021" w:rsidP="003742C2">
            <w:pPr>
              <w:spacing w:line="280" w:lineRule="atLeast"/>
              <w:rPr>
                <w:color w:val="auto"/>
              </w:rPr>
            </w:pPr>
            <w:r w:rsidRPr="00FC342D">
              <w:rPr>
                <w:rFonts w:hint="eastAsia"/>
                <w:color w:val="auto"/>
              </w:rPr>
              <w:t>在采浆室内，是否一名护士只负责两台采浆机，并保证任何时段都不高于此比例。</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符合资质的采浆护士配备应满足要求，1名护士至多只能看护2台采浆机</w:t>
            </w:r>
          </w:p>
        </w:tc>
      </w:tr>
      <w:tr w:rsidR="00A86021" w:rsidRPr="00FC342D" w:rsidTr="003742C2">
        <w:trPr>
          <w:cantSplit/>
          <w:trHeight w:val="514"/>
        </w:trPr>
        <w:tc>
          <w:tcPr>
            <w:tcW w:w="1135" w:type="dxa"/>
            <w:vAlign w:val="center"/>
          </w:tcPr>
          <w:p w:rsidR="00A86021" w:rsidRPr="00FC342D" w:rsidRDefault="00A86021" w:rsidP="003742C2">
            <w:pPr>
              <w:ind w:firstLineChars="50" w:firstLine="120"/>
              <w:rPr>
                <w:rFonts w:cs="宋体"/>
                <w:color w:val="auto"/>
              </w:rPr>
            </w:pPr>
            <w:r w:rsidRPr="00FC342D">
              <w:rPr>
                <w:rFonts w:cs="宋体" w:hint="eastAsia"/>
                <w:color w:val="auto"/>
              </w:rPr>
              <w:t>1006</w:t>
            </w:r>
          </w:p>
        </w:tc>
        <w:tc>
          <w:tcPr>
            <w:tcW w:w="992" w:type="dxa"/>
            <w:vMerge/>
          </w:tcPr>
          <w:p w:rsidR="00A86021" w:rsidRPr="00FC342D" w:rsidRDefault="00A86021" w:rsidP="003742C2">
            <w:pPr>
              <w:rPr>
                <w:rFonts w:cs="宋体"/>
                <w:bCs/>
                <w:color w:val="auto"/>
              </w:rPr>
            </w:pPr>
          </w:p>
        </w:tc>
        <w:tc>
          <w:tcPr>
            <w:tcW w:w="5954" w:type="dxa"/>
            <w:vAlign w:val="center"/>
          </w:tcPr>
          <w:p w:rsidR="00A86021" w:rsidRPr="00FC342D" w:rsidRDefault="00A86021" w:rsidP="003742C2">
            <w:pPr>
              <w:spacing w:line="280" w:lineRule="atLeast"/>
              <w:rPr>
                <w:color w:val="auto"/>
              </w:rPr>
            </w:pPr>
            <w:r w:rsidRPr="00FC342D">
              <w:rPr>
                <w:rFonts w:hint="eastAsia"/>
                <w:color w:val="auto"/>
              </w:rPr>
              <w:t>是否建立和实施静脉穿刺和血浆采集程序。</w:t>
            </w:r>
          </w:p>
        </w:tc>
        <w:tc>
          <w:tcPr>
            <w:tcW w:w="6694" w:type="dxa"/>
          </w:tcPr>
          <w:p w:rsidR="00A86021" w:rsidRPr="00FC342D" w:rsidRDefault="00A86021" w:rsidP="003742C2">
            <w:pPr>
              <w:spacing w:line="280" w:lineRule="atLeast"/>
              <w:rPr>
                <w:color w:val="auto"/>
              </w:rPr>
            </w:pPr>
            <w:r w:rsidRPr="00FC342D">
              <w:rPr>
                <w:rFonts w:hint="eastAsia"/>
                <w:color w:val="auto"/>
              </w:rPr>
              <w:t>文件应规定静脉穿刺方法和采集流程，护士应熟悉血浆采集程序</w:t>
            </w:r>
          </w:p>
        </w:tc>
      </w:tr>
      <w:tr w:rsidR="00A86021" w:rsidRPr="00FC342D" w:rsidTr="003742C2">
        <w:trPr>
          <w:cantSplit/>
          <w:trHeight w:val="67"/>
        </w:trPr>
        <w:tc>
          <w:tcPr>
            <w:tcW w:w="1135" w:type="dxa"/>
            <w:vAlign w:val="center"/>
          </w:tcPr>
          <w:p w:rsidR="00A86021" w:rsidRPr="00FC342D" w:rsidRDefault="00A86021" w:rsidP="003742C2">
            <w:pPr>
              <w:ind w:firstLineChars="50" w:firstLine="120"/>
              <w:rPr>
                <w:rFonts w:cs="宋体"/>
                <w:color w:val="auto"/>
              </w:rPr>
            </w:pPr>
            <w:r w:rsidRPr="00FC342D">
              <w:rPr>
                <w:rFonts w:cs="宋体" w:hint="eastAsia"/>
                <w:color w:val="auto"/>
              </w:rPr>
              <w:lastRenderedPageBreak/>
              <w:t>1007</w:t>
            </w:r>
          </w:p>
        </w:tc>
        <w:tc>
          <w:tcPr>
            <w:tcW w:w="992" w:type="dxa"/>
            <w:vMerge/>
          </w:tcPr>
          <w:p w:rsidR="00A86021" w:rsidRPr="00FC342D" w:rsidRDefault="00A86021" w:rsidP="003742C2">
            <w:pPr>
              <w:rPr>
                <w:rFonts w:cs="宋体"/>
                <w:bCs/>
                <w:color w:val="auto"/>
              </w:rPr>
            </w:pPr>
          </w:p>
        </w:tc>
        <w:tc>
          <w:tcPr>
            <w:tcW w:w="5954" w:type="dxa"/>
            <w:vAlign w:val="center"/>
          </w:tcPr>
          <w:p w:rsidR="00A86021" w:rsidRPr="00FC342D" w:rsidRDefault="00A86021" w:rsidP="003742C2">
            <w:pPr>
              <w:spacing w:line="280" w:lineRule="atLeast"/>
              <w:rPr>
                <w:color w:val="auto"/>
              </w:rPr>
            </w:pPr>
            <w:r w:rsidRPr="00FC342D">
              <w:rPr>
                <w:rFonts w:hint="eastAsia"/>
                <w:color w:val="auto"/>
              </w:rPr>
              <w:t>血浆采集过程中是否记录有关参数（采集速度、回输速度、单程采集量和采集浆量）。血浆采集工艺规程不得任意更改。如需要更改时，是否按制定时的程序办理修订、审批手续。</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文件应规定血浆采集过程中需要记录的参数，实际采浆过程记录应完整和及时，实际采浆操作程序应与文件规定相符，如有更改，应按文件规定报相关部门批准</w:t>
            </w:r>
          </w:p>
        </w:tc>
      </w:tr>
      <w:tr w:rsidR="00A86021" w:rsidRPr="00FC342D" w:rsidTr="003742C2">
        <w:trPr>
          <w:cantSplit/>
          <w:trHeight w:val="762"/>
        </w:trPr>
        <w:tc>
          <w:tcPr>
            <w:tcW w:w="1135" w:type="dxa"/>
            <w:vAlign w:val="center"/>
          </w:tcPr>
          <w:p w:rsidR="00A86021" w:rsidRPr="00FC342D" w:rsidRDefault="00A86021" w:rsidP="003742C2">
            <w:pPr>
              <w:ind w:firstLineChars="49" w:firstLine="148"/>
              <w:rPr>
                <w:rFonts w:cs="宋体"/>
                <w:color w:val="auto"/>
              </w:rPr>
            </w:pPr>
            <w:r w:rsidRPr="00754564">
              <w:rPr>
                <w:rFonts w:hint="eastAsia"/>
                <w:b/>
                <w:color w:val="auto"/>
                <w:sz w:val="30"/>
                <w:szCs w:val="30"/>
              </w:rPr>
              <w:lastRenderedPageBreak/>
              <w:t>*</w:t>
            </w:r>
            <w:r w:rsidRPr="00FC342D">
              <w:rPr>
                <w:rFonts w:cs="宋体" w:hint="eastAsia"/>
                <w:color w:val="auto"/>
              </w:rPr>
              <w:t>1008</w:t>
            </w:r>
          </w:p>
        </w:tc>
        <w:tc>
          <w:tcPr>
            <w:tcW w:w="992" w:type="dxa"/>
            <w:vMerge/>
          </w:tcPr>
          <w:p w:rsidR="00A86021" w:rsidRPr="00FC342D" w:rsidRDefault="00A86021" w:rsidP="003742C2">
            <w:pPr>
              <w:rPr>
                <w:rFonts w:cs="宋体"/>
                <w:bCs/>
                <w:color w:val="auto"/>
              </w:rPr>
            </w:pPr>
          </w:p>
        </w:tc>
        <w:tc>
          <w:tcPr>
            <w:tcW w:w="5954" w:type="dxa"/>
            <w:vAlign w:val="center"/>
          </w:tcPr>
          <w:p w:rsidR="00A86021" w:rsidRPr="00FC342D" w:rsidRDefault="00A86021" w:rsidP="003742C2">
            <w:pPr>
              <w:spacing w:line="280" w:lineRule="atLeast"/>
              <w:rPr>
                <w:color w:val="auto"/>
              </w:rPr>
            </w:pPr>
            <w:r w:rsidRPr="00FC342D">
              <w:rPr>
                <w:rFonts w:hint="eastAsia"/>
                <w:color w:val="auto"/>
              </w:rPr>
              <w:t>是否有不使用单采血浆机械采集原料血浆，每人次采集原料血浆量是否在规定范围内。</w:t>
            </w:r>
          </w:p>
        </w:tc>
        <w:tc>
          <w:tcPr>
            <w:tcW w:w="6694" w:type="dxa"/>
            <w:vAlign w:val="center"/>
          </w:tcPr>
          <w:p w:rsidR="00A86021" w:rsidRPr="00FC342D" w:rsidRDefault="00A86021" w:rsidP="003742C2">
            <w:pPr>
              <w:spacing w:line="280" w:lineRule="atLeast"/>
              <w:rPr>
                <w:color w:val="auto"/>
              </w:rPr>
            </w:pPr>
            <w:r w:rsidRPr="0080198D">
              <w:rPr>
                <w:rFonts w:hint="eastAsia"/>
                <w:color w:val="auto"/>
              </w:rPr>
              <w:t>不得使用手工采集血浆，血浆称重不得超过600克，特殊情况应有记录并查找原因</w:t>
            </w:r>
          </w:p>
        </w:tc>
      </w:tr>
      <w:tr w:rsidR="00A86021" w:rsidRPr="00FC342D" w:rsidTr="003742C2">
        <w:trPr>
          <w:cantSplit/>
          <w:trHeight w:val="607"/>
        </w:trPr>
        <w:tc>
          <w:tcPr>
            <w:tcW w:w="1135" w:type="dxa"/>
            <w:vAlign w:val="center"/>
          </w:tcPr>
          <w:p w:rsidR="00A86021" w:rsidRPr="00FC342D" w:rsidRDefault="00A86021" w:rsidP="003742C2">
            <w:pPr>
              <w:ind w:firstLineChars="50" w:firstLine="120"/>
              <w:rPr>
                <w:rFonts w:cs="宋体"/>
                <w:color w:val="auto"/>
              </w:rPr>
            </w:pPr>
            <w:r w:rsidRPr="00FC342D">
              <w:rPr>
                <w:rFonts w:cs="宋体" w:hint="eastAsia"/>
                <w:color w:val="auto"/>
              </w:rPr>
              <w:t>1009</w:t>
            </w:r>
          </w:p>
        </w:tc>
        <w:tc>
          <w:tcPr>
            <w:tcW w:w="992" w:type="dxa"/>
            <w:vMerge/>
          </w:tcPr>
          <w:p w:rsidR="00A86021" w:rsidRPr="00FC342D" w:rsidRDefault="00A86021" w:rsidP="003742C2">
            <w:pPr>
              <w:rPr>
                <w:rFonts w:cs="宋体"/>
                <w:bCs/>
                <w:color w:val="auto"/>
              </w:rPr>
            </w:pPr>
          </w:p>
        </w:tc>
        <w:tc>
          <w:tcPr>
            <w:tcW w:w="5954" w:type="dxa"/>
            <w:vAlign w:val="center"/>
          </w:tcPr>
          <w:p w:rsidR="00A86021" w:rsidRPr="00FC342D" w:rsidRDefault="00A86021" w:rsidP="003742C2">
            <w:pPr>
              <w:spacing w:line="280" w:lineRule="atLeast"/>
              <w:rPr>
                <w:color w:val="auto"/>
              </w:rPr>
            </w:pPr>
            <w:r w:rsidRPr="00FC342D">
              <w:rPr>
                <w:rFonts w:hint="eastAsia"/>
                <w:color w:val="auto"/>
              </w:rPr>
              <w:t>原料血浆采集编号在一年内是否重复使用。</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文件规定的编码规则应确保血浆编号不得重复使用</w:t>
            </w:r>
          </w:p>
        </w:tc>
      </w:tr>
      <w:tr w:rsidR="00A86021" w:rsidRPr="00FC342D" w:rsidTr="003742C2">
        <w:trPr>
          <w:cantSplit/>
          <w:trHeight w:val="896"/>
        </w:trPr>
        <w:tc>
          <w:tcPr>
            <w:tcW w:w="1135" w:type="dxa"/>
            <w:vAlign w:val="center"/>
          </w:tcPr>
          <w:p w:rsidR="00A86021" w:rsidRPr="00FC342D" w:rsidRDefault="00A86021" w:rsidP="003742C2">
            <w:pPr>
              <w:ind w:firstLineChars="50" w:firstLine="120"/>
              <w:rPr>
                <w:rFonts w:cs="宋体"/>
                <w:color w:val="auto"/>
              </w:rPr>
            </w:pPr>
            <w:r>
              <w:rPr>
                <w:rFonts w:hint="eastAsia"/>
                <w:noProof/>
                <w:color w:val="auto"/>
              </w:rPr>
              <w:drawing>
                <wp:inline distT="0" distB="0" distL="0" distR="0">
                  <wp:extent cx="114300" cy="114300"/>
                  <wp:effectExtent l="0" t="0" r="0" b="0"/>
                  <wp:docPr id="170" name="图片 170"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C342D">
              <w:rPr>
                <w:rFonts w:cs="宋体" w:hint="eastAsia"/>
                <w:color w:val="auto"/>
              </w:rPr>
              <w:t>1010</w:t>
            </w:r>
          </w:p>
        </w:tc>
        <w:tc>
          <w:tcPr>
            <w:tcW w:w="992" w:type="dxa"/>
            <w:vMerge/>
          </w:tcPr>
          <w:p w:rsidR="00A86021" w:rsidRPr="00FC342D" w:rsidRDefault="00A86021" w:rsidP="003742C2">
            <w:pPr>
              <w:rPr>
                <w:rFonts w:cs="宋体"/>
                <w:bCs/>
                <w:color w:val="auto"/>
              </w:rPr>
            </w:pPr>
          </w:p>
        </w:tc>
        <w:tc>
          <w:tcPr>
            <w:tcW w:w="5954" w:type="dxa"/>
            <w:vAlign w:val="center"/>
          </w:tcPr>
          <w:p w:rsidR="00A86021" w:rsidRPr="00FC342D" w:rsidRDefault="00A86021" w:rsidP="003742C2">
            <w:pPr>
              <w:spacing w:line="280" w:lineRule="atLeast"/>
              <w:rPr>
                <w:color w:val="auto"/>
              </w:rPr>
            </w:pPr>
            <w:r w:rsidRPr="00FC342D">
              <w:rPr>
                <w:rFonts w:hint="eastAsia"/>
                <w:color w:val="auto"/>
              </w:rPr>
              <w:t>采集后的原料血浆是否单人份在6小时内速冻保存，是否有混浆。</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必须具备血浆速冻设施，且与工作量相适应，确保采集的原料血浆单人份在6小时内冻结；采浆人数与入库血浆数量应相符，不得出现混浆</w:t>
            </w:r>
          </w:p>
        </w:tc>
      </w:tr>
      <w:tr w:rsidR="00A86021" w:rsidRPr="00FC342D" w:rsidTr="003742C2">
        <w:trPr>
          <w:cantSplit/>
          <w:trHeight w:val="67"/>
        </w:trPr>
        <w:tc>
          <w:tcPr>
            <w:tcW w:w="1135" w:type="dxa"/>
            <w:vAlign w:val="center"/>
          </w:tcPr>
          <w:p w:rsidR="00A86021" w:rsidRPr="00FC342D" w:rsidRDefault="00A86021" w:rsidP="003742C2">
            <w:pPr>
              <w:ind w:firstLineChars="50" w:firstLine="120"/>
              <w:rPr>
                <w:rFonts w:cs="宋体"/>
                <w:color w:val="auto"/>
              </w:rPr>
            </w:pPr>
            <w:r w:rsidRPr="00FC342D">
              <w:rPr>
                <w:rFonts w:cs="宋体" w:hint="eastAsia"/>
                <w:color w:val="auto"/>
              </w:rPr>
              <w:t>1011</w:t>
            </w:r>
          </w:p>
        </w:tc>
        <w:tc>
          <w:tcPr>
            <w:tcW w:w="992" w:type="dxa"/>
            <w:vMerge/>
          </w:tcPr>
          <w:p w:rsidR="00A86021" w:rsidRPr="00FC342D" w:rsidRDefault="00A86021" w:rsidP="003742C2">
            <w:pPr>
              <w:rPr>
                <w:rFonts w:cs="宋体"/>
                <w:bCs/>
                <w:color w:val="auto"/>
              </w:rPr>
            </w:pPr>
          </w:p>
        </w:tc>
        <w:tc>
          <w:tcPr>
            <w:tcW w:w="5954" w:type="dxa"/>
            <w:vAlign w:val="center"/>
          </w:tcPr>
          <w:p w:rsidR="00A86021" w:rsidRPr="00FC342D" w:rsidRDefault="00A86021" w:rsidP="003742C2">
            <w:pPr>
              <w:spacing w:line="280" w:lineRule="atLeast"/>
              <w:rPr>
                <w:color w:val="auto"/>
              </w:rPr>
            </w:pPr>
            <w:r w:rsidRPr="00FC342D">
              <w:rPr>
                <w:rFonts w:hint="eastAsia"/>
                <w:color w:val="auto"/>
              </w:rPr>
              <w:t>是否制定血浆贴签、包装、入库、储存程序。</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文件应规定对不同类型血浆贴签、包装程序，先采后检的血浆应只对合格血浆贴成品签</w:t>
            </w:r>
          </w:p>
        </w:tc>
      </w:tr>
      <w:tr w:rsidR="00A86021" w:rsidRPr="00FC342D" w:rsidTr="003742C2">
        <w:trPr>
          <w:cantSplit/>
          <w:trHeight w:val="832"/>
        </w:trPr>
        <w:tc>
          <w:tcPr>
            <w:tcW w:w="1135" w:type="dxa"/>
            <w:vAlign w:val="center"/>
          </w:tcPr>
          <w:p w:rsidR="00A86021" w:rsidRPr="00FC342D" w:rsidRDefault="00A86021" w:rsidP="003742C2">
            <w:pPr>
              <w:ind w:firstLineChars="50" w:firstLine="120"/>
              <w:rPr>
                <w:rFonts w:cs="宋体"/>
                <w:color w:val="auto"/>
              </w:rPr>
            </w:pPr>
            <w:r>
              <w:rPr>
                <w:rFonts w:hint="eastAsia"/>
                <w:noProof/>
                <w:color w:val="auto"/>
              </w:rPr>
              <w:drawing>
                <wp:inline distT="0" distB="0" distL="0" distR="0">
                  <wp:extent cx="114300" cy="114300"/>
                  <wp:effectExtent l="0" t="0" r="0" b="0"/>
                  <wp:docPr id="169" name="图片 169"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C342D">
              <w:rPr>
                <w:rFonts w:cs="宋体" w:hint="eastAsia"/>
                <w:color w:val="auto"/>
              </w:rPr>
              <w:t>1012</w:t>
            </w:r>
          </w:p>
        </w:tc>
        <w:tc>
          <w:tcPr>
            <w:tcW w:w="992" w:type="dxa"/>
            <w:vMerge/>
          </w:tcPr>
          <w:p w:rsidR="00A86021" w:rsidRPr="00FC342D" w:rsidRDefault="00A86021" w:rsidP="003742C2">
            <w:pPr>
              <w:rPr>
                <w:rFonts w:cs="宋体"/>
                <w:bCs/>
                <w:color w:val="auto"/>
              </w:rPr>
            </w:pPr>
          </w:p>
        </w:tc>
        <w:tc>
          <w:tcPr>
            <w:tcW w:w="5954" w:type="dxa"/>
            <w:vAlign w:val="center"/>
          </w:tcPr>
          <w:p w:rsidR="00A86021" w:rsidRPr="00FC342D" w:rsidRDefault="00A86021" w:rsidP="003742C2">
            <w:pPr>
              <w:spacing w:line="280" w:lineRule="atLeast"/>
              <w:rPr>
                <w:color w:val="auto"/>
              </w:rPr>
            </w:pPr>
            <w:r w:rsidRPr="00FC342D">
              <w:rPr>
                <w:rFonts w:hint="eastAsia"/>
                <w:color w:val="auto"/>
              </w:rPr>
              <w:t>工作人员是否核对每袋血浆的标签内容，确保标签内容完整，避免出现供血浆者姓名、编号和标签差错。</w:t>
            </w:r>
          </w:p>
        </w:tc>
        <w:tc>
          <w:tcPr>
            <w:tcW w:w="6694" w:type="dxa"/>
            <w:vAlign w:val="center"/>
          </w:tcPr>
          <w:p w:rsidR="00A86021" w:rsidRPr="00FC342D" w:rsidRDefault="00A86021" w:rsidP="003742C2">
            <w:pPr>
              <w:spacing w:line="280" w:lineRule="atLeast"/>
              <w:rPr>
                <w:color w:val="auto"/>
              </w:rPr>
            </w:pPr>
            <w:r w:rsidRPr="00B241CE">
              <w:rPr>
                <w:rFonts w:hint="eastAsia"/>
                <w:color w:val="auto"/>
              </w:rPr>
              <w:t>贴签后的扫码入库，血浆标签内容应完整（浆站名称和许可证号、供浆者编号或条形码、血浆量、采浆日期、血浆编号、有效期、储存条件等）</w:t>
            </w:r>
          </w:p>
        </w:tc>
      </w:tr>
      <w:tr w:rsidR="00A86021" w:rsidRPr="00FC342D" w:rsidTr="003742C2">
        <w:trPr>
          <w:cantSplit/>
          <w:trHeight w:val="67"/>
        </w:trPr>
        <w:tc>
          <w:tcPr>
            <w:tcW w:w="1135" w:type="dxa"/>
            <w:vAlign w:val="center"/>
          </w:tcPr>
          <w:p w:rsidR="00A86021" w:rsidRPr="00FC342D" w:rsidRDefault="00A86021" w:rsidP="003742C2">
            <w:pPr>
              <w:ind w:firstLineChars="50" w:firstLine="120"/>
              <w:rPr>
                <w:rFonts w:cs="宋体"/>
                <w:color w:val="auto"/>
              </w:rPr>
            </w:pPr>
            <w:r>
              <w:rPr>
                <w:rFonts w:hint="eastAsia"/>
                <w:noProof/>
                <w:color w:val="auto"/>
              </w:rPr>
              <w:drawing>
                <wp:inline distT="0" distB="0" distL="0" distR="0">
                  <wp:extent cx="114300" cy="114300"/>
                  <wp:effectExtent l="0" t="0" r="0" b="0"/>
                  <wp:docPr id="168" name="图片 168"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C342D">
              <w:rPr>
                <w:rFonts w:cs="宋体" w:hint="eastAsia"/>
                <w:color w:val="auto"/>
              </w:rPr>
              <w:t>1013</w:t>
            </w:r>
          </w:p>
        </w:tc>
        <w:tc>
          <w:tcPr>
            <w:tcW w:w="992" w:type="dxa"/>
            <w:vMerge/>
          </w:tcPr>
          <w:p w:rsidR="00A86021" w:rsidRPr="00FC342D" w:rsidRDefault="00A86021" w:rsidP="003742C2">
            <w:pPr>
              <w:rPr>
                <w:rFonts w:cs="宋体"/>
                <w:bCs/>
                <w:color w:val="auto"/>
              </w:rPr>
            </w:pPr>
          </w:p>
        </w:tc>
        <w:tc>
          <w:tcPr>
            <w:tcW w:w="5954" w:type="dxa"/>
          </w:tcPr>
          <w:p w:rsidR="00A86021" w:rsidRPr="00FC342D" w:rsidRDefault="00A86021" w:rsidP="003742C2">
            <w:pPr>
              <w:spacing w:line="280" w:lineRule="atLeast"/>
              <w:rPr>
                <w:color w:val="auto"/>
              </w:rPr>
            </w:pPr>
            <w:r w:rsidRPr="00FC342D">
              <w:rPr>
                <w:rFonts w:hint="eastAsia"/>
                <w:color w:val="auto"/>
              </w:rPr>
              <w:t>是否建立和实施供血浆不良反应的预防和处理程序，包括供血浆不良反应的预防、观察、处理、记录、报告、评价和随访，减少供血浆不良反应的发生。</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文件应规定对供血浆发生不良反应的预防和处理措施，对不良反应处理过程进行详细记录</w:t>
            </w:r>
          </w:p>
        </w:tc>
      </w:tr>
      <w:tr w:rsidR="00A86021" w:rsidRPr="00FC342D" w:rsidTr="003742C2">
        <w:trPr>
          <w:cantSplit/>
          <w:trHeight w:val="67"/>
        </w:trPr>
        <w:tc>
          <w:tcPr>
            <w:tcW w:w="1135" w:type="dxa"/>
            <w:vAlign w:val="center"/>
          </w:tcPr>
          <w:p w:rsidR="00A86021" w:rsidRPr="00FC342D" w:rsidRDefault="00A86021" w:rsidP="003742C2">
            <w:pPr>
              <w:ind w:firstLineChars="50" w:firstLine="120"/>
              <w:rPr>
                <w:rFonts w:cs="宋体"/>
                <w:color w:val="auto"/>
              </w:rPr>
            </w:pPr>
            <w:r>
              <w:rPr>
                <w:rFonts w:hint="eastAsia"/>
                <w:noProof/>
                <w:color w:val="auto"/>
              </w:rPr>
              <w:drawing>
                <wp:inline distT="0" distB="0" distL="0" distR="0">
                  <wp:extent cx="114300" cy="114300"/>
                  <wp:effectExtent l="0" t="0" r="0" b="0"/>
                  <wp:docPr id="167" name="图片 167"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C342D">
              <w:rPr>
                <w:rFonts w:cs="宋体" w:hint="eastAsia"/>
                <w:color w:val="auto"/>
              </w:rPr>
              <w:t>1014</w:t>
            </w:r>
          </w:p>
        </w:tc>
        <w:tc>
          <w:tcPr>
            <w:tcW w:w="992" w:type="dxa"/>
            <w:vMerge/>
          </w:tcPr>
          <w:p w:rsidR="00A86021" w:rsidRPr="00FC342D" w:rsidRDefault="00A86021" w:rsidP="003742C2">
            <w:pPr>
              <w:rPr>
                <w:rFonts w:cs="宋体"/>
                <w:bCs/>
                <w:color w:val="auto"/>
              </w:rPr>
            </w:pPr>
          </w:p>
        </w:tc>
        <w:tc>
          <w:tcPr>
            <w:tcW w:w="5954" w:type="dxa"/>
          </w:tcPr>
          <w:p w:rsidR="00A86021" w:rsidRPr="00FC342D" w:rsidRDefault="00A86021" w:rsidP="003742C2">
            <w:pPr>
              <w:spacing w:line="280" w:lineRule="atLeast"/>
              <w:rPr>
                <w:color w:val="auto"/>
              </w:rPr>
            </w:pPr>
            <w:r w:rsidRPr="00FC342D">
              <w:rPr>
                <w:rFonts w:hint="eastAsia"/>
                <w:color w:val="auto"/>
              </w:rPr>
              <w:t>采集原料血浆室是否有医生巡视，是否有急救用具和急救药物。对供血浆者在供血浆过程中出现的不良反应是否及时处理并详细记录。</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采浆过程应有医生巡视，急救药品和用具应齐全，有药品使用记录和清单；对不良反应者应合理处置、真实记录</w:t>
            </w:r>
          </w:p>
        </w:tc>
      </w:tr>
      <w:tr w:rsidR="00A86021" w:rsidRPr="00FC342D" w:rsidTr="003742C2">
        <w:trPr>
          <w:cantSplit/>
          <w:trHeight w:val="70"/>
        </w:trPr>
        <w:tc>
          <w:tcPr>
            <w:tcW w:w="1135" w:type="dxa"/>
            <w:vAlign w:val="center"/>
          </w:tcPr>
          <w:p w:rsidR="00A86021" w:rsidRPr="00FC342D" w:rsidRDefault="00A86021" w:rsidP="003742C2">
            <w:pPr>
              <w:ind w:firstLineChars="50" w:firstLine="120"/>
              <w:rPr>
                <w:rFonts w:cs="宋体"/>
                <w:color w:val="auto"/>
              </w:rPr>
            </w:pPr>
            <w:r w:rsidRPr="00FC342D">
              <w:rPr>
                <w:rFonts w:cs="宋体" w:hint="eastAsia"/>
                <w:color w:val="auto"/>
              </w:rPr>
              <w:t>1015</w:t>
            </w:r>
          </w:p>
        </w:tc>
        <w:tc>
          <w:tcPr>
            <w:tcW w:w="992" w:type="dxa"/>
            <w:vMerge/>
          </w:tcPr>
          <w:p w:rsidR="00A86021" w:rsidRPr="00FC342D" w:rsidRDefault="00A86021" w:rsidP="003742C2">
            <w:pPr>
              <w:rPr>
                <w:rFonts w:cs="宋体"/>
                <w:bCs/>
                <w:color w:val="auto"/>
              </w:rPr>
            </w:pPr>
          </w:p>
        </w:tc>
        <w:tc>
          <w:tcPr>
            <w:tcW w:w="5954" w:type="dxa"/>
          </w:tcPr>
          <w:p w:rsidR="00A86021" w:rsidRPr="00FC342D" w:rsidRDefault="00A86021" w:rsidP="003742C2">
            <w:pPr>
              <w:spacing w:line="280" w:lineRule="atLeast"/>
              <w:rPr>
                <w:color w:val="auto"/>
              </w:rPr>
            </w:pPr>
            <w:r w:rsidRPr="00FC342D">
              <w:rPr>
                <w:rFonts w:hint="eastAsia"/>
                <w:color w:val="auto"/>
              </w:rPr>
              <w:t>当日工作结束后，是否对所有血浆、剩余耗材、血浆样品管和采、供血浆记录均进行检查和记录，是否对采集区进行清洁消毒。</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每日工作结束应对各项物品清点，与记录数量应一致，对工作区域按规定进行清洁消毒并记录</w:t>
            </w:r>
          </w:p>
        </w:tc>
      </w:tr>
      <w:tr w:rsidR="00A86021" w:rsidRPr="00FC342D" w:rsidTr="003742C2">
        <w:trPr>
          <w:cantSplit/>
          <w:trHeight w:val="67"/>
        </w:trPr>
        <w:tc>
          <w:tcPr>
            <w:tcW w:w="1135" w:type="dxa"/>
            <w:vAlign w:val="center"/>
          </w:tcPr>
          <w:p w:rsidR="00A86021" w:rsidRPr="00FC342D" w:rsidRDefault="00A86021" w:rsidP="003742C2">
            <w:pPr>
              <w:ind w:firstLineChars="49" w:firstLine="148"/>
              <w:rPr>
                <w:rFonts w:cs="宋体"/>
                <w:color w:val="auto"/>
              </w:rPr>
            </w:pPr>
            <w:r w:rsidRPr="00754564">
              <w:rPr>
                <w:rFonts w:hint="eastAsia"/>
                <w:b/>
                <w:color w:val="auto"/>
                <w:sz w:val="30"/>
                <w:szCs w:val="30"/>
              </w:rPr>
              <w:lastRenderedPageBreak/>
              <w:t>*</w:t>
            </w:r>
            <w:r w:rsidRPr="00FC342D">
              <w:rPr>
                <w:rFonts w:cs="宋体" w:hint="eastAsia"/>
                <w:color w:val="auto"/>
              </w:rPr>
              <w:t>1016</w:t>
            </w:r>
          </w:p>
        </w:tc>
        <w:tc>
          <w:tcPr>
            <w:tcW w:w="992" w:type="dxa"/>
            <w:vMerge/>
          </w:tcPr>
          <w:p w:rsidR="00A86021" w:rsidRPr="00FC342D" w:rsidRDefault="00A86021" w:rsidP="003742C2">
            <w:pPr>
              <w:rPr>
                <w:rFonts w:cs="宋体"/>
                <w:bCs/>
                <w:color w:val="auto"/>
              </w:rPr>
            </w:pPr>
          </w:p>
        </w:tc>
        <w:tc>
          <w:tcPr>
            <w:tcW w:w="5954" w:type="dxa"/>
            <w:vAlign w:val="center"/>
          </w:tcPr>
          <w:p w:rsidR="00A86021" w:rsidRPr="00FC342D" w:rsidRDefault="00A86021" w:rsidP="003742C2">
            <w:pPr>
              <w:spacing w:line="280" w:lineRule="atLeast"/>
              <w:rPr>
                <w:color w:val="auto"/>
              </w:rPr>
            </w:pPr>
            <w:r w:rsidRPr="00FC342D">
              <w:rPr>
                <w:rFonts w:hint="eastAsia"/>
                <w:color w:val="auto"/>
              </w:rPr>
              <w:t>原料血浆储存的温度是否控制在</w:t>
            </w:r>
            <w:smartTag w:uri="urn:schemas-microsoft-com:office:smarttags" w:element="chmetcnv">
              <w:smartTagPr>
                <w:attr w:name="UnitName" w:val="℃"/>
                <w:attr w:name="SourceValue" w:val="20"/>
                <w:attr w:name="HasSpace" w:val="False"/>
                <w:attr w:name="Negative" w:val="True"/>
                <w:attr w:name="NumberType" w:val="1"/>
                <w:attr w:name="TCSC" w:val="0"/>
              </w:smartTagPr>
              <w:r w:rsidRPr="00FC342D">
                <w:rPr>
                  <w:rFonts w:hint="eastAsia"/>
                  <w:color w:val="auto"/>
                </w:rPr>
                <w:t>-20℃</w:t>
              </w:r>
            </w:smartTag>
            <w:r w:rsidRPr="00FC342D">
              <w:rPr>
                <w:rFonts w:hint="eastAsia"/>
                <w:color w:val="auto"/>
              </w:rPr>
              <w:t>以下。</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血浆速冻后须放置在</w:t>
            </w:r>
            <w:smartTag w:uri="urn:schemas-microsoft-com:office:smarttags" w:element="chmetcnv">
              <w:smartTagPr>
                <w:attr w:name="UnitName" w:val="℃"/>
                <w:attr w:name="SourceValue" w:val="20"/>
                <w:attr w:name="HasSpace" w:val="False"/>
                <w:attr w:name="Negative" w:val="True"/>
                <w:attr w:name="NumberType" w:val="1"/>
                <w:attr w:name="TCSC" w:val="0"/>
              </w:smartTagPr>
              <w:r w:rsidRPr="00FC342D">
                <w:rPr>
                  <w:rFonts w:hint="eastAsia"/>
                  <w:color w:val="auto"/>
                </w:rPr>
                <w:t>-20℃</w:t>
              </w:r>
            </w:smartTag>
            <w:r w:rsidRPr="00FC342D">
              <w:rPr>
                <w:rFonts w:hint="eastAsia"/>
                <w:color w:val="auto"/>
              </w:rPr>
              <w:t>以下冷库储存，对检测合格的血浆进行完整的贴签包装和储存，储存温度应进行监控。血浆包装材料应能防止血浆污染和撞击</w:t>
            </w:r>
          </w:p>
        </w:tc>
      </w:tr>
      <w:tr w:rsidR="00A86021" w:rsidRPr="00FC342D" w:rsidTr="003742C2">
        <w:trPr>
          <w:cantSplit/>
          <w:trHeight w:val="772"/>
        </w:trPr>
        <w:tc>
          <w:tcPr>
            <w:tcW w:w="1135" w:type="dxa"/>
            <w:vAlign w:val="center"/>
          </w:tcPr>
          <w:p w:rsidR="00A86021" w:rsidRPr="00FC342D" w:rsidRDefault="00A86021" w:rsidP="003742C2">
            <w:pPr>
              <w:ind w:firstLineChars="50" w:firstLine="120"/>
              <w:rPr>
                <w:color w:val="auto"/>
              </w:rPr>
            </w:pPr>
            <w:r w:rsidRPr="00FC342D">
              <w:rPr>
                <w:rFonts w:hint="eastAsia"/>
                <w:color w:val="auto"/>
              </w:rPr>
              <w:t>1017</w:t>
            </w:r>
          </w:p>
        </w:tc>
        <w:tc>
          <w:tcPr>
            <w:tcW w:w="992" w:type="dxa"/>
            <w:vMerge/>
          </w:tcPr>
          <w:p w:rsidR="00A86021" w:rsidRPr="00FC342D" w:rsidRDefault="00A86021" w:rsidP="003742C2">
            <w:pPr>
              <w:rPr>
                <w:rFonts w:cs="宋体"/>
                <w:bCs/>
                <w:color w:val="auto"/>
              </w:rPr>
            </w:pPr>
          </w:p>
        </w:tc>
        <w:tc>
          <w:tcPr>
            <w:tcW w:w="5954" w:type="dxa"/>
          </w:tcPr>
          <w:p w:rsidR="00A86021" w:rsidRPr="00FC342D" w:rsidRDefault="00A86021" w:rsidP="003742C2">
            <w:pPr>
              <w:spacing w:line="280" w:lineRule="atLeast"/>
              <w:rPr>
                <w:color w:val="auto"/>
              </w:rPr>
            </w:pPr>
            <w:r w:rsidRPr="00FC342D">
              <w:rPr>
                <w:rFonts w:hint="eastAsia"/>
                <w:color w:val="auto"/>
              </w:rPr>
              <w:t>采集每袋原料血浆浆站是否留存血浆标本，并保留至血液制品生产投料后2年。</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浆站必须保留所有出库原料血浆标本，至少保存至血液制品投料后2年</w:t>
            </w:r>
          </w:p>
        </w:tc>
      </w:tr>
      <w:tr w:rsidR="00A86021" w:rsidRPr="00FC342D" w:rsidTr="003742C2">
        <w:trPr>
          <w:cantSplit/>
          <w:trHeight w:val="692"/>
        </w:trPr>
        <w:tc>
          <w:tcPr>
            <w:tcW w:w="1135" w:type="dxa"/>
            <w:vAlign w:val="center"/>
          </w:tcPr>
          <w:p w:rsidR="00A86021" w:rsidRPr="00FC342D" w:rsidRDefault="00A86021" w:rsidP="003742C2">
            <w:pPr>
              <w:ind w:firstLineChars="49" w:firstLine="148"/>
              <w:rPr>
                <w:rFonts w:cs="宋体"/>
                <w:color w:val="auto"/>
              </w:rPr>
            </w:pPr>
            <w:r w:rsidRPr="00754564">
              <w:rPr>
                <w:rFonts w:hint="eastAsia"/>
                <w:b/>
                <w:color w:val="auto"/>
                <w:sz w:val="30"/>
                <w:szCs w:val="30"/>
              </w:rPr>
              <w:t>*</w:t>
            </w:r>
            <w:r w:rsidRPr="00FC342D">
              <w:rPr>
                <w:rFonts w:cs="宋体" w:hint="eastAsia"/>
                <w:color w:val="auto"/>
              </w:rPr>
              <w:t>1101</w:t>
            </w:r>
          </w:p>
        </w:tc>
        <w:tc>
          <w:tcPr>
            <w:tcW w:w="992" w:type="dxa"/>
            <w:vMerge w:val="restart"/>
            <w:shd w:val="clear" w:color="auto" w:fill="auto"/>
            <w:vAlign w:val="center"/>
          </w:tcPr>
          <w:p w:rsidR="00A86021" w:rsidRPr="00FC342D" w:rsidRDefault="00A86021" w:rsidP="003742C2">
            <w:pPr>
              <w:jc w:val="distribute"/>
              <w:rPr>
                <w:rFonts w:cs="宋体"/>
                <w:bCs/>
                <w:color w:val="auto"/>
              </w:rPr>
            </w:pPr>
          </w:p>
          <w:p w:rsidR="00A86021" w:rsidRPr="00FC342D" w:rsidRDefault="00A86021" w:rsidP="003742C2">
            <w:pPr>
              <w:jc w:val="distribute"/>
              <w:rPr>
                <w:rFonts w:cs="宋体"/>
                <w:bCs/>
                <w:color w:val="auto"/>
              </w:rPr>
            </w:pPr>
          </w:p>
          <w:p w:rsidR="00A86021" w:rsidRDefault="00A86021" w:rsidP="003742C2">
            <w:pPr>
              <w:jc w:val="distribute"/>
              <w:rPr>
                <w:rFonts w:cs="宋体"/>
                <w:bCs/>
                <w:color w:val="auto"/>
              </w:rPr>
            </w:pPr>
          </w:p>
          <w:p w:rsidR="00A86021" w:rsidRDefault="00A86021" w:rsidP="003742C2">
            <w:pPr>
              <w:jc w:val="distribute"/>
              <w:rPr>
                <w:rFonts w:cs="宋体"/>
                <w:bCs/>
                <w:color w:val="auto"/>
              </w:rPr>
            </w:pPr>
          </w:p>
          <w:p w:rsidR="00A86021" w:rsidRDefault="00A86021" w:rsidP="003742C2">
            <w:pPr>
              <w:jc w:val="distribute"/>
              <w:rPr>
                <w:rFonts w:cs="宋体"/>
                <w:bCs/>
                <w:color w:val="auto"/>
              </w:rPr>
            </w:pPr>
          </w:p>
          <w:p w:rsidR="00A86021" w:rsidRDefault="00A86021" w:rsidP="003742C2">
            <w:pPr>
              <w:jc w:val="distribute"/>
              <w:rPr>
                <w:rFonts w:cs="宋体"/>
                <w:bCs/>
                <w:color w:val="auto"/>
              </w:rPr>
            </w:pPr>
          </w:p>
          <w:p w:rsidR="00A86021" w:rsidRDefault="00A86021" w:rsidP="003742C2">
            <w:pPr>
              <w:jc w:val="distribute"/>
              <w:rPr>
                <w:rFonts w:cs="宋体"/>
                <w:bCs/>
                <w:color w:val="auto"/>
              </w:rPr>
            </w:pPr>
          </w:p>
          <w:p w:rsidR="00A86021" w:rsidRPr="00FC342D" w:rsidRDefault="00A86021" w:rsidP="003742C2">
            <w:pPr>
              <w:jc w:val="distribute"/>
              <w:rPr>
                <w:rFonts w:cs="宋体"/>
                <w:bCs/>
                <w:color w:val="auto"/>
              </w:rPr>
            </w:pPr>
          </w:p>
          <w:p w:rsidR="00A86021" w:rsidRPr="00FC342D" w:rsidRDefault="00A86021" w:rsidP="003742C2">
            <w:pPr>
              <w:jc w:val="distribute"/>
              <w:rPr>
                <w:rFonts w:cs="宋体"/>
                <w:bCs/>
                <w:color w:val="auto"/>
              </w:rPr>
            </w:pPr>
            <w:r w:rsidRPr="00FC342D">
              <w:rPr>
                <w:rFonts w:cs="宋体" w:hint="eastAsia"/>
                <w:bCs/>
                <w:color w:val="auto"/>
              </w:rPr>
              <w:t>第十一章</w:t>
            </w:r>
          </w:p>
          <w:p w:rsidR="00A86021" w:rsidRPr="00FC342D" w:rsidRDefault="00A86021" w:rsidP="003742C2">
            <w:pPr>
              <w:jc w:val="distribute"/>
              <w:rPr>
                <w:rFonts w:cs="宋体"/>
                <w:bCs/>
                <w:color w:val="auto"/>
              </w:rPr>
            </w:pPr>
          </w:p>
          <w:p w:rsidR="00A86021" w:rsidRPr="00FC342D" w:rsidRDefault="00A86021" w:rsidP="003742C2">
            <w:pPr>
              <w:jc w:val="distribute"/>
              <w:rPr>
                <w:rFonts w:cs="宋体"/>
                <w:bCs/>
                <w:color w:val="auto"/>
              </w:rPr>
            </w:pPr>
            <w:r w:rsidRPr="00FC342D">
              <w:rPr>
                <w:rFonts w:cs="宋体" w:hint="eastAsia"/>
                <w:bCs/>
                <w:color w:val="auto"/>
              </w:rPr>
              <w:t>质量管理</w:t>
            </w:r>
          </w:p>
          <w:p w:rsidR="00A86021" w:rsidRPr="00FC342D" w:rsidRDefault="00A86021" w:rsidP="003742C2">
            <w:pPr>
              <w:rPr>
                <w:rFonts w:cs="宋体"/>
                <w:bCs/>
                <w:color w:val="auto"/>
              </w:rPr>
            </w:pPr>
          </w:p>
          <w:p w:rsidR="00A86021" w:rsidRPr="00FC342D" w:rsidRDefault="00A86021" w:rsidP="003742C2">
            <w:pPr>
              <w:rPr>
                <w:rFonts w:cs="宋体"/>
                <w:bCs/>
                <w:color w:val="auto"/>
              </w:rPr>
            </w:pPr>
          </w:p>
          <w:p w:rsidR="00A86021" w:rsidRDefault="00A86021" w:rsidP="003742C2">
            <w:pPr>
              <w:rPr>
                <w:rFonts w:cs="宋体"/>
                <w:bCs/>
                <w:color w:val="auto"/>
              </w:rPr>
            </w:pPr>
          </w:p>
          <w:p w:rsidR="00A86021" w:rsidRDefault="00A86021" w:rsidP="003742C2">
            <w:pPr>
              <w:rPr>
                <w:rFonts w:cs="宋体"/>
                <w:bCs/>
                <w:color w:val="auto"/>
              </w:rPr>
            </w:pPr>
          </w:p>
          <w:p w:rsidR="00A86021" w:rsidRDefault="00A86021" w:rsidP="003742C2">
            <w:pPr>
              <w:rPr>
                <w:rFonts w:cs="宋体"/>
                <w:bCs/>
                <w:color w:val="auto"/>
              </w:rPr>
            </w:pPr>
          </w:p>
          <w:p w:rsidR="00A86021" w:rsidRDefault="00A86021" w:rsidP="003742C2">
            <w:pPr>
              <w:rPr>
                <w:rFonts w:cs="宋体"/>
                <w:bCs/>
                <w:color w:val="auto"/>
              </w:rPr>
            </w:pPr>
          </w:p>
          <w:p w:rsidR="00A86021" w:rsidRDefault="00A86021" w:rsidP="003742C2">
            <w:pPr>
              <w:rPr>
                <w:rFonts w:cs="宋体"/>
                <w:bCs/>
                <w:color w:val="auto"/>
              </w:rPr>
            </w:pPr>
          </w:p>
          <w:p w:rsidR="00A86021" w:rsidRDefault="00A86021" w:rsidP="003742C2">
            <w:pPr>
              <w:rPr>
                <w:rFonts w:cs="宋体"/>
                <w:bCs/>
                <w:color w:val="auto"/>
              </w:rPr>
            </w:pPr>
          </w:p>
          <w:p w:rsidR="00A86021" w:rsidRDefault="00A86021" w:rsidP="003742C2">
            <w:pPr>
              <w:rPr>
                <w:rFonts w:cs="宋体"/>
                <w:bCs/>
                <w:color w:val="auto"/>
              </w:rPr>
            </w:pPr>
          </w:p>
          <w:p w:rsidR="00A86021" w:rsidRPr="00FC342D" w:rsidRDefault="00A86021" w:rsidP="003742C2">
            <w:pPr>
              <w:jc w:val="distribute"/>
              <w:rPr>
                <w:rFonts w:cs="宋体"/>
                <w:bCs/>
                <w:color w:val="auto"/>
              </w:rPr>
            </w:pPr>
          </w:p>
        </w:tc>
        <w:tc>
          <w:tcPr>
            <w:tcW w:w="5954" w:type="dxa"/>
            <w:vAlign w:val="center"/>
          </w:tcPr>
          <w:p w:rsidR="00A86021" w:rsidRPr="00FC342D" w:rsidRDefault="00A86021" w:rsidP="003742C2">
            <w:pPr>
              <w:spacing w:line="280" w:lineRule="atLeast"/>
              <w:rPr>
                <w:color w:val="auto"/>
              </w:rPr>
            </w:pPr>
            <w:r w:rsidRPr="00FC342D">
              <w:rPr>
                <w:rFonts w:hint="eastAsia"/>
                <w:color w:val="auto"/>
              </w:rPr>
              <w:lastRenderedPageBreak/>
              <w:t>单采血浆站法定代表人（站长）是否为质量管理的第一责任人。</w:t>
            </w:r>
          </w:p>
        </w:tc>
        <w:tc>
          <w:tcPr>
            <w:tcW w:w="6694" w:type="dxa"/>
          </w:tcPr>
          <w:p w:rsidR="00A86021" w:rsidRPr="00FC342D" w:rsidRDefault="00A86021" w:rsidP="003742C2">
            <w:pPr>
              <w:spacing w:line="280" w:lineRule="atLeast"/>
              <w:rPr>
                <w:color w:val="auto"/>
              </w:rPr>
            </w:pPr>
            <w:r w:rsidRPr="00FC342D">
              <w:rPr>
                <w:rFonts w:hint="eastAsia"/>
                <w:color w:val="auto"/>
              </w:rPr>
              <w:t>文件应明确法人代表（站长）为浆站质量管理的第一责任人，负责质量体系的建立、实施、监控和改进，包括建立质量方针和质量目标、参与浆站的质量审核、自检、质量考核等重大质量活动</w:t>
            </w:r>
          </w:p>
        </w:tc>
      </w:tr>
      <w:tr w:rsidR="00A86021" w:rsidRPr="00FC342D" w:rsidTr="003742C2">
        <w:trPr>
          <w:cantSplit/>
          <w:trHeight w:val="67"/>
        </w:trPr>
        <w:tc>
          <w:tcPr>
            <w:tcW w:w="1135" w:type="dxa"/>
            <w:vAlign w:val="center"/>
          </w:tcPr>
          <w:p w:rsidR="00A86021" w:rsidRPr="00FC342D" w:rsidRDefault="00A86021" w:rsidP="003742C2">
            <w:pPr>
              <w:ind w:firstLineChars="50" w:firstLine="120"/>
              <w:rPr>
                <w:rFonts w:cs="宋体"/>
                <w:color w:val="auto"/>
              </w:rPr>
            </w:pPr>
            <w:r w:rsidRPr="00FC342D">
              <w:rPr>
                <w:rFonts w:cs="宋体" w:hint="eastAsia"/>
                <w:color w:val="auto"/>
              </w:rPr>
              <w:t>1102</w:t>
            </w:r>
          </w:p>
        </w:tc>
        <w:tc>
          <w:tcPr>
            <w:tcW w:w="992" w:type="dxa"/>
            <w:vMerge/>
            <w:shd w:val="clear" w:color="auto" w:fill="auto"/>
            <w:vAlign w:val="center"/>
          </w:tcPr>
          <w:p w:rsidR="00A86021" w:rsidRPr="00FC342D" w:rsidRDefault="00A86021" w:rsidP="003742C2">
            <w:pPr>
              <w:jc w:val="distribute"/>
              <w:rPr>
                <w:rFonts w:cs="宋体"/>
                <w:bCs/>
                <w:color w:val="auto"/>
              </w:rPr>
            </w:pPr>
          </w:p>
        </w:tc>
        <w:tc>
          <w:tcPr>
            <w:tcW w:w="5954" w:type="dxa"/>
            <w:vAlign w:val="center"/>
          </w:tcPr>
          <w:p w:rsidR="00A86021" w:rsidRPr="00FC342D" w:rsidRDefault="00A86021" w:rsidP="003742C2">
            <w:pPr>
              <w:spacing w:line="280" w:lineRule="atLeast"/>
              <w:rPr>
                <w:color w:val="auto"/>
              </w:rPr>
            </w:pPr>
            <w:r w:rsidRPr="00FC342D">
              <w:rPr>
                <w:rFonts w:hint="eastAsia"/>
                <w:color w:val="auto"/>
              </w:rPr>
              <w:t>是否设置质量管理部门，负责全站的质量保证和质量控制。质量负责人是否定期向法定代表人直接报告质量管理体系业绩及要改进的需求。</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应设置质管科，有专人负责质量管理工作；质量负责人每月有质量报告，报告本站质量管理方面的成绩和需要改进的方面；法定代表人每月应对质量报告审阅并提出改进措施</w:t>
            </w:r>
          </w:p>
        </w:tc>
      </w:tr>
      <w:tr w:rsidR="00A86021" w:rsidRPr="00FC342D" w:rsidTr="003742C2">
        <w:trPr>
          <w:cantSplit/>
          <w:trHeight w:val="1414"/>
        </w:trPr>
        <w:tc>
          <w:tcPr>
            <w:tcW w:w="1135" w:type="dxa"/>
            <w:vAlign w:val="center"/>
          </w:tcPr>
          <w:p w:rsidR="00A86021" w:rsidRPr="00FC342D" w:rsidRDefault="00A86021" w:rsidP="003742C2">
            <w:pPr>
              <w:ind w:firstLineChars="50" w:firstLine="120"/>
              <w:rPr>
                <w:rFonts w:cs="宋体"/>
                <w:color w:val="auto"/>
              </w:rPr>
            </w:pPr>
            <w:r w:rsidRPr="00FC342D">
              <w:rPr>
                <w:rFonts w:cs="宋体" w:hint="eastAsia"/>
                <w:color w:val="auto"/>
              </w:rPr>
              <w:t>1103</w:t>
            </w:r>
          </w:p>
        </w:tc>
        <w:tc>
          <w:tcPr>
            <w:tcW w:w="992" w:type="dxa"/>
            <w:vMerge/>
            <w:shd w:val="clear" w:color="auto" w:fill="auto"/>
          </w:tcPr>
          <w:p w:rsidR="00A86021" w:rsidRPr="00FC342D" w:rsidRDefault="00A86021" w:rsidP="003742C2">
            <w:pPr>
              <w:jc w:val="distribute"/>
              <w:rPr>
                <w:rFonts w:cs="宋体"/>
                <w:bCs/>
                <w:color w:val="auto"/>
              </w:rPr>
            </w:pPr>
          </w:p>
        </w:tc>
        <w:tc>
          <w:tcPr>
            <w:tcW w:w="5954" w:type="dxa"/>
            <w:vAlign w:val="center"/>
          </w:tcPr>
          <w:p w:rsidR="00A86021" w:rsidRPr="00FC342D" w:rsidRDefault="00A86021" w:rsidP="003742C2">
            <w:pPr>
              <w:spacing w:line="280" w:lineRule="atLeast"/>
              <w:rPr>
                <w:color w:val="auto"/>
              </w:rPr>
            </w:pPr>
            <w:r w:rsidRPr="00FC342D">
              <w:rPr>
                <w:rFonts w:hint="eastAsia"/>
                <w:color w:val="auto"/>
              </w:rPr>
              <w:t>是否建立和持续改进质量保证体系，该体系是否覆盖所开展的采集原料血浆的全过程，确保采供原料血浆相关活动符合法律、法规、标准和规范要求。</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建立和不断完善质量体系文件和质量管理组织，并开展质量管理工作，定期和不定期的对浆站各个工作环节进行质量检查和产品抽查，确保各项工作符合相关法律法规要求</w:t>
            </w:r>
          </w:p>
        </w:tc>
      </w:tr>
      <w:tr w:rsidR="00A86021" w:rsidRPr="00FC342D" w:rsidTr="003742C2">
        <w:trPr>
          <w:cantSplit/>
          <w:trHeight w:val="475"/>
        </w:trPr>
        <w:tc>
          <w:tcPr>
            <w:tcW w:w="1135" w:type="dxa"/>
            <w:vAlign w:val="center"/>
          </w:tcPr>
          <w:p w:rsidR="00A86021" w:rsidRPr="00FC342D" w:rsidRDefault="00A86021" w:rsidP="003742C2">
            <w:pPr>
              <w:ind w:firstLineChars="50" w:firstLine="120"/>
              <w:rPr>
                <w:rFonts w:cs="宋体"/>
                <w:color w:val="auto"/>
              </w:rPr>
            </w:pPr>
            <w:r w:rsidRPr="00FC342D">
              <w:rPr>
                <w:rFonts w:cs="宋体" w:hint="eastAsia"/>
                <w:color w:val="auto"/>
              </w:rPr>
              <w:t>1104</w:t>
            </w:r>
          </w:p>
        </w:tc>
        <w:tc>
          <w:tcPr>
            <w:tcW w:w="992" w:type="dxa"/>
            <w:vMerge/>
            <w:shd w:val="clear" w:color="auto" w:fill="auto"/>
          </w:tcPr>
          <w:p w:rsidR="00A86021" w:rsidRPr="00FC342D" w:rsidRDefault="00A86021" w:rsidP="003742C2">
            <w:pPr>
              <w:rPr>
                <w:rFonts w:cs="宋体"/>
                <w:bCs/>
                <w:color w:val="auto"/>
              </w:rPr>
            </w:pPr>
          </w:p>
        </w:tc>
        <w:tc>
          <w:tcPr>
            <w:tcW w:w="5954" w:type="dxa"/>
            <w:vAlign w:val="center"/>
          </w:tcPr>
          <w:p w:rsidR="00A86021" w:rsidRPr="00FC342D" w:rsidRDefault="00A86021" w:rsidP="003742C2">
            <w:pPr>
              <w:spacing w:line="280" w:lineRule="atLeast"/>
              <w:rPr>
                <w:color w:val="auto"/>
              </w:rPr>
            </w:pPr>
            <w:r w:rsidRPr="00FC342D">
              <w:rPr>
                <w:rFonts w:hint="eastAsia"/>
                <w:color w:val="auto"/>
              </w:rPr>
              <w:t>是否建立单采血浆站工作流程和操作规程</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应建立整个浆站的工作流程并公示；制定各项操作规程</w:t>
            </w:r>
          </w:p>
        </w:tc>
      </w:tr>
      <w:tr w:rsidR="00A86021" w:rsidRPr="00FC342D" w:rsidTr="003742C2">
        <w:trPr>
          <w:cantSplit/>
          <w:trHeight w:val="829"/>
        </w:trPr>
        <w:tc>
          <w:tcPr>
            <w:tcW w:w="1135" w:type="dxa"/>
            <w:vAlign w:val="center"/>
          </w:tcPr>
          <w:p w:rsidR="00A86021" w:rsidRPr="00FC342D" w:rsidRDefault="00A86021" w:rsidP="003742C2">
            <w:pPr>
              <w:ind w:firstLineChars="50" w:firstLine="120"/>
              <w:rPr>
                <w:rFonts w:cs="宋体"/>
                <w:color w:val="auto"/>
              </w:rPr>
            </w:pPr>
            <w:r w:rsidRPr="00FC342D">
              <w:rPr>
                <w:rFonts w:cs="宋体" w:hint="eastAsia"/>
                <w:color w:val="auto"/>
              </w:rPr>
              <w:t>1105</w:t>
            </w:r>
          </w:p>
        </w:tc>
        <w:tc>
          <w:tcPr>
            <w:tcW w:w="992" w:type="dxa"/>
            <w:vMerge/>
            <w:shd w:val="clear" w:color="auto" w:fill="auto"/>
          </w:tcPr>
          <w:p w:rsidR="00A86021" w:rsidRPr="00FC342D" w:rsidRDefault="00A86021" w:rsidP="003742C2">
            <w:pPr>
              <w:rPr>
                <w:rFonts w:cs="宋体"/>
                <w:bCs/>
                <w:color w:val="auto"/>
              </w:rPr>
            </w:pPr>
          </w:p>
        </w:tc>
        <w:tc>
          <w:tcPr>
            <w:tcW w:w="5954" w:type="dxa"/>
            <w:vAlign w:val="center"/>
          </w:tcPr>
          <w:p w:rsidR="00A86021" w:rsidRPr="0080198D" w:rsidRDefault="00A86021" w:rsidP="003742C2">
            <w:pPr>
              <w:spacing w:line="280" w:lineRule="atLeast"/>
              <w:rPr>
                <w:color w:val="auto"/>
              </w:rPr>
            </w:pPr>
            <w:r w:rsidRPr="00FC342D">
              <w:rPr>
                <w:rFonts w:hint="eastAsia"/>
                <w:color w:val="auto"/>
              </w:rPr>
              <w:t>质量管理部门是否定期接受与其签订质量责任书的血液制品生产单位的质量监督和质量审核，至少每半年一次。</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血液制品公司对单采血浆站质量监督检查至少半年一次，并出具报告，浆站应及时整改</w:t>
            </w:r>
          </w:p>
        </w:tc>
      </w:tr>
      <w:tr w:rsidR="00A86021" w:rsidRPr="00FC342D" w:rsidTr="003742C2">
        <w:trPr>
          <w:cantSplit/>
          <w:trHeight w:val="67"/>
        </w:trPr>
        <w:tc>
          <w:tcPr>
            <w:tcW w:w="1135" w:type="dxa"/>
            <w:vAlign w:val="center"/>
          </w:tcPr>
          <w:p w:rsidR="00A86021" w:rsidRPr="00FC342D" w:rsidRDefault="00A86021" w:rsidP="003742C2">
            <w:pPr>
              <w:ind w:firstLineChars="50" w:firstLine="120"/>
              <w:rPr>
                <w:rFonts w:cs="宋体"/>
                <w:color w:val="auto"/>
              </w:rPr>
            </w:pPr>
            <w:r w:rsidRPr="00FC342D">
              <w:rPr>
                <w:rFonts w:cs="宋体" w:hint="eastAsia"/>
                <w:color w:val="auto"/>
              </w:rPr>
              <w:t>1106</w:t>
            </w:r>
          </w:p>
        </w:tc>
        <w:tc>
          <w:tcPr>
            <w:tcW w:w="992" w:type="dxa"/>
            <w:vMerge/>
            <w:shd w:val="clear" w:color="auto" w:fill="auto"/>
          </w:tcPr>
          <w:p w:rsidR="00A86021" w:rsidRPr="00FC342D" w:rsidRDefault="00A86021" w:rsidP="003742C2">
            <w:pPr>
              <w:rPr>
                <w:rFonts w:cs="宋体"/>
                <w:bCs/>
                <w:color w:val="auto"/>
              </w:rPr>
            </w:pPr>
          </w:p>
        </w:tc>
        <w:tc>
          <w:tcPr>
            <w:tcW w:w="5954" w:type="dxa"/>
          </w:tcPr>
          <w:p w:rsidR="00A86021" w:rsidRPr="00FC342D" w:rsidRDefault="00A86021" w:rsidP="003742C2">
            <w:pPr>
              <w:spacing w:line="280" w:lineRule="atLeast"/>
              <w:rPr>
                <w:color w:val="auto"/>
              </w:rPr>
            </w:pPr>
            <w:r w:rsidRPr="00FC342D">
              <w:rPr>
                <w:rFonts w:hint="eastAsia"/>
                <w:color w:val="auto"/>
              </w:rPr>
              <w:t>有无向非设置其浆站的血液制品生产单位或临床供应血浆</w:t>
            </w:r>
          </w:p>
        </w:tc>
        <w:tc>
          <w:tcPr>
            <w:tcW w:w="6694" w:type="dxa"/>
          </w:tcPr>
          <w:p w:rsidR="00A86021" w:rsidRPr="00FC342D" w:rsidRDefault="00A86021" w:rsidP="003742C2">
            <w:pPr>
              <w:spacing w:line="280" w:lineRule="atLeast"/>
              <w:rPr>
                <w:color w:val="auto"/>
              </w:rPr>
            </w:pPr>
            <w:r w:rsidRPr="00FC342D">
              <w:rPr>
                <w:rFonts w:hint="eastAsia"/>
                <w:color w:val="auto"/>
              </w:rPr>
              <w:t>血浆采集数量、库存数量和向定点血液制品生产单位出库数量必须一致，原料血浆不得用作他用</w:t>
            </w:r>
          </w:p>
        </w:tc>
      </w:tr>
      <w:tr w:rsidR="00A86021" w:rsidRPr="00FC342D" w:rsidTr="003742C2">
        <w:trPr>
          <w:cantSplit/>
          <w:trHeight w:val="67"/>
        </w:trPr>
        <w:tc>
          <w:tcPr>
            <w:tcW w:w="1135" w:type="dxa"/>
            <w:vAlign w:val="center"/>
          </w:tcPr>
          <w:p w:rsidR="00A86021" w:rsidRPr="00FC342D" w:rsidRDefault="00A86021" w:rsidP="003742C2">
            <w:pPr>
              <w:ind w:firstLineChars="50" w:firstLine="120"/>
              <w:rPr>
                <w:rFonts w:cs="宋体"/>
                <w:color w:val="auto"/>
              </w:rPr>
            </w:pPr>
            <w:r w:rsidRPr="00FC342D">
              <w:rPr>
                <w:rFonts w:cs="宋体" w:hint="eastAsia"/>
                <w:color w:val="auto"/>
              </w:rPr>
              <w:t>1107</w:t>
            </w:r>
          </w:p>
        </w:tc>
        <w:tc>
          <w:tcPr>
            <w:tcW w:w="992" w:type="dxa"/>
            <w:vMerge/>
          </w:tcPr>
          <w:p w:rsidR="00A86021" w:rsidRPr="00FC342D" w:rsidRDefault="00A86021" w:rsidP="003742C2">
            <w:pPr>
              <w:rPr>
                <w:rFonts w:cs="宋体"/>
                <w:bCs/>
                <w:color w:val="auto"/>
              </w:rPr>
            </w:pPr>
          </w:p>
        </w:tc>
        <w:tc>
          <w:tcPr>
            <w:tcW w:w="5954" w:type="dxa"/>
          </w:tcPr>
          <w:p w:rsidR="00A86021" w:rsidRPr="00FC342D" w:rsidRDefault="00A86021" w:rsidP="003742C2">
            <w:pPr>
              <w:spacing w:line="280" w:lineRule="atLeast"/>
              <w:rPr>
                <w:color w:val="auto"/>
              </w:rPr>
            </w:pPr>
            <w:r w:rsidRPr="00FC342D">
              <w:rPr>
                <w:rFonts w:hint="eastAsia"/>
                <w:color w:val="auto"/>
              </w:rPr>
              <w:t>质量管理部门是否定期抽检产品、监督生产过程并实施内部质量审核。</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每月必须对血浆产品进行质量抽检，对生产过程进行监督检查，并形成质量检查记录和报表，向法人代表报告</w:t>
            </w:r>
          </w:p>
        </w:tc>
      </w:tr>
      <w:tr w:rsidR="00A86021" w:rsidRPr="00FC342D" w:rsidTr="003742C2">
        <w:trPr>
          <w:cantSplit/>
          <w:trHeight w:val="2195"/>
        </w:trPr>
        <w:tc>
          <w:tcPr>
            <w:tcW w:w="1135" w:type="dxa"/>
            <w:vAlign w:val="center"/>
          </w:tcPr>
          <w:p w:rsidR="00A86021" w:rsidRPr="00FC342D" w:rsidRDefault="00A86021" w:rsidP="003742C2">
            <w:pPr>
              <w:ind w:firstLineChars="50" w:firstLine="120"/>
              <w:rPr>
                <w:rFonts w:cs="宋体"/>
                <w:color w:val="auto"/>
              </w:rPr>
            </w:pPr>
            <w:r>
              <w:rPr>
                <w:rFonts w:hint="eastAsia"/>
                <w:noProof/>
                <w:color w:val="auto"/>
              </w:rPr>
              <w:lastRenderedPageBreak/>
              <w:drawing>
                <wp:inline distT="0" distB="0" distL="0" distR="0">
                  <wp:extent cx="114300" cy="114300"/>
                  <wp:effectExtent l="0" t="0" r="0" b="0"/>
                  <wp:docPr id="166" name="图片 166"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C342D">
              <w:rPr>
                <w:rFonts w:cs="宋体" w:hint="eastAsia"/>
                <w:color w:val="auto"/>
              </w:rPr>
              <w:t>1108</w:t>
            </w:r>
          </w:p>
        </w:tc>
        <w:tc>
          <w:tcPr>
            <w:tcW w:w="992" w:type="dxa"/>
            <w:vMerge/>
          </w:tcPr>
          <w:p w:rsidR="00A86021" w:rsidRPr="00FC342D" w:rsidRDefault="00A86021" w:rsidP="003742C2">
            <w:pPr>
              <w:rPr>
                <w:rFonts w:cs="宋体"/>
                <w:bCs/>
                <w:color w:val="auto"/>
              </w:rPr>
            </w:pPr>
          </w:p>
        </w:tc>
        <w:tc>
          <w:tcPr>
            <w:tcW w:w="5954" w:type="dxa"/>
          </w:tcPr>
          <w:p w:rsidR="00A86021" w:rsidRPr="00FC342D" w:rsidRDefault="00A86021" w:rsidP="003742C2">
            <w:pPr>
              <w:spacing w:line="280" w:lineRule="atLeast"/>
              <w:rPr>
                <w:color w:val="auto"/>
              </w:rPr>
            </w:pPr>
            <w:r w:rsidRPr="00FC342D">
              <w:rPr>
                <w:rFonts w:hint="eastAsia"/>
                <w:color w:val="auto"/>
              </w:rPr>
              <w:t>是否建立和实施内部质量审核程序。是否每年至少开展一次内部质量审核，覆盖供血浆者的检查、原料血浆采集、制备、保存、运输及检测全部门和全过程。应预先制定计划，规定审核的准则、范围和方法。审核后应形成报告，包括审核情况及评价、不合格项及其纠正措施和预防措施。应对纠正措施和预防措施的实施及其效果进行追踪、验证和记录。</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每年至少按计划开展一次内审工作，覆盖采供血浆的所有过程及相关服务；应有内审计划和内审报告，报告对体系运行情况进行综合评价，</w:t>
            </w:r>
            <w:r w:rsidRPr="00B80F15">
              <w:rPr>
                <w:rFonts w:hint="eastAsia"/>
                <w:color w:val="auto"/>
              </w:rPr>
              <w:t>不合格项应有纠正、纠正措施</w:t>
            </w:r>
            <w:r w:rsidRPr="00FC342D">
              <w:rPr>
                <w:rFonts w:hint="eastAsia"/>
                <w:color w:val="auto"/>
              </w:rPr>
              <w:t>，对其效果进行追踪、验证和记录；在现场审核前，应开展文件审核，审核员应经过培训和授权，与受审核方没有利益关系</w:t>
            </w:r>
          </w:p>
        </w:tc>
      </w:tr>
      <w:tr w:rsidR="00A86021" w:rsidRPr="00FC342D" w:rsidTr="003742C2">
        <w:trPr>
          <w:cantSplit/>
          <w:trHeight w:val="636"/>
        </w:trPr>
        <w:tc>
          <w:tcPr>
            <w:tcW w:w="1135" w:type="dxa"/>
            <w:vAlign w:val="center"/>
          </w:tcPr>
          <w:p w:rsidR="00A86021" w:rsidRPr="00FC342D" w:rsidRDefault="00A86021" w:rsidP="003742C2">
            <w:pPr>
              <w:ind w:firstLineChars="50" w:firstLine="120"/>
              <w:rPr>
                <w:rFonts w:cs="宋体"/>
                <w:color w:val="auto"/>
              </w:rPr>
            </w:pPr>
            <w:r w:rsidRPr="00FC342D">
              <w:rPr>
                <w:rFonts w:cs="宋体" w:hint="eastAsia"/>
                <w:color w:val="auto"/>
              </w:rPr>
              <w:lastRenderedPageBreak/>
              <w:t>1109</w:t>
            </w:r>
          </w:p>
        </w:tc>
        <w:tc>
          <w:tcPr>
            <w:tcW w:w="992" w:type="dxa"/>
            <w:vMerge/>
          </w:tcPr>
          <w:p w:rsidR="00A86021" w:rsidRPr="00FC342D" w:rsidRDefault="00A86021" w:rsidP="003742C2">
            <w:pPr>
              <w:rPr>
                <w:rFonts w:cs="宋体"/>
                <w:bCs/>
                <w:color w:val="auto"/>
              </w:rPr>
            </w:pPr>
          </w:p>
        </w:tc>
        <w:tc>
          <w:tcPr>
            <w:tcW w:w="5954" w:type="dxa"/>
            <w:vAlign w:val="center"/>
          </w:tcPr>
          <w:p w:rsidR="00A86021" w:rsidRPr="00FC342D" w:rsidRDefault="00A86021" w:rsidP="003742C2">
            <w:pPr>
              <w:spacing w:line="280" w:lineRule="atLeast"/>
              <w:rPr>
                <w:color w:val="auto"/>
              </w:rPr>
            </w:pPr>
            <w:r w:rsidRPr="00FC342D">
              <w:rPr>
                <w:rFonts w:hint="eastAsia"/>
                <w:color w:val="auto"/>
              </w:rPr>
              <w:t>在关键部门有无安装浆站视频监控系统并正常运转，同时能够调阅以前的监控记录</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视频监控装置应覆盖浆站的登记、体检、采浆、检验、休息等候大厅等部门。</w:t>
            </w:r>
            <w:r w:rsidRPr="00B80F15">
              <w:rPr>
                <w:rFonts w:hint="eastAsia"/>
                <w:color w:val="auto"/>
              </w:rPr>
              <w:t>视频数据应至少保存一个月。</w:t>
            </w:r>
          </w:p>
        </w:tc>
      </w:tr>
      <w:tr w:rsidR="00A86021" w:rsidRPr="00FC342D" w:rsidTr="003742C2">
        <w:trPr>
          <w:cantSplit/>
          <w:trHeight w:val="822"/>
        </w:trPr>
        <w:tc>
          <w:tcPr>
            <w:tcW w:w="1135" w:type="dxa"/>
            <w:vAlign w:val="center"/>
          </w:tcPr>
          <w:p w:rsidR="00A86021" w:rsidRPr="00B80F15" w:rsidRDefault="00A86021" w:rsidP="003742C2">
            <w:pPr>
              <w:spacing w:line="280" w:lineRule="atLeast"/>
              <w:rPr>
                <w:color w:val="auto"/>
              </w:rPr>
            </w:pPr>
            <w:r w:rsidRPr="00B80F15">
              <w:rPr>
                <w:rFonts w:hint="eastAsia"/>
                <w:color w:val="auto"/>
              </w:rPr>
              <w:t>1110</w:t>
            </w:r>
          </w:p>
        </w:tc>
        <w:tc>
          <w:tcPr>
            <w:tcW w:w="992" w:type="dxa"/>
            <w:vMerge/>
          </w:tcPr>
          <w:p w:rsidR="00A86021" w:rsidRPr="00B80F15" w:rsidRDefault="00A86021" w:rsidP="003742C2">
            <w:pPr>
              <w:spacing w:line="280" w:lineRule="atLeast"/>
              <w:rPr>
                <w:color w:val="auto"/>
              </w:rPr>
            </w:pPr>
          </w:p>
        </w:tc>
        <w:tc>
          <w:tcPr>
            <w:tcW w:w="5954" w:type="dxa"/>
          </w:tcPr>
          <w:p w:rsidR="00A86021" w:rsidRPr="00B80F15" w:rsidRDefault="00A86021" w:rsidP="003742C2">
            <w:pPr>
              <w:spacing w:line="280" w:lineRule="atLeast"/>
              <w:rPr>
                <w:color w:val="auto"/>
              </w:rPr>
            </w:pPr>
            <w:r w:rsidRPr="00B80F15">
              <w:rPr>
                <w:rFonts w:hint="eastAsia"/>
                <w:color w:val="auto"/>
              </w:rPr>
              <w:t>是否建立和实施差错的识别、报告、调查和处理的程序，确保及时发现差错，分析其产生的原因，采取措施消除产生差错的原因，以防止类似差错的再次发生。</w:t>
            </w:r>
          </w:p>
        </w:tc>
        <w:tc>
          <w:tcPr>
            <w:tcW w:w="6694" w:type="dxa"/>
            <w:vAlign w:val="center"/>
          </w:tcPr>
          <w:p w:rsidR="00A86021" w:rsidRPr="00B80F15" w:rsidRDefault="00A86021" w:rsidP="003742C2">
            <w:pPr>
              <w:spacing w:line="280" w:lineRule="atLeast"/>
              <w:rPr>
                <w:color w:val="auto"/>
              </w:rPr>
            </w:pPr>
            <w:r w:rsidRPr="00B80F15">
              <w:rPr>
                <w:rFonts w:hint="eastAsia"/>
                <w:color w:val="auto"/>
              </w:rPr>
              <w:t>应制定有关制度和措施，及时发现差错并真实记录，差错处理记录应有原因分析以及纠正和预防措施</w:t>
            </w:r>
          </w:p>
        </w:tc>
      </w:tr>
      <w:tr w:rsidR="00A86021" w:rsidRPr="00FC342D" w:rsidTr="003742C2">
        <w:trPr>
          <w:cantSplit/>
          <w:trHeight w:val="1307"/>
        </w:trPr>
        <w:tc>
          <w:tcPr>
            <w:tcW w:w="1135" w:type="dxa"/>
            <w:vAlign w:val="center"/>
          </w:tcPr>
          <w:p w:rsidR="00A86021" w:rsidRPr="00FC342D" w:rsidRDefault="00A86021" w:rsidP="003742C2">
            <w:pPr>
              <w:ind w:firstLineChars="50" w:firstLine="120"/>
              <w:rPr>
                <w:rFonts w:cs="宋体"/>
                <w:color w:val="auto"/>
              </w:rPr>
            </w:pPr>
            <w:r>
              <w:rPr>
                <w:rFonts w:hint="eastAsia"/>
                <w:noProof/>
                <w:color w:val="auto"/>
              </w:rPr>
              <w:drawing>
                <wp:inline distT="0" distB="0" distL="0" distR="0">
                  <wp:extent cx="114300" cy="114300"/>
                  <wp:effectExtent l="0" t="0" r="0" b="0"/>
                  <wp:docPr id="165" name="图片 165"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C342D">
              <w:rPr>
                <w:rFonts w:cs="宋体" w:hint="eastAsia"/>
                <w:color w:val="auto"/>
              </w:rPr>
              <w:t>1201</w:t>
            </w:r>
          </w:p>
        </w:tc>
        <w:tc>
          <w:tcPr>
            <w:tcW w:w="992" w:type="dxa"/>
            <w:vMerge w:val="restart"/>
            <w:vAlign w:val="center"/>
          </w:tcPr>
          <w:p w:rsidR="00A86021" w:rsidRPr="00FC342D" w:rsidRDefault="00A86021" w:rsidP="003742C2">
            <w:pPr>
              <w:rPr>
                <w:rFonts w:cs="宋体"/>
                <w:bCs/>
                <w:color w:val="auto"/>
              </w:rPr>
            </w:pPr>
          </w:p>
          <w:p w:rsidR="00A86021" w:rsidRPr="00FC342D" w:rsidRDefault="00A86021" w:rsidP="003742C2">
            <w:pPr>
              <w:jc w:val="distribute"/>
              <w:rPr>
                <w:rFonts w:cs="宋体"/>
                <w:bCs/>
                <w:color w:val="auto"/>
              </w:rPr>
            </w:pPr>
            <w:r w:rsidRPr="00FC342D">
              <w:rPr>
                <w:rFonts w:cs="宋体" w:hint="eastAsia"/>
                <w:bCs/>
                <w:color w:val="auto"/>
              </w:rPr>
              <w:t>第十二章</w:t>
            </w:r>
          </w:p>
          <w:p w:rsidR="00A86021" w:rsidRPr="00FC342D" w:rsidRDefault="00A86021" w:rsidP="003742C2">
            <w:pPr>
              <w:jc w:val="distribute"/>
              <w:rPr>
                <w:rFonts w:cs="宋体"/>
                <w:bCs/>
                <w:color w:val="auto"/>
              </w:rPr>
            </w:pPr>
          </w:p>
          <w:p w:rsidR="00A86021" w:rsidRPr="00FC342D" w:rsidRDefault="00A86021" w:rsidP="003742C2">
            <w:pPr>
              <w:rPr>
                <w:rFonts w:cs="宋体"/>
                <w:bCs/>
                <w:color w:val="auto"/>
              </w:rPr>
            </w:pPr>
            <w:r w:rsidRPr="00FC342D">
              <w:rPr>
                <w:rFonts w:cs="宋体" w:hint="eastAsia"/>
                <w:bCs/>
                <w:color w:val="auto"/>
              </w:rPr>
              <w:t>原料血浆运输与追溯</w:t>
            </w:r>
          </w:p>
        </w:tc>
        <w:tc>
          <w:tcPr>
            <w:tcW w:w="5954" w:type="dxa"/>
          </w:tcPr>
          <w:p w:rsidR="00A86021" w:rsidRPr="00FC342D" w:rsidRDefault="00A86021" w:rsidP="003742C2">
            <w:pPr>
              <w:spacing w:line="280" w:lineRule="atLeast"/>
              <w:rPr>
                <w:color w:val="auto"/>
              </w:rPr>
            </w:pPr>
            <w:r w:rsidRPr="00FC342D">
              <w:rPr>
                <w:rFonts w:hint="eastAsia"/>
                <w:color w:val="auto"/>
              </w:rPr>
              <w:t>原料血浆运输时是否有完整的外包装。是否对每箱血浆都附上血浆装运单一起启运，血浆装运单应包含该箱血浆中每袋血浆标签上所填写的全部详细信息。每箱内应有化验合格单和血浆复检标本。</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血浆储存冷库内包装完整的血浆应符合要求，每箱内应有血浆装箱单和化验单、血浆复检标本等</w:t>
            </w:r>
          </w:p>
        </w:tc>
      </w:tr>
      <w:tr w:rsidR="00A86021" w:rsidRPr="00FC342D" w:rsidTr="003742C2">
        <w:trPr>
          <w:cantSplit/>
          <w:trHeight w:val="67"/>
        </w:trPr>
        <w:tc>
          <w:tcPr>
            <w:tcW w:w="1135" w:type="dxa"/>
            <w:vAlign w:val="center"/>
          </w:tcPr>
          <w:p w:rsidR="00A86021" w:rsidRPr="00FC342D" w:rsidRDefault="00A86021" w:rsidP="003742C2">
            <w:pPr>
              <w:ind w:firstLineChars="50" w:firstLine="120"/>
              <w:rPr>
                <w:rFonts w:cs="宋体"/>
                <w:color w:val="auto"/>
              </w:rPr>
            </w:pPr>
            <w:r w:rsidRPr="00FC342D">
              <w:rPr>
                <w:rFonts w:cs="宋体" w:hint="eastAsia"/>
                <w:color w:val="auto"/>
              </w:rPr>
              <w:t>1202</w:t>
            </w:r>
          </w:p>
        </w:tc>
        <w:tc>
          <w:tcPr>
            <w:tcW w:w="992" w:type="dxa"/>
            <w:vMerge/>
          </w:tcPr>
          <w:p w:rsidR="00A86021" w:rsidRPr="00FC342D" w:rsidRDefault="00A86021" w:rsidP="003742C2">
            <w:pPr>
              <w:rPr>
                <w:rFonts w:cs="宋体"/>
                <w:bCs/>
                <w:color w:val="auto"/>
              </w:rPr>
            </w:pPr>
          </w:p>
        </w:tc>
        <w:tc>
          <w:tcPr>
            <w:tcW w:w="5954" w:type="dxa"/>
            <w:vAlign w:val="center"/>
          </w:tcPr>
          <w:p w:rsidR="00A86021" w:rsidRPr="00FC342D" w:rsidRDefault="00A86021" w:rsidP="003742C2">
            <w:pPr>
              <w:spacing w:line="280" w:lineRule="atLeast"/>
              <w:rPr>
                <w:color w:val="auto"/>
              </w:rPr>
            </w:pPr>
            <w:r w:rsidRPr="00FC342D">
              <w:rPr>
                <w:rFonts w:hint="eastAsia"/>
                <w:color w:val="auto"/>
              </w:rPr>
              <w:t>冰冻原料血浆的运输途中是否每三小时记录一次温度。</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温度记录应符合血浆运送保存要求，记录间隔不应超过3小时</w:t>
            </w:r>
          </w:p>
        </w:tc>
      </w:tr>
      <w:tr w:rsidR="00A86021" w:rsidRPr="00FC342D" w:rsidTr="003742C2">
        <w:trPr>
          <w:cantSplit/>
          <w:trHeight w:val="689"/>
        </w:trPr>
        <w:tc>
          <w:tcPr>
            <w:tcW w:w="1135" w:type="dxa"/>
            <w:vAlign w:val="center"/>
          </w:tcPr>
          <w:p w:rsidR="00A86021" w:rsidRPr="00FC342D" w:rsidRDefault="00A86021" w:rsidP="003742C2">
            <w:pPr>
              <w:ind w:firstLineChars="50" w:firstLine="120"/>
              <w:rPr>
                <w:rFonts w:cs="宋体"/>
                <w:color w:val="auto"/>
              </w:rPr>
            </w:pPr>
            <w:r>
              <w:rPr>
                <w:rFonts w:hint="eastAsia"/>
                <w:noProof/>
                <w:color w:val="auto"/>
              </w:rPr>
              <w:drawing>
                <wp:inline distT="0" distB="0" distL="0" distR="0">
                  <wp:extent cx="114300" cy="114300"/>
                  <wp:effectExtent l="0" t="0" r="0" b="0"/>
                  <wp:docPr id="164" name="图片 164"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C342D">
              <w:rPr>
                <w:rFonts w:cs="宋体" w:hint="eastAsia"/>
                <w:color w:val="auto"/>
              </w:rPr>
              <w:t>1203</w:t>
            </w:r>
          </w:p>
        </w:tc>
        <w:tc>
          <w:tcPr>
            <w:tcW w:w="992" w:type="dxa"/>
            <w:vMerge/>
          </w:tcPr>
          <w:p w:rsidR="00A86021" w:rsidRPr="00FC342D" w:rsidRDefault="00A86021" w:rsidP="003742C2">
            <w:pPr>
              <w:rPr>
                <w:rFonts w:cs="宋体"/>
                <w:bCs/>
                <w:color w:val="auto"/>
              </w:rPr>
            </w:pPr>
          </w:p>
        </w:tc>
        <w:tc>
          <w:tcPr>
            <w:tcW w:w="5954" w:type="dxa"/>
          </w:tcPr>
          <w:p w:rsidR="00A86021" w:rsidRPr="00FC342D" w:rsidRDefault="00A86021" w:rsidP="003742C2">
            <w:pPr>
              <w:spacing w:line="280" w:lineRule="atLeast"/>
              <w:rPr>
                <w:color w:val="auto"/>
              </w:rPr>
            </w:pPr>
            <w:r w:rsidRPr="00FC342D">
              <w:rPr>
                <w:rFonts w:hint="eastAsia"/>
                <w:color w:val="auto"/>
              </w:rPr>
              <w:t>是否所有采集的原料血浆都有出入库记录。根据记录能追查每批血浆出库情况，并能追溯到所有供血浆者。</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根据血浆编号应能追溯整个血浆出库过程，并追溯至供浆者</w:t>
            </w:r>
          </w:p>
        </w:tc>
      </w:tr>
      <w:tr w:rsidR="00A86021" w:rsidRPr="00FC342D" w:rsidTr="003742C2">
        <w:trPr>
          <w:cantSplit/>
          <w:trHeight w:val="1422"/>
        </w:trPr>
        <w:tc>
          <w:tcPr>
            <w:tcW w:w="1135" w:type="dxa"/>
            <w:vAlign w:val="center"/>
          </w:tcPr>
          <w:p w:rsidR="00A86021" w:rsidRPr="00FC342D" w:rsidRDefault="00A86021" w:rsidP="003742C2">
            <w:pPr>
              <w:ind w:firstLineChars="50" w:firstLine="120"/>
              <w:rPr>
                <w:rFonts w:cs="宋体"/>
                <w:color w:val="auto"/>
              </w:rPr>
            </w:pPr>
            <w:r w:rsidRPr="00FC342D">
              <w:rPr>
                <w:rFonts w:cs="宋体" w:hint="eastAsia"/>
                <w:color w:val="auto"/>
              </w:rPr>
              <w:t>1204</w:t>
            </w:r>
          </w:p>
        </w:tc>
        <w:tc>
          <w:tcPr>
            <w:tcW w:w="992" w:type="dxa"/>
            <w:vMerge/>
          </w:tcPr>
          <w:p w:rsidR="00A86021" w:rsidRPr="00FC342D" w:rsidRDefault="00A86021" w:rsidP="003742C2">
            <w:pPr>
              <w:rPr>
                <w:rFonts w:cs="宋体"/>
                <w:bCs/>
                <w:color w:val="auto"/>
              </w:rPr>
            </w:pPr>
          </w:p>
        </w:tc>
        <w:tc>
          <w:tcPr>
            <w:tcW w:w="5954" w:type="dxa"/>
          </w:tcPr>
          <w:p w:rsidR="00A86021" w:rsidRPr="00FC342D" w:rsidRDefault="00A86021" w:rsidP="003742C2">
            <w:pPr>
              <w:spacing w:line="280" w:lineRule="atLeast"/>
              <w:rPr>
                <w:color w:val="auto"/>
              </w:rPr>
            </w:pPr>
            <w:r w:rsidRPr="00FC342D">
              <w:rPr>
                <w:rFonts w:hint="eastAsia"/>
                <w:color w:val="auto"/>
              </w:rPr>
              <w:t>对存在质量问题的原料血浆是否由血液制品生产单位进行消毒和销毁处理，并有销毁记录。单采血浆站有权参与。血液制品生产单位是否将有关情况报单采血浆站所隶属的监督管理部门。</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血液制品生产单位复测不合格的血浆应通知浆站和省血管中心，浆站对已反馈阳性结果的供浆者所献的未出库血浆应及时销毁并记录，并将该供浆者从合格名册中删除，列入淘汰浆员名册中</w:t>
            </w:r>
          </w:p>
        </w:tc>
      </w:tr>
      <w:tr w:rsidR="00A86021" w:rsidRPr="00FC342D" w:rsidTr="003742C2">
        <w:trPr>
          <w:cantSplit/>
          <w:trHeight w:val="1122"/>
        </w:trPr>
        <w:tc>
          <w:tcPr>
            <w:tcW w:w="1135" w:type="dxa"/>
            <w:vAlign w:val="center"/>
          </w:tcPr>
          <w:p w:rsidR="00A86021" w:rsidRPr="00FC342D" w:rsidRDefault="00A86021" w:rsidP="003742C2">
            <w:pPr>
              <w:ind w:firstLineChars="50" w:firstLine="120"/>
              <w:rPr>
                <w:rFonts w:cs="宋体"/>
                <w:color w:val="auto"/>
              </w:rPr>
            </w:pPr>
            <w:r>
              <w:rPr>
                <w:rFonts w:hint="eastAsia"/>
                <w:noProof/>
                <w:color w:val="auto"/>
              </w:rPr>
              <w:lastRenderedPageBreak/>
              <w:drawing>
                <wp:inline distT="0" distB="0" distL="0" distR="0">
                  <wp:extent cx="114300" cy="114300"/>
                  <wp:effectExtent l="0" t="0" r="0" b="0"/>
                  <wp:docPr id="163" name="图片 163" descr="BD145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descr="BD14582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C342D">
              <w:rPr>
                <w:rFonts w:cs="宋体" w:hint="eastAsia"/>
                <w:color w:val="auto"/>
              </w:rPr>
              <w:t>1301</w:t>
            </w:r>
          </w:p>
        </w:tc>
        <w:tc>
          <w:tcPr>
            <w:tcW w:w="992" w:type="dxa"/>
            <w:vMerge w:val="restart"/>
            <w:vAlign w:val="center"/>
          </w:tcPr>
          <w:p w:rsidR="00A86021" w:rsidRPr="00FC342D" w:rsidRDefault="00A86021" w:rsidP="003742C2">
            <w:pPr>
              <w:jc w:val="center"/>
              <w:rPr>
                <w:rFonts w:cs="宋体"/>
                <w:bCs/>
                <w:color w:val="auto"/>
              </w:rPr>
            </w:pPr>
            <w:r w:rsidRPr="00FC342D">
              <w:rPr>
                <w:rFonts w:cs="宋体" w:hint="eastAsia"/>
                <w:bCs/>
                <w:color w:val="auto"/>
              </w:rPr>
              <w:t>第十三章</w:t>
            </w:r>
          </w:p>
          <w:p w:rsidR="00A86021" w:rsidRPr="00FC342D" w:rsidRDefault="00A86021" w:rsidP="003742C2">
            <w:pPr>
              <w:rPr>
                <w:rFonts w:cs="宋体"/>
                <w:bCs/>
                <w:color w:val="auto"/>
              </w:rPr>
            </w:pPr>
          </w:p>
          <w:p w:rsidR="00A86021" w:rsidRPr="00FC342D" w:rsidRDefault="00A86021" w:rsidP="003742C2">
            <w:pPr>
              <w:rPr>
                <w:rFonts w:cs="宋体"/>
                <w:bCs/>
                <w:color w:val="auto"/>
              </w:rPr>
            </w:pPr>
            <w:r w:rsidRPr="00FC342D">
              <w:rPr>
                <w:rFonts w:cs="宋体" w:hint="eastAsia"/>
                <w:bCs/>
                <w:color w:val="auto"/>
              </w:rPr>
              <w:t>投诉与不良反应报告</w:t>
            </w:r>
          </w:p>
        </w:tc>
        <w:tc>
          <w:tcPr>
            <w:tcW w:w="5954" w:type="dxa"/>
            <w:vAlign w:val="center"/>
          </w:tcPr>
          <w:p w:rsidR="00A86021" w:rsidRPr="00FC342D" w:rsidRDefault="00A86021" w:rsidP="003742C2">
            <w:pPr>
              <w:spacing w:line="280" w:lineRule="atLeast"/>
              <w:rPr>
                <w:color w:val="auto"/>
              </w:rPr>
            </w:pPr>
            <w:r w:rsidRPr="00FC342D">
              <w:rPr>
                <w:rFonts w:hint="eastAsia"/>
                <w:color w:val="auto"/>
              </w:rPr>
              <w:t>对供血浆者在供血浆过程中发生的严重不良反应是否及时上报当地卫生行政部门。</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文件应规定发生不同类型的不良反应分别报送的部门，应有上报当地卫生行政部门的记录</w:t>
            </w:r>
          </w:p>
        </w:tc>
      </w:tr>
      <w:tr w:rsidR="00A86021" w:rsidRPr="00FC342D" w:rsidTr="003742C2">
        <w:trPr>
          <w:cantSplit/>
          <w:trHeight w:val="1266"/>
        </w:trPr>
        <w:tc>
          <w:tcPr>
            <w:tcW w:w="1135" w:type="dxa"/>
            <w:vAlign w:val="center"/>
          </w:tcPr>
          <w:p w:rsidR="00A86021" w:rsidRPr="00FC342D" w:rsidRDefault="00A86021" w:rsidP="003742C2">
            <w:pPr>
              <w:ind w:firstLineChars="49" w:firstLine="148"/>
              <w:rPr>
                <w:rFonts w:cs="宋体"/>
                <w:color w:val="auto"/>
              </w:rPr>
            </w:pPr>
            <w:r w:rsidRPr="00754564">
              <w:rPr>
                <w:rFonts w:hint="eastAsia"/>
                <w:b/>
                <w:color w:val="auto"/>
                <w:sz w:val="30"/>
                <w:szCs w:val="30"/>
              </w:rPr>
              <w:t>*</w:t>
            </w:r>
            <w:r w:rsidRPr="00FC342D">
              <w:rPr>
                <w:rFonts w:cs="宋体" w:hint="eastAsia"/>
                <w:color w:val="auto"/>
              </w:rPr>
              <w:t>1302</w:t>
            </w:r>
          </w:p>
        </w:tc>
        <w:tc>
          <w:tcPr>
            <w:tcW w:w="992" w:type="dxa"/>
            <w:vMerge/>
          </w:tcPr>
          <w:p w:rsidR="00A86021" w:rsidRPr="00FC342D" w:rsidRDefault="00A86021" w:rsidP="003742C2">
            <w:pPr>
              <w:rPr>
                <w:rFonts w:cs="宋体"/>
                <w:bCs/>
                <w:color w:val="auto"/>
              </w:rPr>
            </w:pPr>
          </w:p>
        </w:tc>
        <w:tc>
          <w:tcPr>
            <w:tcW w:w="5954" w:type="dxa"/>
          </w:tcPr>
          <w:p w:rsidR="00A86021" w:rsidRPr="00FC342D" w:rsidRDefault="00A86021" w:rsidP="003742C2">
            <w:pPr>
              <w:spacing w:line="280" w:lineRule="atLeast"/>
              <w:rPr>
                <w:color w:val="auto"/>
              </w:rPr>
            </w:pPr>
            <w:r w:rsidRPr="00FC342D">
              <w:rPr>
                <w:rFonts w:hint="eastAsia"/>
                <w:color w:val="auto"/>
              </w:rPr>
              <w:t>是否建立传染病疫情报告制度和疫情报告程序。供血浆者出现抗－HIV筛查阳性时，单采血浆站是否指定专门人员向当地疫情管理部门及时报告并记录。</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疫情报告登记记录和传染病报告登记卡或网络直报记录应完整，有专人负责，疫情报告时限必须符合要求</w:t>
            </w:r>
          </w:p>
        </w:tc>
      </w:tr>
      <w:tr w:rsidR="00A86021" w:rsidRPr="00FC342D" w:rsidTr="003742C2">
        <w:trPr>
          <w:cantSplit/>
          <w:trHeight w:val="298"/>
        </w:trPr>
        <w:tc>
          <w:tcPr>
            <w:tcW w:w="1135" w:type="dxa"/>
            <w:vAlign w:val="center"/>
          </w:tcPr>
          <w:p w:rsidR="00A86021" w:rsidRPr="00FC342D" w:rsidRDefault="00A86021" w:rsidP="003742C2">
            <w:pPr>
              <w:ind w:firstLineChars="50" w:firstLine="120"/>
              <w:rPr>
                <w:rFonts w:cs="宋体"/>
                <w:color w:val="auto"/>
              </w:rPr>
            </w:pPr>
            <w:r w:rsidRPr="00FC342D">
              <w:rPr>
                <w:rFonts w:cs="宋体" w:hint="eastAsia"/>
                <w:color w:val="auto"/>
              </w:rPr>
              <w:t>1303</w:t>
            </w:r>
          </w:p>
        </w:tc>
        <w:tc>
          <w:tcPr>
            <w:tcW w:w="992" w:type="dxa"/>
            <w:vMerge/>
          </w:tcPr>
          <w:p w:rsidR="00A86021" w:rsidRPr="00FC342D" w:rsidRDefault="00A86021" w:rsidP="003742C2">
            <w:pPr>
              <w:rPr>
                <w:rFonts w:cs="宋体"/>
                <w:bCs/>
                <w:color w:val="auto"/>
              </w:rPr>
            </w:pPr>
          </w:p>
        </w:tc>
        <w:tc>
          <w:tcPr>
            <w:tcW w:w="5954" w:type="dxa"/>
            <w:vAlign w:val="center"/>
          </w:tcPr>
          <w:p w:rsidR="00A86021" w:rsidRPr="00FC342D" w:rsidRDefault="00A86021" w:rsidP="003742C2">
            <w:pPr>
              <w:spacing w:line="280" w:lineRule="atLeast"/>
              <w:rPr>
                <w:color w:val="auto"/>
              </w:rPr>
            </w:pPr>
            <w:r w:rsidRPr="00FC342D">
              <w:rPr>
                <w:rFonts w:hint="eastAsia"/>
                <w:color w:val="auto"/>
              </w:rPr>
              <w:t>是否建立不合格血浆监察报告制度，并由专人负责。</w:t>
            </w:r>
          </w:p>
        </w:tc>
        <w:tc>
          <w:tcPr>
            <w:tcW w:w="6694" w:type="dxa"/>
          </w:tcPr>
          <w:p w:rsidR="00A86021" w:rsidRPr="00FC342D" w:rsidRDefault="00A86021" w:rsidP="003742C2">
            <w:pPr>
              <w:spacing w:line="280" w:lineRule="atLeast"/>
              <w:rPr>
                <w:color w:val="auto"/>
              </w:rPr>
            </w:pPr>
            <w:r w:rsidRPr="00B80F15">
              <w:rPr>
                <w:rFonts w:hint="eastAsia"/>
                <w:color w:val="auto"/>
              </w:rPr>
              <w:t>应有专人负责血浆质量，发现不合格血浆应报质管人员并有记录</w:t>
            </w:r>
          </w:p>
        </w:tc>
      </w:tr>
      <w:tr w:rsidR="00A86021" w:rsidRPr="00FC342D" w:rsidTr="003742C2">
        <w:trPr>
          <w:cantSplit/>
          <w:trHeight w:val="497"/>
        </w:trPr>
        <w:tc>
          <w:tcPr>
            <w:tcW w:w="1135" w:type="dxa"/>
            <w:vAlign w:val="center"/>
          </w:tcPr>
          <w:p w:rsidR="00A86021" w:rsidRPr="00FC342D" w:rsidRDefault="00A86021" w:rsidP="003742C2">
            <w:pPr>
              <w:ind w:firstLineChars="50" w:firstLine="120"/>
              <w:rPr>
                <w:rFonts w:cs="宋体"/>
                <w:color w:val="auto"/>
              </w:rPr>
            </w:pPr>
            <w:r w:rsidRPr="00FC342D">
              <w:rPr>
                <w:rFonts w:cs="宋体" w:hint="eastAsia"/>
                <w:color w:val="auto"/>
              </w:rPr>
              <w:t>1304</w:t>
            </w:r>
          </w:p>
        </w:tc>
        <w:tc>
          <w:tcPr>
            <w:tcW w:w="992" w:type="dxa"/>
            <w:vMerge/>
          </w:tcPr>
          <w:p w:rsidR="00A86021" w:rsidRPr="00FC342D" w:rsidRDefault="00A86021" w:rsidP="003742C2">
            <w:pPr>
              <w:rPr>
                <w:rFonts w:cs="宋体"/>
                <w:bCs/>
                <w:color w:val="auto"/>
              </w:rPr>
            </w:pPr>
          </w:p>
        </w:tc>
        <w:tc>
          <w:tcPr>
            <w:tcW w:w="5954" w:type="dxa"/>
          </w:tcPr>
          <w:p w:rsidR="00A86021" w:rsidRPr="00FC342D" w:rsidRDefault="00A86021" w:rsidP="003742C2">
            <w:pPr>
              <w:spacing w:line="280" w:lineRule="atLeast"/>
              <w:rPr>
                <w:color w:val="auto"/>
              </w:rPr>
            </w:pPr>
            <w:r w:rsidRPr="00FC342D">
              <w:rPr>
                <w:rFonts w:hint="eastAsia"/>
                <w:color w:val="auto"/>
              </w:rPr>
              <w:t>是否建立血液制品生产单位反馈血浆质量问题的调查分析制度和处理程序，并有记录。</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文件应规定质管部门负责对血液制品生产单位反馈血浆质量问题进行原因分析和调查处理并记录</w:t>
            </w:r>
          </w:p>
        </w:tc>
      </w:tr>
      <w:tr w:rsidR="00A86021" w:rsidRPr="00FC342D" w:rsidTr="003742C2">
        <w:trPr>
          <w:cantSplit/>
          <w:trHeight w:val="1209"/>
        </w:trPr>
        <w:tc>
          <w:tcPr>
            <w:tcW w:w="1135" w:type="dxa"/>
            <w:vAlign w:val="center"/>
          </w:tcPr>
          <w:p w:rsidR="00A86021" w:rsidRPr="00FC342D" w:rsidRDefault="00A86021" w:rsidP="003742C2">
            <w:pPr>
              <w:ind w:firstLineChars="50" w:firstLine="120"/>
              <w:rPr>
                <w:rFonts w:cs="宋体"/>
                <w:color w:val="auto"/>
              </w:rPr>
            </w:pPr>
            <w:r w:rsidRPr="00FC342D">
              <w:rPr>
                <w:rFonts w:cs="宋体" w:hint="eastAsia"/>
                <w:color w:val="auto"/>
              </w:rPr>
              <w:t>1401</w:t>
            </w:r>
          </w:p>
        </w:tc>
        <w:tc>
          <w:tcPr>
            <w:tcW w:w="992" w:type="dxa"/>
            <w:vMerge w:val="restart"/>
            <w:vAlign w:val="center"/>
          </w:tcPr>
          <w:p w:rsidR="00A86021" w:rsidRPr="00FC342D" w:rsidRDefault="00A86021" w:rsidP="003742C2">
            <w:pPr>
              <w:rPr>
                <w:rFonts w:cs="宋体"/>
                <w:bCs/>
                <w:color w:val="auto"/>
              </w:rPr>
            </w:pPr>
            <w:r w:rsidRPr="00FC342D">
              <w:rPr>
                <w:rFonts w:cs="宋体" w:hint="eastAsia"/>
                <w:bCs/>
                <w:color w:val="auto"/>
              </w:rPr>
              <w:t>第十四章</w:t>
            </w:r>
          </w:p>
          <w:p w:rsidR="00A86021" w:rsidRPr="00FC342D" w:rsidRDefault="00A86021" w:rsidP="003742C2">
            <w:pPr>
              <w:rPr>
                <w:rFonts w:cs="宋体"/>
                <w:bCs/>
                <w:color w:val="auto"/>
              </w:rPr>
            </w:pPr>
          </w:p>
          <w:p w:rsidR="00A86021" w:rsidRPr="00FC342D" w:rsidRDefault="00A86021" w:rsidP="003742C2">
            <w:pPr>
              <w:rPr>
                <w:rFonts w:cs="宋体"/>
                <w:bCs/>
                <w:color w:val="auto"/>
              </w:rPr>
            </w:pPr>
            <w:r w:rsidRPr="00FC342D">
              <w:rPr>
                <w:rFonts w:cs="宋体" w:hint="eastAsia"/>
                <w:bCs/>
                <w:color w:val="auto"/>
              </w:rPr>
              <w:t>自检</w:t>
            </w:r>
          </w:p>
        </w:tc>
        <w:tc>
          <w:tcPr>
            <w:tcW w:w="5954" w:type="dxa"/>
            <w:vAlign w:val="center"/>
          </w:tcPr>
          <w:p w:rsidR="00A86021" w:rsidRDefault="00A86021" w:rsidP="003742C2">
            <w:pPr>
              <w:spacing w:line="280" w:lineRule="atLeast"/>
              <w:rPr>
                <w:color w:val="auto"/>
              </w:rPr>
            </w:pPr>
          </w:p>
          <w:p w:rsidR="00A86021" w:rsidRPr="00FC342D" w:rsidRDefault="00A86021" w:rsidP="003742C2">
            <w:pPr>
              <w:spacing w:line="280" w:lineRule="atLeast"/>
              <w:rPr>
                <w:color w:val="auto"/>
              </w:rPr>
            </w:pPr>
            <w:r w:rsidRPr="00FC342D">
              <w:rPr>
                <w:rFonts w:hint="eastAsia"/>
                <w:color w:val="auto"/>
              </w:rPr>
              <w:t>是否定期组织自检，对原料血浆采集管理全过程的各环节进行全面检查，以证实与本规范的一致性。</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文件应规定自检计划和周期、自检内容、部门等，并按计划开展自检工作</w:t>
            </w:r>
          </w:p>
        </w:tc>
      </w:tr>
      <w:tr w:rsidR="00A86021" w:rsidRPr="00FC342D" w:rsidTr="003742C2">
        <w:trPr>
          <w:cantSplit/>
          <w:trHeight w:val="67"/>
        </w:trPr>
        <w:tc>
          <w:tcPr>
            <w:tcW w:w="1135" w:type="dxa"/>
            <w:vAlign w:val="center"/>
          </w:tcPr>
          <w:p w:rsidR="00A86021" w:rsidRPr="00FC342D" w:rsidRDefault="00A86021" w:rsidP="003742C2">
            <w:pPr>
              <w:ind w:firstLineChars="50" w:firstLine="120"/>
              <w:rPr>
                <w:rFonts w:cs="宋体"/>
                <w:color w:val="auto"/>
              </w:rPr>
            </w:pPr>
            <w:r w:rsidRPr="00FC342D">
              <w:rPr>
                <w:rFonts w:cs="宋体" w:hint="eastAsia"/>
                <w:color w:val="auto"/>
              </w:rPr>
              <w:t>1402</w:t>
            </w:r>
          </w:p>
        </w:tc>
        <w:tc>
          <w:tcPr>
            <w:tcW w:w="992" w:type="dxa"/>
            <w:vMerge/>
          </w:tcPr>
          <w:p w:rsidR="00A86021" w:rsidRPr="00FC342D" w:rsidRDefault="00A86021" w:rsidP="003742C2">
            <w:pPr>
              <w:rPr>
                <w:rFonts w:cs="宋体"/>
                <w:bCs/>
                <w:color w:val="auto"/>
              </w:rPr>
            </w:pPr>
          </w:p>
        </w:tc>
        <w:tc>
          <w:tcPr>
            <w:tcW w:w="5954" w:type="dxa"/>
          </w:tcPr>
          <w:p w:rsidR="00A86021" w:rsidRDefault="00A86021" w:rsidP="003742C2">
            <w:pPr>
              <w:spacing w:line="280" w:lineRule="atLeast"/>
              <w:rPr>
                <w:color w:val="auto"/>
              </w:rPr>
            </w:pPr>
          </w:p>
          <w:p w:rsidR="00A86021" w:rsidRPr="00FC342D" w:rsidRDefault="00A86021" w:rsidP="003742C2">
            <w:pPr>
              <w:spacing w:line="280" w:lineRule="atLeast"/>
              <w:rPr>
                <w:color w:val="auto"/>
              </w:rPr>
            </w:pPr>
            <w:r w:rsidRPr="00FC342D">
              <w:rPr>
                <w:rFonts w:hint="eastAsia"/>
                <w:color w:val="auto"/>
              </w:rPr>
              <w:t>自检是否至少每半年一次。是否有自检记录，自检完成后是否有自检报告，内容包括自检结果、评价结论以及改进措施和建议。</w:t>
            </w:r>
          </w:p>
        </w:tc>
        <w:tc>
          <w:tcPr>
            <w:tcW w:w="6694" w:type="dxa"/>
            <w:vAlign w:val="center"/>
          </w:tcPr>
          <w:p w:rsidR="00A86021" w:rsidRPr="00FC342D" w:rsidRDefault="00A86021" w:rsidP="003742C2">
            <w:pPr>
              <w:spacing w:line="280" w:lineRule="atLeast"/>
              <w:rPr>
                <w:color w:val="auto"/>
              </w:rPr>
            </w:pPr>
            <w:r w:rsidRPr="00FC342D">
              <w:rPr>
                <w:rFonts w:hint="eastAsia"/>
                <w:color w:val="auto"/>
              </w:rPr>
              <w:t>至少半年一次自检；应有自检计划、自检内容、自检报告等，对发现的问题应制定有效、可行的改进措施和建议，并跟踪验证，评价纠正情况和改进效果</w:t>
            </w:r>
          </w:p>
        </w:tc>
      </w:tr>
    </w:tbl>
    <w:p w:rsidR="00A86021" w:rsidRDefault="00A86021" w:rsidP="00A86021">
      <w:pPr>
        <w:rPr>
          <w:color w:val="auto"/>
        </w:rPr>
      </w:pPr>
      <w:r w:rsidRPr="00FC342D">
        <w:rPr>
          <w:rFonts w:hint="eastAsia"/>
          <w:color w:val="auto"/>
        </w:rPr>
        <w:t xml:space="preserve">   </w:t>
      </w:r>
    </w:p>
    <w:p w:rsidR="00A86021" w:rsidRDefault="00A86021" w:rsidP="00A86021"/>
    <w:p w:rsidR="001A5369" w:rsidRDefault="001A5369" w:rsidP="00A86021"/>
    <w:p w:rsidR="001A5369" w:rsidRDefault="001A5369" w:rsidP="00A86021"/>
    <w:p w:rsidR="001A5369" w:rsidRDefault="001A5369" w:rsidP="00A86021"/>
    <w:p w:rsidR="001A5369" w:rsidRDefault="001A5369" w:rsidP="00A86021"/>
    <w:p w:rsidR="001A5369" w:rsidRDefault="001A5369" w:rsidP="00A86021">
      <w:pPr>
        <w:sectPr w:rsidR="001A5369" w:rsidSect="00A86021">
          <w:pgSz w:w="16838" w:h="11906" w:orient="landscape" w:code="9"/>
          <w:pgMar w:top="1797" w:right="1440" w:bottom="1797" w:left="1440" w:header="851" w:footer="992" w:gutter="0"/>
          <w:cols w:space="425"/>
          <w:docGrid w:type="linesAndChars" w:linePitch="312"/>
        </w:sectPr>
      </w:pPr>
    </w:p>
    <w:p w:rsidR="001A5369" w:rsidRPr="00433FA1" w:rsidRDefault="001A5369" w:rsidP="001A5369">
      <w:pPr>
        <w:rPr>
          <w:color w:val="auto"/>
        </w:rPr>
      </w:pPr>
      <w:r w:rsidRPr="00433FA1">
        <w:rPr>
          <w:rFonts w:hint="eastAsia"/>
          <w:color w:val="auto"/>
        </w:rPr>
        <w:lastRenderedPageBreak/>
        <w:t>附录</w:t>
      </w:r>
    </w:p>
    <w:p w:rsidR="001A5369" w:rsidRPr="00433FA1" w:rsidRDefault="001A5369" w:rsidP="001A5369">
      <w:pPr>
        <w:rPr>
          <w:color w:val="auto"/>
        </w:rPr>
      </w:pPr>
      <w:r w:rsidRPr="00433FA1">
        <w:rPr>
          <w:rFonts w:hint="eastAsia"/>
          <w:color w:val="auto"/>
        </w:rPr>
        <w:t>（一）《血站基本标准》部分内容</w:t>
      </w:r>
    </w:p>
    <w:p w:rsidR="001A5369" w:rsidRPr="00433FA1" w:rsidRDefault="001A5369" w:rsidP="001A5369">
      <w:pPr>
        <w:ind w:firstLineChars="200" w:firstLine="480"/>
        <w:rPr>
          <w:color w:val="auto"/>
        </w:rPr>
      </w:pPr>
      <w:r w:rsidRPr="00433FA1">
        <w:rPr>
          <w:rFonts w:hint="eastAsia"/>
          <w:color w:val="auto"/>
        </w:rPr>
        <w:t>1、《血站基本标准》中对血站卫生技术人员的要求标准</w:t>
      </w:r>
    </w:p>
    <w:p w:rsidR="001A5369" w:rsidRPr="00433FA1" w:rsidRDefault="001A5369" w:rsidP="001A5369">
      <w:pPr>
        <w:ind w:firstLineChars="450" w:firstLine="1080"/>
        <w:rPr>
          <w:color w:val="auto"/>
        </w:rPr>
      </w:pPr>
      <w:r w:rsidRPr="00433FA1">
        <w:rPr>
          <w:rFonts w:hint="eastAsia"/>
          <w:color w:val="auto"/>
        </w:rPr>
        <w:t>年采供血量（升）           卫生技术人员数（人）</w:t>
      </w:r>
    </w:p>
    <w:p w:rsidR="001A5369" w:rsidRPr="00433FA1" w:rsidRDefault="001A5369" w:rsidP="001A5369">
      <w:pPr>
        <w:tabs>
          <w:tab w:val="left" w:pos="4860"/>
        </w:tabs>
        <w:ind w:firstLineChars="450" w:firstLine="1080"/>
        <w:rPr>
          <w:color w:val="auto"/>
        </w:rPr>
      </w:pPr>
      <w:r w:rsidRPr="00433FA1">
        <w:rPr>
          <w:rFonts w:hAnsi="仿宋_GB2312" w:hint="eastAsia"/>
          <w:color w:val="auto"/>
        </w:rPr>
        <w:t xml:space="preserve">2000以下                      </w:t>
      </w:r>
      <w:r w:rsidRPr="00433FA1">
        <w:rPr>
          <w:rFonts w:hAnsi="仿宋_GB2312" w:hint="eastAsia"/>
          <w:color w:val="auto"/>
          <w:sz w:val="18"/>
          <w:szCs w:val="18"/>
        </w:rPr>
        <w:t xml:space="preserve"> </w:t>
      </w:r>
      <w:r w:rsidRPr="00433FA1">
        <w:rPr>
          <w:rFonts w:hAnsi="仿宋_GB2312" w:hint="eastAsia"/>
          <w:color w:val="auto"/>
        </w:rPr>
        <w:t>12-20</w:t>
      </w:r>
    </w:p>
    <w:p w:rsidR="001A5369" w:rsidRPr="00433FA1" w:rsidRDefault="001A5369" w:rsidP="001A5369">
      <w:pPr>
        <w:ind w:firstLineChars="450" w:firstLine="1080"/>
        <w:rPr>
          <w:color w:val="auto"/>
        </w:rPr>
      </w:pPr>
      <w:r w:rsidRPr="00433FA1">
        <w:rPr>
          <w:rFonts w:hAnsi="仿宋_GB2312" w:hint="eastAsia"/>
          <w:color w:val="auto"/>
        </w:rPr>
        <w:t xml:space="preserve">2000-10000                  </w:t>
      </w:r>
      <w:r w:rsidRPr="00433FA1">
        <w:rPr>
          <w:rFonts w:hAnsi="仿宋_GB2312" w:hint="eastAsia"/>
          <w:color w:val="auto"/>
          <w:sz w:val="18"/>
          <w:szCs w:val="18"/>
        </w:rPr>
        <w:t xml:space="preserve">   </w:t>
      </w:r>
      <w:r w:rsidRPr="00433FA1">
        <w:rPr>
          <w:rFonts w:hAnsi="仿宋_GB2312" w:hint="eastAsia"/>
          <w:color w:val="auto"/>
        </w:rPr>
        <w:t xml:space="preserve"> 20-70</w:t>
      </w:r>
    </w:p>
    <w:p w:rsidR="001A5369" w:rsidRPr="00433FA1" w:rsidRDefault="001A5369" w:rsidP="001A5369">
      <w:pPr>
        <w:ind w:firstLineChars="450" w:firstLine="1080"/>
        <w:rPr>
          <w:color w:val="auto"/>
        </w:rPr>
      </w:pPr>
      <w:r w:rsidRPr="00433FA1">
        <w:rPr>
          <w:rFonts w:hAnsi="仿宋_GB2312" w:hint="eastAsia"/>
          <w:color w:val="auto"/>
        </w:rPr>
        <w:t xml:space="preserve">10000-20000                </w:t>
      </w:r>
      <w:r w:rsidRPr="00433FA1">
        <w:rPr>
          <w:rFonts w:hAnsi="仿宋_GB2312" w:hint="eastAsia"/>
          <w:color w:val="auto"/>
          <w:sz w:val="18"/>
          <w:szCs w:val="18"/>
        </w:rPr>
        <w:t xml:space="preserve">   </w:t>
      </w:r>
      <w:r w:rsidRPr="00433FA1">
        <w:rPr>
          <w:rFonts w:hAnsi="仿宋_GB2312" w:hint="eastAsia"/>
          <w:color w:val="auto"/>
        </w:rPr>
        <w:t xml:space="preserve">  70-120</w:t>
      </w:r>
    </w:p>
    <w:p w:rsidR="001A5369" w:rsidRPr="00433FA1" w:rsidRDefault="001A5369" w:rsidP="001A5369">
      <w:pPr>
        <w:tabs>
          <w:tab w:val="left" w:pos="4860"/>
        </w:tabs>
        <w:ind w:firstLineChars="450" w:firstLine="1080"/>
        <w:rPr>
          <w:color w:val="auto"/>
        </w:rPr>
      </w:pPr>
      <w:r w:rsidRPr="00433FA1">
        <w:rPr>
          <w:rFonts w:hAnsi="仿宋_GB2312" w:hint="eastAsia"/>
          <w:color w:val="auto"/>
        </w:rPr>
        <w:t xml:space="preserve">20000-40000                 </w:t>
      </w:r>
      <w:r w:rsidRPr="00433FA1">
        <w:rPr>
          <w:rFonts w:hAnsi="仿宋_GB2312" w:hint="eastAsia"/>
          <w:color w:val="auto"/>
          <w:sz w:val="18"/>
          <w:szCs w:val="18"/>
        </w:rPr>
        <w:t xml:space="preserve">    </w:t>
      </w:r>
      <w:r w:rsidRPr="00433FA1">
        <w:rPr>
          <w:rFonts w:hAnsi="仿宋_GB2312" w:hint="eastAsia"/>
          <w:color w:val="auto"/>
        </w:rPr>
        <w:t>120-200</w:t>
      </w:r>
    </w:p>
    <w:p w:rsidR="001A5369" w:rsidRPr="00433FA1" w:rsidRDefault="001A5369" w:rsidP="001A5369">
      <w:pPr>
        <w:tabs>
          <w:tab w:val="left" w:pos="4860"/>
        </w:tabs>
        <w:ind w:firstLineChars="450" w:firstLine="1080"/>
        <w:rPr>
          <w:color w:val="auto"/>
        </w:rPr>
      </w:pPr>
      <w:r w:rsidRPr="00433FA1">
        <w:rPr>
          <w:rFonts w:hAnsi="仿宋_GB2312" w:hint="eastAsia"/>
          <w:color w:val="auto"/>
        </w:rPr>
        <w:t xml:space="preserve">40000以上              </w:t>
      </w:r>
      <w:r w:rsidRPr="00433FA1">
        <w:rPr>
          <w:rFonts w:hAnsi="仿宋_GB2312" w:hint="eastAsia"/>
          <w:color w:val="auto"/>
          <w:sz w:val="18"/>
          <w:szCs w:val="18"/>
        </w:rPr>
        <w:t xml:space="preserve">     </w:t>
      </w:r>
      <w:r w:rsidRPr="00433FA1">
        <w:rPr>
          <w:rFonts w:hAnsi="仿宋_GB2312" w:hint="eastAsia"/>
          <w:color w:val="auto"/>
        </w:rPr>
        <w:t xml:space="preserve">    200以上</w:t>
      </w:r>
    </w:p>
    <w:p w:rsidR="001A5369" w:rsidRPr="00433FA1" w:rsidRDefault="001A5369" w:rsidP="001A5369">
      <w:pPr>
        <w:spacing w:line="280" w:lineRule="atLeast"/>
        <w:ind w:firstLineChars="150" w:firstLine="360"/>
        <w:rPr>
          <w:color w:val="auto"/>
        </w:rPr>
      </w:pPr>
      <w:r w:rsidRPr="00433FA1">
        <w:rPr>
          <w:rFonts w:hint="eastAsia"/>
          <w:color w:val="auto"/>
        </w:rPr>
        <w:t>2、高级、中级、初级卫生技术人员比例应与功能和任务相适应，参考比例为：</w:t>
      </w:r>
    </w:p>
    <w:p w:rsidR="001A5369" w:rsidRPr="00433FA1" w:rsidRDefault="001A5369" w:rsidP="001A5369">
      <w:pPr>
        <w:spacing w:line="280" w:lineRule="atLeast"/>
        <w:ind w:firstLineChars="100" w:firstLine="240"/>
        <w:rPr>
          <w:color w:val="auto"/>
        </w:rPr>
      </w:pPr>
      <w:r w:rsidRPr="00433FA1">
        <w:rPr>
          <w:rFonts w:hint="eastAsia"/>
          <w:color w:val="auto"/>
        </w:rPr>
        <w:t>（1）高级卫生技术人员占卫生技术人员总数的5%以上；</w:t>
      </w:r>
    </w:p>
    <w:p w:rsidR="001A5369" w:rsidRPr="00433FA1" w:rsidRDefault="001A5369" w:rsidP="001A5369">
      <w:pPr>
        <w:spacing w:line="280" w:lineRule="atLeast"/>
        <w:ind w:firstLineChars="100" w:firstLine="240"/>
        <w:rPr>
          <w:color w:val="auto"/>
        </w:rPr>
      </w:pPr>
      <w:r w:rsidRPr="00433FA1">
        <w:rPr>
          <w:rFonts w:hint="eastAsia"/>
          <w:color w:val="auto"/>
        </w:rPr>
        <w:t>（2）中级卫生技术人员占卫生技术人员总数的30%以上；</w:t>
      </w:r>
    </w:p>
    <w:p w:rsidR="001A5369" w:rsidRPr="00433FA1" w:rsidRDefault="001A5369" w:rsidP="001A5369">
      <w:pPr>
        <w:spacing w:line="280" w:lineRule="atLeast"/>
        <w:ind w:firstLineChars="100" w:firstLine="240"/>
        <w:rPr>
          <w:color w:val="auto"/>
        </w:rPr>
      </w:pPr>
      <w:r w:rsidRPr="00433FA1">
        <w:rPr>
          <w:rFonts w:hint="eastAsia"/>
          <w:color w:val="auto"/>
        </w:rPr>
        <w:t>（3）初级卫生技术人员占卫生技术人员总数的65%以下。</w:t>
      </w:r>
    </w:p>
    <w:p w:rsidR="001A5369" w:rsidRPr="00433FA1" w:rsidRDefault="001A5369" w:rsidP="001A5369">
      <w:pPr>
        <w:spacing w:line="280" w:lineRule="atLeast"/>
        <w:rPr>
          <w:color w:val="auto"/>
        </w:rPr>
      </w:pPr>
      <w:r w:rsidRPr="00433FA1">
        <w:rPr>
          <w:rFonts w:hint="eastAsia"/>
          <w:color w:val="auto"/>
        </w:rPr>
        <w:t>（二）血站关键岗位工作人员资质要求</w:t>
      </w:r>
    </w:p>
    <w:p w:rsidR="001A5369" w:rsidRPr="00433FA1" w:rsidRDefault="001A5369" w:rsidP="001A5369">
      <w:pPr>
        <w:widowControl/>
        <w:jc w:val="left"/>
        <w:rPr>
          <w:rFonts w:ascii="宋体" w:cs="宋体"/>
          <w:color w:val="auto"/>
        </w:rPr>
      </w:pPr>
      <w:r w:rsidRPr="00433FA1">
        <w:rPr>
          <w:rFonts w:ascii="宋体" w:cs="宋体" w:hint="eastAsia"/>
          <w:color w:val="auto"/>
        </w:rPr>
        <w:t xml:space="preserve"> </w:t>
      </w:r>
    </w:p>
    <w:tbl>
      <w:tblPr>
        <w:tblW w:w="0" w:type="auto"/>
        <w:tblCellSpacing w:w="0" w:type="dxa"/>
        <w:tblInd w:w="1151"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352"/>
        <w:gridCol w:w="1439"/>
        <w:gridCol w:w="881"/>
        <w:gridCol w:w="3717"/>
      </w:tblGrid>
      <w:tr w:rsidR="001A5369" w:rsidRPr="00433FA1" w:rsidTr="003742C2">
        <w:trPr>
          <w:tblCellSpacing w:w="0" w:type="dxa"/>
        </w:trPr>
        <w:tc>
          <w:tcPr>
            <w:tcW w:w="1352" w:type="dxa"/>
            <w:tcBorders>
              <w:top w:val="outset" w:sz="6" w:space="0" w:color="auto"/>
              <w:left w:val="outset" w:sz="6" w:space="0" w:color="auto"/>
              <w:bottom w:val="outset" w:sz="6" w:space="0" w:color="auto"/>
              <w:right w:val="outset" w:sz="6" w:space="0" w:color="auto"/>
            </w:tcBorders>
            <w:vAlign w:val="center"/>
          </w:tcPr>
          <w:p w:rsidR="001A5369" w:rsidRPr="00433FA1" w:rsidRDefault="001A5369" w:rsidP="003742C2">
            <w:pPr>
              <w:widowControl/>
              <w:jc w:val="center"/>
              <w:rPr>
                <w:rFonts w:ascii="宋体" w:cs="宋体"/>
                <w:color w:val="auto"/>
              </w:rPr>
            </w:pPr>
            <w:r w:rsidRPr="00433FA1">
              <w:rPr>
                <w:rFonts w:cs="宋体"/>
                <w:color w:val="auto"/>
              </w:rPr>
              <w:t>岗</w:t>
            </w:r>
            <w:r w:rsidRPr="00433FA1">
              <w:rPr>
                <w:rFonts w:cs="宋体"/>
                <w:color w:val="auto"/>
              </w:rPr>
              <w:t>  </w:t>
            </w:r>
            <w:r w:rsidRPr="00433FA1">
              <w:rPr>
                <w:rFonts w:cs="宋体"/>
                <w:color w:val="auto"/>
              </w:rPr>
              <w:t xml:space="preserve"> 位</w:t>
            </w:r>
          </w:p>
        </w:tc>
        <w:tc>
          <w:tcPr>
            <w:tcW w:w="1439" w:type="dxa"/>
            <w:tcBorders>
              <w:top w:val="outset" w:sz="6" w:space="0" w:color="auto"/>
              <w:left w:val="outset" w:sz="6" w:space="0" w:color="auto"/>
              <w:bottom w:val="outset" w:sz="6" w:space="0" w:color="auto"/>
              <w:right w:val="outset" w:sz="6" w:space="0" w:color="auto"/>
            </w:tcBorders>
            <w:vAlign w:val="center"/>
          </w:tcPr>
          <w:p w:rsidR="001A5369" w:rsidRPr="00433FA1" w:rsidRDefault="001A5369" w:rsidP="003742C2">
            <w:pPr>
              <w:widowControl/>
              <w:jc w:val="center"/>
              <w:rPr>
                <w:rFonts w:ascii="宋体" w:cs="宋体"/>
                <w:color w:val="auto"/>
              </w:rPr>
            </w:pPr>
            <w:r w:rsidRPr="00433FA1">
              <w:rPr>
                <w:rFonts w:cs="宋体"/>
                <w:color w:val="auto"/>
              </w:rPr>
              <w:t>学</w:t>
            </w:r>
            <w:r w:rsidRPr="00433FA1">
              <w:rPr>
                <w:rFonts w:cs="宋体"/>
                <w:color w:val="auto"/>
              </w:rPr>
              <w:t>  </w:t>
            </w:r>
            <w:r w:rsidRPr="00433FA1">
              <w:rPr>
                <w:rFonts w:cs="宋体"/>
                <w:color w:val="auto"/>
              </w:rPr>
              <w:t xml:space="preserve"> 历</w:t>
            </w:r>
          </w:p>
        </w:tc>
        <w:tc>
          <w:tcPr>
            <w:tcW w:w="881" w:type="dxa"/>
            <w:tcBorders>
              <w:top w:val="outset" w:sz="6" w:space="0" w:color="auto"/>
              <w:left w:val="outset" w:sz="6" w:space="0" w:color="auto"/>
              <w:bottom w:val="outset" w:sz="6" w:space="0" w:color="auto"/>
              <w:right w:val="outset" w:sz="6" w:space="0" w:color="auto"/>
            </w:tcBorders>
            <w:vAlign w:val="center"/>
          </w:tcPr>
          <w:p w:rsidR="001A5369" w:rsidRPr="00433FA1" w:rsidRDefault="001A5369" w:rsidP="003742C2">
            <w:pPr>
              <w:widowControl/>
              <w:jc w:val="center"/>
              <w:rPr>
                <w:rFonts w:ascii="宋体" w:cs="宋体"/>
                <w:color w:val="auto"/>
              </w:rPr>
            </w:pPr>
            <w:r w:rsidRPr="00433FA1">
              <w:rPr>
                <w:rFonts w:cs="宋体"/>
                <w:color w:val="auto"/>
              </w:rPr>
              <w:t>职</w:t>
            </w:r>
            <w:r w:rsidRPr="00433FA1">
              <w:rPr>
                <w:rFonts w:cs="宋体" w:hint="eastAsia"/>
                <w:color w:val="auto"/>
              </w:rPr>
              <w:t xml:space="preserve"> </w:t>
            </w:r>
            <w:r w:rsidRPr="00433FA1">
              <w:rPr>
                <w:rFonts w:cs="宋体"/>
                <w:color w:val="auto"/>
              </w:rPr>
              <w:t>称</w:t>
            </w:r>
          </w:p>
        </w:tc>
        <w:tc>
          <w:tcPr>
            <w:tcW w:w="3717" w:type="dxa"/>
            <w:tcBorders>
              <w:top w:val="outset" w:sz="6" w:space="0" w:color="auto"/>
              <w:left w:val="outset" w:sz="6" w:space="0" w:color="auto"/>
              <w:bottom w:val="outset" w:sz="6" w:space="0" w:color="auto"/>
              <w:right w:val="outset" w:sz="6" w:space="0" w:color="auto"/>
            </w:tcBorders>
            <w:vAlign w:val="center"/>
          </w:tcPr>
          <w:p w:rsidR="001A5369" w:rsidRPr="00433FA1" w:rsidRDefault="001A5369" w:rsidP="003742C2">
            <w:pPr>
              <w:widowControl/>
              <w:jc w:val="center"/>
              <w:rPr>
                <w:rFonts w:ascii="宋体" w:cs="宋体"/>
                <w:color w:val="auto"/>
              </w:rPr>
            </w:pPr>
            <w:r w:rsidRPr="00433FA1">
              <w:rPr>
                <w:rFonts w:cs="宋体"/>
                <w:color w:val="auto"/>
              </w:rPr>
              <w:t>要</w:t>
            </w:r>
            <w:r w:rsidRPr="00433FA1">
              <w:rPr>
                <w:rFonts w:cs="宋体"/>
                <w:color w:val="auto"/>
              </w:rPr>
              <w:t>         </w:t>
            </w:r>
            <w:r w:rsidRPr="00433FA1">
              <w:rPr>
                <w:rFonts w:cs="宋体"/>
                <w:color w:val="auto"/>
              </w:rPr>
              <w:t xml:space="preserve"> 求</w:t>
            </w:r>
          </w:p>
        </w:tc>
      </w:tr>
      <w:tr w:rsidR="001A5369" w:rsidRPr="00433FA1" w:rsidTr="003742C2">
        <w:trPr>
          <w:tblCellSpacing w:w="0" w:type="dxa"/>
        </w:trPr>
        <w:tc>
          <w:tcPr>
            <w:tcW w:w="1352" w:type="dxa"/>
            <w:tcBorders>
              <w:top w:val="outset" w:sz="6" w:space="0" w:color="auto"/>
              <w:left w:val="outset" w:sz="6" w:space="0" w:color="auto"/>
              <w:bottom w:val="outset" w:sz="6" w:space="0" w:color="auto"/>
              <w:right w:val="outset" w:sz="6" w:space="0" w:color="auto"/>
            </w:tcBorders>
            <w:vAlign w:val="center"/>
          </w:tcPr>
          <w:p w:rsidR="001A5369" w:rsidRPr="00433FA1" w:rsidRDefault="001A5369" w:rsidP="003742C2">
            <w:pPr>
              <w:widowControl/>
              <w:rPr>
                <w:rFonts w:ascii="宋体" w:cs="宋体"/>
                <w:color w:val="auto"/>
              </w:rPr>
            </w:pPr>
            <w:r w:rsidRPr="00433FA1">
              <w:rPr>
                <w:rFonts w:cs="宋体"/>
                <w:color w:val="auto"/>
              </w:rPr>
              <w:t>血液中心主任或副主任</w:t>
            </w:r>
          </w:p>
        </w:tc>
        <w:tc>
          <w:tcPr>
            <w:tcW w:w="1439" w:type="dxa"/>
            <w:tcBorders>
              <w:top w:val="outset" w:sz="6" w:space="0" w:color="auto"/>
              <w:left w:val="outset" w:sz="6" w:space="0" w:color="auto"/>
              <w:bottom w:val="outset" w:sz="6" w:space="0" w:color="auto"/>
              <w:right w:val="outset" w:sz="6" w:space="0" w:color="auto"/>
            </w:tcBorders>
            <w:vAlign w:val="center"/>
          </w:tcPr>
          <w:p w:rsidR="001A5369" w:rsidRPr="00433FA1" w:rsidRDefault="001A5369" w:rsidP="003742C2">
            <w:pPr>
              <w:widowControl/>
              <w:rPr>
                <w:rFonts w:ascii="宋体" w:cs="宋体"/>
                <w:color w:val="auto"/>
              </w:rPr>
            </w:pPr>
            <w:r w:rsidRPr="00433FA1">
              <w:rPr>
                <w:rFonts w:cs="宋体"/>
                <w:color w:val="auto"/>
              </w:rPr>
              <w:t>大学本科以上</w:t>
            </w:r>
          </w:p>
        </w:tc>
        <w:tc>
          <w:tcPr>
            <w:tcW w:w="881" w:type="dxa"/>
            <w:tcBorders>
              <w:top w:val="outset" w:sz="6" w:space="0" w:color="auto"/>
              <w:left w:val="outset" w:sz="6" w:space="0" w:color="auto"/>
              <w:bottom w:val="outset" w:sz="6" w:space="0" w:color="auto"/>
              <w:right w:val="outset" w:sz="6" w:space="0" w:color="auto"/>
            </w:tcBorders>
            <w:vAlign w:val="center"/>
          </w:tcPr>
          <w:p w:rsidR="001A5369" w:rsidRPr="00433FA1" w:rsidRDefault="001A5369" w:rsidP="003742C2">
            <w:pPr>
              <w:widowControl/>
              <w:rPr>
                <w:rFonts w:ascii="宋体" w:cs="宋体"/>
                <w:color w:val="auto"/>
              </w:rPr>
            </w:pPr>
            <w:r w:rsidRPr="00433FA1">
              <w:rPr>
                <w:rFonts w:cs="宋体"/>
                <w:color w:val="auto"/>
              </w:rPr>
              <w:t>中级以上</w:t>
            </w:r>
          </w:p>
        </w:tc>
        <w:tc>
          <w:tcPr>
            <w:tcW w:w="3717" w:type="dxa"/>
            <w:tcBorders>
              <w:top w:val="outset" w:sz="6" w:space="0" w:color="auto"/>
              <w:left w:val="outset" w:sz="6" w:space="0" w:color="auto"/>
              <w:bottom w:val="outset" w:sz="6" w:space="0" w:color="auto"/>
              <w:right w:val="outset" w:sz="6" w:space="0" w:color="auto"/>
            </w:tcBorders>
            <w:vAlign w:val="center"/>
          </w:tcPr>
          <w:p w:rsidR="001A5369" w:rsidRPr="00433FA1" w:rsidRDefault="001A5369" w:rsidP="003742C2">
            <w:pPr>
              <w:widowControl/>
              <w:rPr>
                <w:rFonts w:ascii="宋体" w:cs="宋体"/>
                <w:color w:val="auto"/>
              </w:rPr>
            </w:pPr>
            <w:r w:rsidRPr="00433FA1">
              <w:rPr>
                <w:rFonts w:cs="宋体"/>
                <w:color w:val="auto"/>
              </w:rPr>
              <w:t>经血液安全培训，主任要求从事血液管理工作2年以上并经管理、质量、经营培训</w:t>
            </w:r>
          </w:p>
        </w:tc>
      </w:tr>
      <w:tr w:rsidR="001A5369" w:rsidRPr="00433FA1" w:rsidTr="003742C2">
        <w:trPr>
          <w:tblCellSpacing w:w="0" w:type="dxa"/>
        </w:trPr>
        <w:tc>
          <w:tcPr>
            <w:tcW w:w="1352" w:type="dxa"/>
            <w:tcBorders>
              <w:top w:val="outset" w:sz="6" w:space="0" w:color="auto"/>
              <w:left w:val="outset" w:sz="6" w:space="0" w:color="auto"/>
              <w:bottom w:val="outset" w:sz="6" w:space="0" w:color="auto"/>
              <w:right w:val="outset" w:sz="6" w:space="0" w:color="auto"/>
            </w:tcBorders>
            <w:vAlign w:val="center"/>
          </w:tcPr>
          <w:p w:rsidR="001A5369" w:rsidRPr="00433FA1" w:rsidRDefault="001A5369" w:rsidP="003742C2">
            <w:pPr>
              <w:widowControl/>
              <w:rPr>
                <w:rFonts w:ascii="宋体" w:cs="宋体"/>
                <w:color w:val="auto"/>
              </w:rPr>
            </w:pPr>
            <w:r w:rsidRPr="00433FA1">
              <w:rPr>
                <w:rFonts w:cs="宋体"/>
                <w:color w:val="auto"/>
              </w:rPr>
              <w:t>中心血站站长或副站长</w:t>
            </w:r>
          </w:p>
        </w:tc>
        <w:tc>
          <w:tcPr>
            <w:tcW w:w="1439" w:type="dxa"/>
            <w:tcBorders>
              <w:top w:val="outset" w:sz="6" w:space="0" w:color="auto"/>
              <w:left w:val="outset" w:sz="6" w:space="0" w:color="auto"/>
              <w:bottom w:val="outset" w:sz="6" w:space="0" w:color="auto"/>
              <w:right w:val="outset" w:sz="6" w:space="0" w:color="auto"/>
            </w:tcBorders>
            <w:vAlign w:val="center"/>
          </w:tcPr>
          <w:p w:rsidR="001A5369" w:rsidRPr="00433FA1" w:rsidRDefault="001A5369" w:rsidP="003742C2">
            <w:pPr>
              <w:widowControl/>
              <w:rPr>
                <w:rFonts w:ascii="宋体" w:cs="宋体"/>
                <w:color w:val="auto"/>
              </w:rPr>
            </w:pPr>
            <w:r w:rsidRPr="00433FA1">
              <w:rPr>
                <w:rFonts w:cs="宋体"/>
                <w:color w:val="auto"/>
              </w:rPr>
              <w:t>大学本科以上</w:t>
            </w:r>
          </w:p>
        </w:tc>
        <w:tc>
          <w:tcPr>
            <w:tcW w:w="881" w:type="dxa"/>
            <w:tcBorders>
              <w:top w:val="outset" w:sz="6" w:space="0" w:color="auto"/>
              <w:left w:val="outset" w:sz="6" w:space="0" w:color="auto"/>
              <w:bottom w:val="outset" w:sz="6" w:space="0" w:color="auto"/>
              <w:right w:val="outset" w:sz="6" w:space="0" w:color="auto"/>
            </w:tcBorders>
            <w:vAlign w:val="center"/>
          </w:tcPr>
          <w:p w:rsidR="001A5369" w:rsidRPr="00433FA1" w:rsidRDefault="001A5369" w:rsidP="003742C2">
            <w:pPr>
              <w:widowControl/>
              <w:rPr>
                <w:rFonts w:ascii="宋体" w:cs="宋体"/>
                <w:color w:val="auto"/>
              </w:rPr>
            </w:pPr>
            <w:r w:rsidRPr="00433FA1">
              <w:rPr>
                <w:rFonts w:cs="宋体"/>
                <w:color w:val="auto"/>
              </w:rPr>
              <w:t>中级以上</w:t>
            </w:r>
          </w:p>
        </w:tc>
        <w:tc>
          <w:tcPr>
            <w:tcW w:w="3717" w:type="dxa"/>
            <w:tcBorders>
              <w:top w:val="outset" w:sz="6" w:space="0" w:color="auto"/>
              <w:left w:val="outset" w:sz="6" w:space="0" w:color="auto"/>
              <w:bottom w:val="outset" w:sz="6" w:space="0" w:color="auto"/>
              <w:right w:val="outset" w:sz="6" w:space="0" w:color="auto"/>
            </w:tcBorders>
            <w:vAlign w:val="center"/>
          </w:tcPr>
          <w:p w:rsidR="001A5369" w:rsidRPr="00433FA1" w:rsidRDefault="001A5369" w:rsidP="003742C2">
            <w:pPr>
              <w:widowControl/>
              <w:rPr>
                <w:rFonts w:ascii="宋体" w:cs="宋体"/>
                <w:color w:val="auto"/>
              </w:rPr>
            </w:pPr>
            <w:r w:rsidRPr="00433FA1">
              <w:rPr>
                <w:rFonts w:cs="宋体"/>
                <w:color w:val="auto"/>
              </w:rPr>
              <w:t>经血液安全培训，站长要求从事血液管理1年以上并经管理、质量、经营培训</w:t>
            </w:r>
          </w:p>
        </w:tc>
      </w:tr>
      <w:tr w:rsidR="001A5369" w:rsidRPr="00433FA1" w:rsidTr="003742C2">
        <w:trPr>
          <w:tblCellSpacing w:w="0" w:type="dxa"/>
        </w:trPr>
        <w:tc>
          <w:tcPr>
            <w:tcW w:w="1352" w:type="dxa"/>
            <w:tcBorders>
              <w:top w:val="outset" w:sz="6" w:space="0" w:color="auto"/>
              <w:left w:val="outset" w:sz="6" w:space="0" w:color="auto"/>
              <w:bottom w:val="outset" w:sz="6" w:space="0" w:color="auto"/>
              <w:right w:val="outset" w:sz="6" w:space="0" w:color="auto"/>
            </w:tcBorders>
            <w:vAlign w:val="center"/>
          </w:tcPr>
          <w:p w:rsidR="001A5369" w:rsidRPr="00433FA1" w:rsidRDefault="001A5369" w:rsidP="003742C2">
            <w:pPr>
              <w:widowControl/>
              <w:rPr>
                <w:rFonts w:ascii="宋体" w:cs="宋体"/>
                <w:color w:val="auto"/>
              </w:rPr>
            </w:pPr>
            <w:r w:rsidRPr="00433FA1">
              <w:rPr>
                <w:rFonts w:cs="宋体"/>
                <w:color w:val="auto"/>
              </w:rPr>
              <w:t>中心血库主任</w:t>
            </w:r>
          </w:p>
        </w:tc>
        <w:tc>
          <w:tcPr>
            <w:tcW w:w="1439" w:type="dxa"/>
            <w:tcBorders>
              <w:top w:val="outset" w:sz="6" w:space="0" w:color="auto"/>
              <w:left w:val="outset" w:sz="6" w:space="0" w:color="auto"/>
              <w:bottom w:val="outset" w:sz="6" w:space="0" w:color="auto"/>
              <w:right w:val="outset" w:sz="6" w:space="0" w:color="auto"/>
            </w:tcBorders>
            <w:vAlign w:val="center"/>
          </w:tcPr>
          <w:p w:rsidR="001A5369" w:rsidRPr="00433FA1" w:rsidRDefault="001A5369" w:rsidP="003742C2">
            <w:pPr>
              <w:widowControl/>
              <w:rPr>
                <w:rFonts w:ascii="宋体" w:cs="宋体"/>
                <w:color w:val="auto"/>
              </w:rPr>
            </w:pPr>
            <w:r w:rsidRPr="00433FA1">
              <w:rPr>
                <w:rFonts w:cs="宋体"/>
                <w:color w:val="auto"/>
              </w:rPr>
              <w:t>医学相关专业专科毕业以上</w:t>
            </w:r>
          </w:p>
        </w:tc>
        <w:tc>
          <w:tcPr>
            <w:tcW w:w="881" w:type="dxa"/>
            <w:tcBorders>
              <w:top w:val="outset" w:sz="6" w:space="0" w:color="auto"/>
              <w:left w:val="outset" w:sz="6" w:space="0" w:color="auto"/>
              <w:bottom w:val="outset" w:sz="6" w:space="0" w:color="auto"/>
              <w:right w:val="outset" w:sz="6" w:space="0" w:color="auto"/>
            </w:tcBorders>
            <w:vAlign w:val="center"/>
          </w:tcPr>
          <w:p w:rsidR="001A5369" w:rsidRPr="00433FA1" w:rsidRDefault="001A5369" w:rsidP="003742C2">
            <w:pPr>
              <w:widowControl/>
              <w:rPr>
                <w:rFonts w:ascii="宋体" w:cs="宋体"/>
                <w:color w:val="auto"/>
              </w:rPr>
            </w:pPr>
            <w:r w:rsidRPr="00433FA1">
              <w:rPr>
                <w:rFonts w:cs="宋体"/>
                <w:color w:val="auto"/>
              </w:rPr>
              <w:t>中级以上</w:t>
            </w:r>
          </w:p>
        </w:tc>
        <w:tc>
          <w:tcPr>
            <w:tcW w:w="3717" w:type="dxa"/>
            <w:tcBorders>
              <w:top w:val="outset" w:sz="6" w:space="0" w:color="auto"/>
              <w:left w:val="outset" w:sz="6" w:space="0" w:color="auto"/>
              <w:bottom w:val="outset" w:sz="6" w:space="0" w:color="auto"/>
              <w:right w:val="outset" w:sz="6" w:space="0" w:color="auto"/>
            </w:tcBorders>
            <w:vAlign w:val="center"/>
          </w:tcPr>
          <w:p w:rsidR="001A5369" w:rsidRPr="00433FA1" w:rsidRDefault="001A5369" w:rsidP="003742C2">
            <w:pPr>
              <w:widowControl/>
              <w:rPr>
                <w:rFonts w:ascii="宋体" w:cs="宋体"/>
                <w:color w:val="auto"/>
              </w:rPr>
            </w:pPr>
            <w:r w:rsidRPr="00433FA1">
              <w:rPr>
                <w:rFonts w:cs="宋体"/>
                <w:color w:val="auto"/>
              </w:rPr>
              <w:t>经血液安全培训，主任要求从事血液管理1年以上</w:t>
            </w:r>
          </w:p>
        </w:tc>
      </w:tr>
      <w:tr w:rsidR="001A5369" w:rsidRPr="00433FA1" w:rsidTr="003742C2">
        <w:trPr>
          <w:tblCellSpacing w:w="0" w:type="dxa"/>
        </w:trPr>
        <w:tc>
          <w:tcPr>
            <w:tcW w:w="1352" w:type="dxa"/>
            <w:tcBorders>
              <w:top w:val="outset" w:sz="6" w:space="0" w:color="auto"/>
              <w:left w:val="outset" w:sz="6" w:space="0" w:color="auto"/>
              <w:bottom w:val="outset" w:sz="6" w:space="0" w:color="auto"/>
              <w:right w:val="outset" w:sz="6" w:space="0" w:color="auto"/>
            </w:tcBorders>
            <w:vAlign w:val="center"/>
          </w:tcPr>
          <w:p w:rsidR="001A5369" w:rsidRPr="00433FA1" w:rsidRDefault="001A5369" w:rsidP="003742C2">
            <w:pPr>
              <w:widowControl/>
              <w:rPr>
                <w:rFonts w:ascii="宋体" w:cs="宋体"/>
                <w:color w:val="auto"/>
              </w:rPr>
            </w:pPr>
            <w:bookmarkStart w:id="1" w:name="OLE_LINK1"/>
            <w:r w:rsidRPr="00433FA1">
              <w:rPr>
                <w:rFonts w:cs="宋体"/>
                <w:color w:val="auto"/>
              </w:rPr>
              <w:t>血源管理、献血者招募</w:t>
            </w:r>
            <w:bookmarkEnd w:id="1"/>
            <w:r w:rsidRPr="00433FA1">
              <w:rPr>
                <w:rFonts w:cs="宋体"/>
                <w:color w:val="auto"/>
              </w:rPr>
              <w:t>岗</w:t>
            </w:r>
          </w:p>
        </w:tc>
        <w:tc>
          <w:tcPr>
            <w:tcW w:w="1439" w:type="dxa"/>
            <w:tcBorders>
              <w:top w:val="outset" w:sz="6" w:space="0" w:color="auto"/>
              <w:left w:val="outset" w:sz="6" w:space="0" w:color="auto"/>
              <w:bottom w:val="outset" w:sz="6" w:space="0" w:color="auto"/>
              <w:right w:val="outset" w:sz="6" w:space="0" w:color="auto"/>
            </w:tcBorders>
            <w:vAlign w:val="center"/>
          </w:tcPr>
          <w:p w:rsidR="001A5369" w:rsidRPr="00433FA1" w:rsidRDefault="001A5369" w:rsidP="003742C2">
            <w:pPr>
              <w:widowControl/>
              <w:rPr>
                <w:rFonts w:ascii="宋体" w:cs="宋体"/>
                <w:color w:val="auto"/>
              </w:rPr>
            </w:pPr>
            <w:r w:rsidRPr="00433FA1">
              <w:rPr>
                <w:rFonts w:cs="宋体"/>
                <w:color w:val="auto"/>
              </w:rPr>
              <w:t>大学专科毕业以上</w:t>
            </w:r>
          </w:p>
        </w:tc>
        <w:tc>
          <w:tcPr>
            <w:tcW w:w="881" w:type="dxa"/>
            <w:tcBorders>
              <w:top w:val="outset" w:sz="6" w:space="0" w:color="auto"/>
              <w:left w:val="outset" w:sz="6" w:space="0" w:color="auto"/>
              <w:bottom w:val="outset" w:sz="6" w:space="0" w:color="auto"/>
              <w:right w:val="outset" w:sz="6" w:space="0" w:color="auto"/>
            </w:tcBorders>
            <w:vAlign w:val="center"/>
          </w:tcPr>
          <w:p w:rsidR="001A5369" w:rsidRPr="00433FA1" w:rsidRDefault="001A5369" w:rsidP="003742C2">
            <w:pPr>
              <w:widowControl/>
              <w:rPr>
                <w:rFonts w:ascii="宋体" w:cs="宋体"/>
                <w:color w:val="auto"/>
              </w:rPr>
            </w:pPr>
            <w:r w:rsidRPr="00433FA1">
              <w:rPr>
                <w:rFonts w:cs="宋体"/>
                <w:color w:val="auto"/>
              </w:rPr>
              <w:t>初级以上</w:t>
            </w:r>
          </w:p>
        </w:tc>
        <w:tc>
          <w:tcPr>
            <w:tcW w:w="3717" w:type="dxa"/>
            <w:tcBorders>
              <w:top w:val="outset" w:sz="6" w:space="0" w:color="auto"/>
              <w:left w:val="outset" w:sz="6" w:space="0" w:color="auto"/>
              <w:bottom w:val="outset" w:sz="6" w:space="0" w:color="auto"/>
              <w:right w:val="outset" w:sz="6" w:space="0" w:color="auto"/>
            </w:tcBorders>
            <w:vAlign w:val="center"/>
          </w:tcPr>
          <w:p w:rsidR="001A5369" w:rsidRPr="00433FA1" w:rsidRDefault="001A5369" w:rsidP="003742C2">
            <w:pPr>
              <w:widowControl/>
              <w:rPr>
                <w:rFonts w:ascii="宋体" w:cs="宋体"/>
                <w:color w:val="auto"/>
              </w:rPr>
            </w:pPr>
            <w:r w:rsidRPr="00433FA1">
              <w:rPr>
                <w:rFonts w:cs="宋体"/>
                <w:color w:val="auto"/>
              </w:rPr>
              <w:t>经血液安全、社会学、教育学、伦理学培训</w:t>
            </w:r>
          </w:p>
        </w:tc>
      </w:tr>
      <w:tr w:rsidR="001A5369" w:rsidRPr="00433FA1" w:rsidTr="003742C2">
        <w:trPr>
          <w:tblCellSpacing w:w="0" w:type="dxa"/>
        </w:trPr>
        <w:tc>
          <w:tcPr>
            <w:tcW w:w="1352" w:type="dxa"/>
            <w:tcBorders>
              <w:top w:val="outset" w:sz="6" w:space="0" w:color="auto"/>
              <w:left w:val="outset" w:sz="6" w:space="0" w:color="auto"/>
              <w:bottom w:val="outset" w:sz="6" w:space="0" w:color="auto"/>
              <w:right w:val="outset" w:sz="6" w:space="0" w:color="auto"/>
            </w:tcBorders>
            <w:vAlign w:val="center"/>
          </w:tcPr>
          <w:p w:rsidR="001A5369" w:rsidRPr="00433FA1" w:rsidRDefault="001A5369" w:rsidP="003742C2">
            <w:pPr>
              <w:widowControl/>
              <w:rPr>
                <w:rFonts w:ascii="宋体" w:cs="宋体"/>
                <w:color w:val="auto"/>
              </w:rPr>
            </w:pPr>
            <w:r w:rsidRPr="00433FA1">
              <w:rPr>
                <w:rFonts w:cs="宋体"/>
                <w:color w:val="auto"/>
              </w:rPr>
              <w:t>体检医师岗</w:t>
            </w:r>
          </w:p>
        </w:tc>
        <w:tc>
          <w:tcPr>
            <w:tcW w:w="1439" w:type="dxa"/>
            <w:tcBorders>
              <w:top w:val="outset" w:sz="6" w:space="0" w:color="auto"/>
              <w:left w:val="outset" w:sz="6" w:space="0" w:color="auto"/>
              <w:bottom w:val="outset" w:sz="6" w:space="0" w:color="auto"/>
              <w:right w:val="outset" w:sz="6" w:space="0" w:color="auto"/>
            </w:tcBorders>
            <w:vAlign w:val="center"/>
          </w:tcPr>
          <w:p w:rsidR="001A5369" w:rsidRPr="00433FA1" w:rsidRDefault="001A5369" w:rsidP="003742C2">
            <w:pPr>
              <w:widowControl/>
              <w:rPr>
                <w:rFonts w:ascii="宋体" w:cs="宋体"/>
                <w:color w:val="auto"/>
              </w:rPr>
            </w:pPr>
            <w:r w:rsidRPr="00433FA1">
              <w:rPr>
                <w:rFonts w:cs="宋体"/>
                <w:color w:val="auto"/>
              </w:rPr>
              <w:t>大学本科毕业以上</w:t>
            </w:r>
          </w:p>
        </w:tc>
        <w:tc>
          <w:tcPr>
            <w:tcW w:w="881" w:type="dxa"/>
            <w:tcBorders>
              <w:top w:val="outset" w:sz="6" w:space="0" w:color="auto"/>
              <w:left w:val="outset" w:sz="6" w:space="0" w:color="auto"/>
              <w:bottom w:val="outset" w:sz="6" w:space="0" w:color="auto"/>
              <w:right w:val="outset" w:sz="6" w:space="0" w:color="auto"/>
            </w:tcBorders>
            <w:vAlign w:val="center"/>
          </w:tcPr>
          <w:p w:rsidR="001A5369" w:rsidRPr="00433FA1" w:rsidRDefault="001A5369" w:rsidP="003742C2">
            <w:pPr>
              <w:widowControl/>
              <w:rPr>
                <w:rFonts w:ascii="宋体" w:cs="宋体"/>
                <w:color w:val="auto"/>
              </w:rPr>
            </w:pPr>
            <w:r w:rsidRPr="00433FA1">
              <w:rPr>
                <w:rFonts w:cs="宋体"/>
                <w:color w:val="auto"/>
              </w:rPr>
              <w:t>医师以上</w:t>
            </w:r>
          </w:p>
        </w:tc>
        <w:tc>
          <w:tcPr>
            <w:tcW w:w="3717" w:type="dxa"/>
            <w:tcBorders>
              <w:top w:val="outset" w:sz="6" w:space="0" w:color="auto"/>
              <w:left w:val="outset" w:sz="6" w:space="0" w:color="auto"/>
              <w:bottom w:val="outset" w:sz="6" w:space="0" w:color="auto"/>
              <w:right w:val="outset" w:sz="6" w:space="0" w:color="auto"/>
            </w:tcBorders>
            <w:vAlign w:val="center"/>
          </w:tcPr>
          <w:p w:rsidR="001A5369" w:rsidRPr="00433FA1" w:rsidRDefault="001A5369" w:rsidP="003742C2">
            <w:pPr>
              <w:widowControl/>
              <w:rPr>
                <w:rFonts w:ascii="宋体" w:cs="宋体"/>
                <w:color w:val="auto"/>
              </w:rPr>
            </w:pPr>
            <w:r w:rsidRPr="00433FA1">
              <w:rPr>
                <w:rFonts w:cs="宋体"/>
                <w:color w:val="auto"/>
              </w:rPr>
              <w:t>医学专业，具有执业医师资格，经血液安全、急救培训</w:t>
            </w:r>
          </w:p>
        </w:tc>
      </w:tr>
      <w:tr w:rsidR="001A5369" w:rsidRPr="00433FA1" w:rsidTr="003742C2">
        <w:trPr>
          <w:tblCellSpacing w:w="0" w:type="dxa"/>
        </w:trPr>
        <w:tc>
          <w:tcPr>
            <w:tcW w:w="1352" w:type="dxa"/>
            <w:tcBorders>
              <w:top w:val="outset" w:sz="6" w:space="0" w:color="auto"/>
              <w:left w:val="outset" w:sz="6" w:space="0" w:color="auto"/>
              <w:bottom w:val="outset" w:sz="6" w:space="0" w:color="auto"/>
              <w:right w:val="outset" w:sz="6" w:space="0" w:color="auto"/>
            </w:tcBorders>
            <w:vAlign w:val="center"/>
          </w:tcPr>
          <w:p w:rsidR="001A5369" w:rsidRPr="00433FA1" w:rsidRDefault="001A5369" w:rsidP="003742C2">
            <w:pPr>
              <w:widowControl/>
              <w:rPr>
                <w:rFonts w:ascii="宋体" w:cs="宋体"/>
                <w:color w:val="auto"/>
              </w:rPr>
            </w:pPr>
            <w:r w:rsidRPr="00433FA1">
              <w:rPr>
                <w:rFonts w:cs="宋体"/>
                <w:color w:val="auto"/>
              </w:rPr>
              <w:t>采血护士岗</w:t>
            </w:r>
          </w:p>
        </w:tc>
        <w:tc>
          <w:tcPr>
            <w:tcW w:w="1439" w:type="dxa"/>
            <w:tcBorders>
              <w:top w:val="outset" w:sz="6" w:space="0" w:color="auto"/>
              <w:left w:val="outset" w:sz="6" w:space="0" w:color="auto"/>
              <w:bottom w:val="outset" w:sz="6" w:space="0" w:color="auto"/>
              <w:right w:val="outset" w:sz="6" w:space="0" w:color="auto"/>
            </w:tcBorders>
            <w:vAlign w:val="center"/>
          </w:tcPr>
          <w:p w:rsidR="001A5369" w:rsidRPr="00433FA1" w:rsidRDefault="001A5369" w:rsidP="003742C2">
            <w:pPr>
              <w:widowControl/>
              <w:rPr>
                <w:rFonts w:ascii="宋体" w:cs="宋体"/>
                <w:color w:val="auto"/>
              </w:rPr>
            </w:pPr>
            <w:r w:rsidRPr="00433FA1">
              <w:rPr>
                <w:rFonts w:cs="宋体"/>
                <w:color w:val="auto"/>
              </w:rPr>
              <w:t>大学专科毕业以上</w:t>
            </w:r>
          </w:p>
        </w:tc>
        <w:tc>
          <w:tcPr>
            <w:tcW w:w="881" w:type="dxa"/>
            <w:tcBorders>
              <w:top w:val="outset" w:sz="6" w:space="0" w:color="auto"/>
              <w:left w:val="outset" w:sz="6" w:space="0" w:color="auto"/>
              <w:bottom w:val="outset" w:sz="6" w:space="0" w:color="auto"/>
              <w:right w:val="outset" w:sz="6" w:space="0" w:color="auto"/>
            </w:tcBorders>
            <w:vAlign w:val="center"/>
          </w:tcPr>
          <w:p w:rsidR="001A5369" w:rsidRPr="00433FA1" w:rsidRDefault="001A5369" w:rsidP="003742C2">
            <w:pPr>
              <w:widowControl/>
              <w:rPr>
                <w:rFonts w:ascii="宋体" w:cs="宋体"/>
                <w:color w:val="auto"/>
              </w:rPr>
            </w:pPr>
            <w:r w:rsidRPr="00433FA1">
              <w:rPr>
                <w:rFonts w:cs="宋体"/>
                <w:color w:val="auto"/>
              </w:rPr>
              <w:t>护士以上</w:t>
            </w:r>
          </w:p>
        </w:tc>
        <w:tc>
          <w:tcPr>
            <w:tcW w:w="3717" w:type="dxa"/>
            <w:tcBorders>
              <w:top w:val="outset" w:sz="6" w:space="0" w:color="auto"/>
              <w:left w:val="outset" w:sz="6" w:space="0" w:color="auto"/>
              <w:bottom w:val="outset" w:sz="6" w:space="0" w:color="auto"/>
              <w:right w:val="outset" w:sz="6" w:space="0" w:color="auto"/>
            </w:tcBorders>
            <w:vAlign w:val="center"/>
          </w:tcPr>
          <w:p w:rsidR="001A5369" w:rsidRPr="00433FA1" w:rsidRDefault="001A5369" w:rsidP="003742C2">
            <w:pPr>
              <w:widowControl/>
              <w:rPr>
                <w:rFonts w:ascii="宋体" w:cs="宋体"/>
                <w:color w:val="auto"/>
              </w:rPr>
            </w:pPr>
            <w:r w:rsidRPr="00433FA1">
              <w:rPr>
                <w:rFonts w:cs="宋体"/>
                <w:color w:val="auto"/>
              </w:rPr>
              <w:t>具有护士执业资格，经血液安全、急救培训</w:t>
            </w:r>
          </w:p>
        </w:tc>
      </w:tr>
      <w:tr w:rsidR="001A5369" w:rsidRPr="00433FA1" w:rsidTr="003742C2">
        <w:trPr>
          <w:tblCellSpacing w:w="0" w:type="dxa"/>
        </w:trPr>
        <w:tc>
          <w:tcPr>
            <w:tcW w:w="1352" w:type="dxa"/>
            <w:tcBorders>
              <w:top w:val="outset" w:sz="6" w:space="0" w:color="auto"/>
              <w:left w:val="outset" w:sz="6" w:space="0" w:color="auto"/>
              <w:bottom w:val="outset" w:sz="6" w:space="0" w:color="auto"/>
              <w:right w:val="outset" w:sz="6" w:space="0" w:color="auto"/>
            </w:tcBorders>
            <w:vAlign w:val="center"/>
          </w:tcPr>
          <w:p w:rsidR="001A5369" w:rsidRPr="00433FA1" w:rsidRDefault="001A5369" w:rsidP="003742C2">
            <w:pPr>
              <w:widowControl/>
              <w:rPr>
                <w:rFonts w:ascii="宋体" w:cs="宋体"/>
                <w:color w:val="auto"/>
              </w:rPr>
            </w:pPr>
            <w:r w:rsidRPr="00433FA1">
              <w:rPr>
                <w:rFonts w:cs="宋体"/>
                <w:color w:val="auto"/>
              </w:rPr>
              <w:t>检验岗</w:t>
            </w:r>
          </w:p>
        </w:tc>
        <w:tc>
          <w:tcPr>
            <w:tcW w:w="1439" w:type="dxa"/>
            <w:tcBorders>
              <w:top w:val="outset" w:sz="6" w:space="0" w:color="auto"/>
              <w:left w:val="outset" w:sz="6" w:space="0" w:color="auto"/>
              <w:bottom w:val="outset" w:sz="6" w:space="0" w:color="auto"/>
              <w:right w:val="outset" w:sz="6" w:space="0" w:color="auto"/>
            </w:tcBorders>
            <w:vAlign w:val="center"/>
          </w:tcPr>
          <w:p w:rsidR="001A5369" w:rsidRPr="00433FA1" w:rsidRDefault="001A5369" w:rsidP="003742C2">
            <w:pPr>
              <w:widowControl/>
              <w:rPr>
                <w:rFonts w:ascii="宋体" w:cs="宋体"/>
                <w:color w:val="auto"/>
              </w:rPr>
            </w:pPr>
            <w:r w:rsidRPr="00433FA1">
              <w:rPr>
                <w:rFonts w:cs="宋体"/>
                <w:color w:val="auto"/>
              </w:rPr>
              <w:t>大学专科毕业以上</w:t>
            </w:r>
          </w:p>
        </w:tc>
        <w:tc>
          <w:tcPr>
            <w:tcW w:w="881" w:type="dxa"/>
            <w:tcBorders>
              <w:top w:val="outset" w:sz="6" w:space="0" w:color="auto"/>
              <w:left w:val="outset" w:sz="6" w:space="0" w:color="auto"/>
              <w:bottom w:val="outset" w:sz="6" w:space="0" w:color="auto"/>
              <w:right w:val="outset" w:sz="6" w:space="0" w:color="auto"/>
            </w:tcBorders>
            <w:vAlign w:val="center"/>
          </w:tcPr>
          <w:p w:rsidR="001A5369" w:rsidRPr="00433FA1" w:rsidRDefault="001A5369" w:rsidP="003742C2">
            <w:pPr>
              <w:widowControl/>
              <w:rPr>
                <w:rFonts w:ascii="宋体" w:cs="宋体"/>
                <w:color w:val="auto"/>
              </w:rPr>
            </w:pPr>
            <w:r w:rsidRPr="00433FA1">
              <w:rPr>
                <w:rFonts w:cs="宋体"/>
                <w:color w:val="auto"/>
              </w:rPr>
              <w:t>初级以上</w:t>
            </w:r>
          </w:p>
        </w:tc>
        <w:tc>
          <w:tcPr>
            <w:tcW w:w="3717" w:type="dxa"/>
            <w:tcBorders>
              <w:top w:val="outset" w:sz="6" w:space="0" w:color="auto"/>
              <w:left w:val="outset" w:sz="6" w:space="0" w:color="auto"/>
              <w:bottom w:val="outset" w:sz="6" w:space="0" w:color="auto"/>
              <w:right w:val="outset" w:sz="6" w:space="0" w:color="auto"/>
            </w:tcBorders>
            <w:vAlign w:val="center"/>
          </w:tcPr>
          <w:p w:rsidR="001A5369" w:rsidRPr="00433FA1" w:rsidRDefault="001A5369" w:rsidP="003742C2">
            <w:pPr>
              <w:widowControl/>
              <w:rPr>
                <w:rFonts w:ascii="宋体" w:cs="宋体"/>
                <w:color w:val="auto"/>
              </w:rPr>
            </w:pPr>
            <w:r w:rsidRPr="00433FA1">
              <w:rPr>
                <w:rFonts w:cs="宋体"/>
                <w:color w:val="auto"/>
              </w:rPr>
              <w:t>经血液安全培训，经与工作相应的专业培训或进修3个月以上</w:t>
            </w:r>
          </w:p>
        </w:tc>
      </w:tr>
      <w:tr w:rsidR="001A5369" w:rsidRPr="00433FA1" w:rsidTr="003742C2">
        <w:trPr>
          <w:tblCellSpacing w:w="0" w:type="dxa"/>
        </w:trPr>
        <w:tc>
          <w:tcPr>
            <w:tcW w:w="1352" w:type="dxa"/>
            <w:tcBorders>
              <w:top w:val="outset" w:sz="6" w:space="0" w:color="auto"/>
              <w:left w:val="outset" w:sz="6" w:space="0" w:color="auto"/>
              <w:bottom w:val="outset" w:sz="6" w:space="0" w:color="auto"/>
              <w:right w:val="outset" w:sz="6" w:space="0" w:color="auto"/>
            </w:tcBorders>
            <w:vAlign w:val="center"/>
          </w:tcPr>
          <w:p w:rsidR="001A5369" w:rsidRPr="00433FA1" w:rsidRDefault="001A5369" w:rsidP="003742C2">
            <w:pPr>
              <w:widowControl/>
              <w:rPr>
                <w:rFonts w:ascii="宋体" w:cs="宋体"/>
                <w:color w:val="auto"/>
              </w:rPr>
            </w:pPr>
            <w:r w:rsidRPr="00433FA1">
              <w:rPr>
                <w:rFonts w:cs="宋体"/>
                <w:color w:val="auto"/>
              </w:rPr>
              <w:t>血型血清实验岗</w:t>
            </w:r>
          </w:p>
        </w:tc>
        <w:tc>
          <w:tcPr>
            <w:tcW w:w="1439" w:type="dxa"/>
            <w:tcBorders>
              <w:top w:val="outset" w:sz="6" w:space="0" w:color="auto"/>
              <w:left w:val="outset" w:sz="6" w:space="0" w:color="auto"/>
              <w:bottom w:val="outset" w:sz="6" w:space="0" w:color="auto"/>
              <w:right w:val="outset" w:sz="6" w:space="0" w:color="auto"/>
            </w:tcBorders>
            <w:vAlign w:val="center"/>
          </w:tcPr>
          <w:p w:rsidR="001A5369" w:rsidRPr="00433FA1" w:rsidRDefault="001A5369" w:rsidP="003742C2">
            <w:pPr>
              <w:widowControl/>
              <w:rPr>
                <w:rFonts w:ascii="宋体" w:cs="宋体"/>
                <w:color w:val="auto"/>
              </w:rPr>
            </w:pPr>
            <w:r w:rsidRPr="00433FA1">
              <w:rPr>
                <w:rFonts w:cs="宋体"/>
                <w:color w:val="auto"/>
              </w:rPr>
              <w:t>大学专科毕业以上</w:t>
            </w:r>
          </w:p>
        </w:tc>
        <w:tc>
          <w:tcPr>
            <w:tcW w:w="881" w:type="dxa"/>
            <w:tcBorders>
              <w:top w:val="outset" w:sz="6" w:space="0" w:color="auto"/>
              <w:left w:val="outset" w:sz="6" w:space="0" w:color="auto"/>
              <w:bottom w:val="outset" w:sz="6" w:space="0" w:color="auto"/>
              <w:right w:val="outset" w:sz="6" w:space="0" w:color="auto"/>
            </w:tcBorders>
            <w:vAlign w:val="center"/>
          </w:tcPr>
          <w:p w:rsidR="001A5369" w:rsidRPr="00433FA1" w:rsidRDefault="001A5369" w:rsidP="003742C2">
            <w:pPr>
              <w:widowControl/>
              <w:rPr>
                <w:rFonts w:ascii="宋体" w:cs="宋体"/>
                <w:color w:val="auto"/>
              </w:rPr>
            </w:pPr>
            <w:r w:rsidRPr="00433FA1">
              <w:rPr>
                <w:rFonts w:cs="宋体"/>
                <w:color w:val="auto"/>
              </w:rPr>
              <w:t>初级以上</w:t>
            </w:r>
          </w:p>
        </w:tc>
        <w:tc>
          <w:tcPr>
            <w:tcW w:w="3717" w:type="dxa"/>
            <w:tcBorders>
              <w:top w:val="outset" w:sz="6" w:space="0" w:color="auto"/>
              <w:left w:val="outset" w:sz="6" w:space="0" w:color="auto"/>
              <w:bottom w:val="outset" w:sz="6" w:space="0" w:color="auto"/>
              <w:right w:val="outset" w:sz="6" w:space="0" w:color="auto"/>
            </w:tcBorders>
            <w:vAlign w:val="center"/>
          </w:tcPr>
          <w:p w:rsidR="001A5369" w:rsidRPr="00433FA1" w:rsidRDefault="001A5369" w:rsidP="003742C2">
            <w:pPr>
              <w:widowControl/>
              <w:rPr>
                <w:rFonts w:ascii="宋体" w:cs="宋体"/>
                <w:color w:val="auto"/>
              </w:rPr>
            </w:pPr>
            <w:r w:rsidRPr="00433FA1">
              <w:rPr>
                <w:rFonts w:cs="宋体"/>
                <w:color w:val="auto"/>
              </w:rPr>
              <w:t>经血液安全培训，从事相关工作2年以上或血型进修3个月以上；负责人要求大学本科毕业以上</w:t>
            </w:r>
          </w:p>
        </w:tc>
      </w:tr>
      <w:tr w:rsidR="001A5369" w:rsidRPr="00433FA1" w:rsidTr="003742C2">
        <w:trPr>
          <w:tblCellSpacing w:w="0" w:type="dxa"/>
        </w:trPr>
        <w:tc>
          <w:tcPr>
            <w:tcW w:w="1352" w:type="dxa"/>
            <w:tcBorders>
              <w:top w:val="outset" w:sz="6" w:space="0" w:color="auto"/>
              <w:left w:val="outset" w:sz="6" w:space="0" w:color="auto"/>
              <w:bottom w:val="outset" w:sz="6" w:space="0" w:color="auto"/>
              <w:right w:val="outset" w:sz="6" w:space="0" w:color="auto"/>
            </w:tcBorders>
            <w:vAlign w:val="center"/>
          </w:tcPr>
          <w:p w:rsidR="001A5369" w:rsidRPr="00433FA1" w:rsidRDefault="001A5369" w:rsidP="003742C2">
            <w:pPr>
              <w:widowControl/>
              <w:rPr>
                <w:rFonts w:ascii="宋体" w:cs="宋体"/>
                <w:color w:val="auto"/>
              </w:rPr>
            </w:pPr>
            <w:r w:rsidRPr="00433FA1">
              <w:rPr>
                <w:rFonts w:cs="宋体"/>
                <w:color w:val="auto"/>
              </w:rPr>
              <w:t>人类白细胞抗原实验岗</w:t>
            </w:r>
          </w:p>
        </w:tc>
        <w:tc>
          <w:tcPr>
            <w:tcW w:w="1439" w:type="dxa"/>
            <w:tcBorders>
              <w:top w:val="outset" w:sz="6" w:space="0" w:color="auto"/>
              <w:left w:val="outset" w:sz="6" w:space="0" w:color="auto"/>
              <w:bottom w:val="outset" w:sz="6" w:space="0" w:color="auto"/>
              <w:right w:val="outset" w:sz="6" w:space="0" w:color="auto"/>
            </w:tcBorders>
            <w:vAlign w:val="center"/>
          </w:tcPr>
          <w:p w:rsidR="001A5369" w:rsidRPr="00433FA1" w:rsidRDefault="001A5369" w:rsidP="003742C2">
            <w:pPr>
              <w:widowControl/>
              <w:rPr>
                <w:rFonts w:ascii="宋体" w:cs="宋体"/>
                <w:color w:val="auto"/>
              </w:rPr>
            </w:pPr>
            <w:r w:rsidRPr="00433FA1">
              <w:rPr>
                <w:rFonts w:cs="宋体"/>
                <w:color w:val="auto"/>
              </w:rPr>
              <w:t>大学专科毕业以上</w:t>
            </w:r>
          </w:p>
        </w:tc>
        <w:tc>
          <w:tcPr>
            <w:tcW w:w="881" w:type="dxa"/>
            <w:tcBorders>
              <w:top w:val="outset" w:sz="6" w:space="0" w:color="auto"/>
              <w:left w:val="outset" w:sz="6" w:space="0" w:color="auto"/>
              <w:bottom w:val="outset" w:sz="6" w:space="0" w:color="auto"/>
              <w:right w:val="outset" w:sz="6" w:space="0" w:color="auto"/>
            </w:tcBorders>
            <w:vAlign w:val="center"/>
          </w:tcPr>
          <w:p w:rsidR="001A5369" w:rsidRPr="00433FA1" w:rsidRDefault="001A5369" w:rsidP="003742C2">
            <w:pPr>
              <w:widowControl/>
              <w:rPr>
                <w:rFonts w:ascii="宋体" w:cs="宋体"/>
                <w:color w:val="auto"/>
              </w:rPr>
            </w:pPr>
            <w:r w:rsidRPr="00433FA1">
              <w:rPr>
                <w:rFonts w:cs="宋体"/>
                <w:color w:val="auto"/>
              </w:rPr>
              <w:t>初级以上</w:t>
            </w:r>
          </w:p>
        </w:tc>
        <w:tc>
          <w:tcPr>
            <w:tcW w:w="3717" w:type="dxa"/>
            <w:tcBorders>
              <w:top w:val="outset" w:sz="6" w:space="0" w:color="auto"/>
              <w:left w:val="outset" w:sz="6" w:space="0" w:color="auto"/>
              <w:bottom w:val="outset" w:sz="6" w:space="0" w:color="auto"/>
              <w:right w:val="outset" w:sz="6" w:space="0" w:color="auto"/>
            </w:tcBorders>
            <w:vAlign w:val="center"/>
          </w:tcPr>
          <w:p w:rsidR="001A5369" w:rsidRPr="00433FA1" w:rsidRDefault="001A5369" w:rsidP="003742C2">
            <w:pPr>
              <w:widowControl/>
              <w:rPr>
                <w:rFonts w:ascii="宋体" w:cs="宋体"/>
                <w:color w:val="auto"/>
              </w:rPr>
            </w:pPr>
            <w:r w:rsidRPr="00433FA1">
              <w:rPr>
                <w:rFonts w:cs="宋体"/>
                <w:color w:val="auto"/>
              </w:rPr>
              <w:t>经血液安全培训，从事相关工作2年以上或血型进修3个月以上；负责人要求大学本科毕业以上</w:t>
            </w:r>
          </w:p>
        </w:tc>
      </w:tr>
      <w:tr w:rsidR="001A5369" w:rsidRPr="00433FA1" w:rsidTr="003742C2">
        <w:trPr>
          <w:tblCellSpacing w:w="0" w:type="dxa"/>
        </w:trPr>
        <w:tc>
          <w:tcPr>
            <w:tcW w:w="1352" w:type="dxa"/>
            <w:tcBorders>
              <w:top w:val="outset" w:sz="6" w:space="0" w:color="auto"/>
              <w:left w:val="outset" w:sz="6" w:space="0" w:color="auto"/>
              <w:bottom w:val="outset" w:sz="6" w:space="0" w:color="auto"/>
              <w:right w:val="outset" w:sz="6" w:space="0" w:color="auto"/>
            </w:tcBorders>
            <w:vAlign w:val="center"/>
          </w:tcPr>
          <w:p w:rsidR="001A5369" w:rsidRPr="00433FA1" w:rsidRDefault="001A5369" w:rsidP="003742C2">
            <w:pPr>
              <w:widowControl/>
              <w:rPr>
                <w:rFonts w:ascii="宋体" w:cs="宋体"/>
                <w:color w:val="auto"/>
              </w:rPr>
            </w:pPr>
            <w:r w:rsidRPr="00433FA1">
              <w:rPr>
                <w:rFonts w:cs="宋体"/>
                <w:color w:val="auto"/>
              </w:rPr>
              <w:t>成分制备岗</w:t>
            </w:r>
          </w:p>
        </w:tc>
        <w:tc>
          <w:tcPr>
            <w:tcW w:w="1439" w:type="dxa"/>
            <w:tcBorders>
              <w:top w:val="outset" w:sz="6" w:space="0" w:color="auto"/>
              <w:left w:val="outset" w:sz="6" w:space="0" w:color="auto"/>
              <w:bottom w:val="outset" w:sz="6" w:space="0" w:color="auto"/>
              <w:right w:val="outset" w:sz="6" w:space="0" w:color="auto"/>
            </w:tcBorders>
            <w:vAlign w:val="center"/>
          </w:tcPr>
          <w:p w:rsidR="001A5369" w:rsidRPr="00433FA1" w:rsidRDefault="001A5369" w:rsidP="003742C2">
            <w:pPr>
              <w:widowControl/>
              <w:rPr>
                <w:rFonts w:ascii="宋体" w:cs="宋体"/>
                <w:color w:val="auto"/>
              </w:rPr>
            </w:pPr>
            <w:r w:rsidRPr="00433FA1">
              <w:rPr>
                <w:rFonts w:cs="宋体"/>
                <w:color w:val="auto"/>
              </w:rPr>
              <w:t>中等专科学校毕业以上</w:t>
            </w:r>
          </w:p>
        </w:tc>
        <w:tc>
          <w:tcPr>
            <w:tcW w:w="881" w:type="dxa"/>
            <w:tcBorders>
              <w:top w:val="outset" w:sz="6" w:space="0" w:color="auto"/>
              <w:left w:val="outset" w:sz="6" w:space="0" w:color="auto"/>
              <w:bottom w:val="outset" w:sz="6" w:space="0" w:color="auto"/>
              <w:right w:val="outset" w:sz="6" w:space="0" w:color="auto"/>
            </w:tcBorders>
            <w:vAlign w:val="center"/>
          </w:tcPr>
          <w:p w:rsidR="001A5369" w:rsidRPr="00433FA1" w:rsidRDefault="001A5369" w:rsidP="003742C2">
            <w:pPr>
              <w:widowControl/>
              <w:rPr>
                <w:rFonts w:ascii="宋体" w:cs="宋体"/>
                <w:color w:val="auto"/>
              </w:rPr>
            </w:pPr>
            <w:r w:rsidRPr="00433FA1">
              <w:rPr>
                <w:rFonts w:cs="宋体"/>
                <w:color w:val="auto"/>
              </w:rPr>
              <w:t>初级以上</w:t>
            </w:r>
          </w:p>
        </w:tc>
        <w:tc>
          <w:tcPr>
            <w:tcW w:w="3717" w:type="dxa"/>
            <w:tcBorders>
              <w:top w:val="outset" w:sz="6" w:space="0" w:color="auto"/>
              <w:left w:val="outset" w:sz="6" w:space="0" w:color="auto"/>
              <w:bottom w:val="outset" w:sz="6" w:space="0" w:color="auto"/>
              <w:right w:val="outset" w:sz="6" w:space="0" w:color="auto"/>
            </w:tcBorders>
            <w:vAlign w:val="center"/>
          </w:tcPr>
          <w:p w:rsidR="001A5369" w:rsidRPr="00433FA1" w:rsidRDefault="001A5369" w:rsidP="003742C2">
            <w:pPr>
              <w:widowControl/>
              <w:rPr>
                <w:rFonts w:ascii="宋体" w:cs="宋体"/>
                <w:color w:val="auto"/>
              </w:rPr>
            </w:pPr>
            <w:r w:rsidRPr="00433FA1">
              <w:rPr>
                <w:rFonts w:cs="宋体"/>
                <w:color w:val="auto"/>
              </w:rPr>
              <w:t>经血液安全培训；负责人主任要求大学本科毕业以上</w:t>
            </w:r>
          </w:p>
        </w:tc>
      </w:tr>
      <w:tr w:rsidR="001A5369" w:rsidRPr="00433FA1" w:rsidTr="003742C2">
        <w:trPr>
          <w:tblCellSpacing w:w="0" w:type="dxa"/>
        </w:trPr>
        <w:tc>
          <w:tcPr>
            <w:tcW w:w="1352" w:type="dxa"/>
            <w:tcBorders>
              <w:top w:val="outset" w:sz="6" w:space="0" w:color="auto"/>
              <w:left w:val="outset" w:sz="6" w:space="0" w:color="auto"/>
              <w:bottom w:val="outset" w:sz="6" w:space="0" w:color="auto"/>
              <w:right w:val="outset" w:sz="6" w:space="0" w:color="auto"/>
            </w:tcBorders>
            <w:vAlign w:val="center"/>
          </w:tcPr>
          <w:p w:rsidR="001A5369" w:rsidRPr="00433FA1" w:rsidRDefault="001A5369" w:rsidP="003742C2">
            <w:pPr>
              <w:widowControl/>
              <w:rPr>
                <w:rFonts w:ascii="宋体" w:cs="宋体"/>
                <w:color w:val="auto"/>
              </w:rPr>
            </w:pPr>
            <w:proofErr w:type="gramStart"/>
            <w:r w:rsidRPr="00433FA1">
              <w:rPr>
                <w:rFonts w:cs="宋体"/>
                <w:color w:val="auto"/>
              </w:rPr>
              <w:t>发血岗</w:t>
            </w:r>
            <w:proofErr w:type="gramEnd"/>
          </w:p>
        </w:tc>
        <w:tc>
          <w:tcPr>
            <w:tcW w:w="1439" w:type="dxa"/>
            <w:tcBorders>
              <w:top w:val="outset" w:sz="6" w:space="0" w:color="auto"/>
              <w:left w:val="outset" w:sz="6" w:space="0" w:color="auto"/>
              <w:bottom w:val="outset" w:sz="6" w:space="0" w:color="auto"/>
              <w:right w:val="outset" w:sz="6" w:space="0" w:color="auto"/>
            </w:tcBorders>
            <w:vAlign w:val="center"/>
          </w:tcPr>
          <w:p w:rsidR="001A5369" w:rsidRPr="00433FA1" w:rsidRDefault="001A5369" w:rsidP="003742C2">
            <w:pPr>
              <w:widowControl/>
              <w:rPr>
                <w:rFonts w:ascii="宋体" w:cs="宋体"/>
                <w:color w:val="auto"/>
              </w:rPr>
            </w:pPr>
            <w:r w:rsidRPr="00433FA1">
              <w:rPr>
                <w:rFonts w:cs="宋体"/>
                <w:color w:val="auto"/>
              </w:rPr>
              <w:t>大学专科毕业以上</w:t>
            </w:r>
          </w:p>
        </w:tc>
        <w:tc>
          <w:tcPr>
            <w:tcW w:w="881" w:type="dxa"/>
            <w:tcBorders>
              <w:top w:val="outset" w:sz="6" w:space="0" w:color="auto"/>
              <w:left w:val="outset" w:sz="6" w:space="0" w:color="auto"/>
              <w:bottom w:val="outset" w:sz="6" w:space="0" w:color="auto"/>
              <w:right w:val="outset" w:sz="6" w:space="0" w:color="auto"/>
            </w:tcBorders>
            <w:vAlign w:val="center"/>
          </w:tcPr>
          <w:p w:rsidR="001A5369" w:rsidRPr="00433FA1" w:rsidRDefault="001A5369" w:rsidP="003742C2">
            <w:pPr>
              <w:widowControl/>
              <w:rPr>
                <w:rFonts w:ascii="宋体" w:cs="宋体"/>
                <w:color w:val="auto"/>
              </w:rPr>
            </w:pPr>
            <w:r w:rsidRPr="00433FA1">
              <w:rPr>
                <w:rFonts w:cs="宋体"/>
                <w:color w:val="auto"/>
              </w:rPr>
              <w:t>初级以上</w:t>
            </w:r>
          </w:p>
        </w:tc>
        <w:tc>
          <w:tcPr>
            <w:tcW w:w="3717" w:type="dxa"/>
            <w:tcBorders>
              <w:top w:val="outset" w:sz="6" w:space="0" w:color="auto"/>
              <w:left w:val="outset" w:sz="6" w:space="0" w:color="auto"/>
              <w:bottom w:val="outset" w:sz="6" w:space="0" w:color="auto"/>
              <w:right w:val="outset" w:sz="6" w:space="0" w:color="auto"/>
            </w:tcBorders>
            <w:vAlign w:val="center"/>
          </w:tcPr>
          <w:p w:rsidR="001A5369" w:rsidRPr="00433FA1" w:rsidRDefault="001A5369" w:rsidP="003742C2">
            <w:pPr>
              <w:widowControl/>
              <w:rPr>
                <w:rFonts w:ascii="宋体" w:cs="宋体"/>
                <w:color w:val="auto"/>
              </w:rPr>
            </w:pPr>
            <w:r w:rsidRPr="00433FA1">
              <w:rPr>
                <w:rFonts w:cs="宋体"/>
                <w:color w:val="auto"/>
              </w:rPr>
              <w:t>经血液安全培训</w:t>
            </w:r>
          </w:p>
        </w:tc>
      </w:tr>
      <w:tr w:rsidR="001A5369" w:rsidRPr="00433FA1" w:rsidTr="003742C2">
        <w:trPr>
          <w:tblCellSpacing w:w="0" w:type="dxa"/>
        </w:trPr>
        <w:tc>
          <w:tcPr>
            <w:tcW w:w="1352" w:type="dxa"/>
            <w:tcBorders>
              <w:top w:val="outset" w:sz="6" w:space="0" w:color="auto"/>
              <w:left w:val="outset" w:sz="6" w:space="0" w:color="auto"/>
              <w:bottom w:val="outset" w:sz="6" w:space="0" w:color="auto"/>
              <w:right w:val="outset" w:sz="6" w:space="0" w:color="auto"/>
            </w:tcBorders>
            <w:vAlign w:val="center"/>
          </w:tcPr>
          <w:p w:rsidR="001A5369" w:rsidRPr="00433FA1" w:rsidRDefault="001A5369" w:rsidP="003742C2">
            <w:pPr>
              <w:widowControl/>
              <w:rPr>
                <w:rFonts w:ascii="宋体" w:cs="宋体"/>
                <w:color w:val="auto"/>
              </w:rPr>
            </w:pPr>
            <w:r w:rsidRPr="00433FA1">
              <w:rPr>
                <w:rFonts w:cs="宋体"/>
                <w:color w:val="auto"/>
              </w:rPr>
              <w:lastRenderedPageBreak/>
              <w:t>质量管理岗</w:t>
            </w:r>
          </w:p>
        </w:tc>
        <w:tc>
          <w:tcPr>
            <w:tcW w:w="1439" w:type="dxa"/>
            <w:tcBorders>
              <w:top w:val="outset" w:sz="6" w:space="0" w:color="auto"/>
              <w:left w:val="outset" w:sz="6" w:space="0" w:color="auto"/>
              <w:bottom w:val="outset" w:sz="6" w:space="0" w:color="auto"/>
              <w:right w:val="outset" w:sz="6" w:space="0" w:color="auto"/>
            </w:tcBorders>
            <w:vAlign w:val="center"/>
          </w:tcPr>
          <w:p w:rsidR="001A5369" w:rsidRPr="00433FA1" w:rsidRDefault="001A5369" w:rsidP="003742C2">
            <w:pPr>
              <w:widowControl/>
              <w:rPr>
                <w:rFonts w:ascii="宋体" w:cs="宋体"/>
                <w:color w:val="auto"/>
              </w:rPr>
            </w:pPr>
            <w:r w:rsidRPr="00433FA1">
              <w:rPr>
                <w:rFonts w:cs="宋体"/>
                <w:color w:val="auto"/>
              </w:rPr>
              <w:t>相关专业大学专科毕业以上</w:t>
            </w:r>
          </w:p>
        </w:tc>
        <w:tc>
          <w:tcPr>
            <w:tcW w:w="881" w:type="dxa"/>
            <w:tcBorders>
              <w:top w:val="outset" w:sz="6" w:space="0" w:color="auto"/>
              <w:left w:val="outset" w:sz="6" w:space="0" w:color="auto"/>
              <w:bottom w:val="outset" w:sz="6" w:space="0" w:color="auto"/>
              <w:right w:val="outset" w:sz="6" w:space="0" w:color="auto"/>
            </w:tcBorders>
            <w:vAlign w:val="center"/>
          </w:tcPr>
          <w:p w:rsidR="001A5369" w:rsidRPr="00433FA1" w:rsidRDefault="001A5369" w:rsidP="003742C2">
            <w:pPr>
              <w:widowControl/>
              <w:rPr>
                <w:rFonts w:ascii="宋体" w:cs="宋体"/>
                <w:color w:val="auto"/>
              </w:rPr>
            </w:pPr>
            <w:r w:rsidRPr="00433FA1">
              <w:rPr>
                <w:rFonts w:cs="宋体"/>
                <w:color w:val="auto"/>
              </w:rPr>
              <w:t>初级以上</w:t>
            </w:r>
          </w:p>
        </w:tc>
        <w:tc>
          <w:tcPr>
            <w:tcW w:w="3717" w:type="dxa"/>
            <w:tcBorders>
              <w:top w:val="outset" w:sz="6" w:space="0" w:color="auto"/>
              <w:left w:val="outset" w:sz="6" w:space="0" w:color="auto"/>
              <w:bottom w:val="outset" w:sz="6" w:space="0" w:color="auto"/>
              <w:right w:val="outset" w:sz="6" w:space="0" w:color="auto"/>
            </w:tcBorders>
            <w:vAlign w:val="center"/>
          </w:tcPr>
          <w:p w:rsidR="001A5369" w:rsidRPr="00433FA1" w:rsidRDefault="001A5369" w:rsidP="003742C2">
            <w:pPr>
              <w:widowControl/>
              <w:rPr>
                <w:rFonts w:ascii="宋体" w:cs="宋体"/>
                <w:color w:val="auto"/>
              </w:rPr>
            </w:pPr>
            <w:r w:rsidRPr="00433FA1">
              <w:rPr>
                <w:rFonts w:cs="宋体"/>
                <w:color w:val="auto"/>
              </w:rPr>
              <w:t>经血液安全培训，主任要求大学本科毕业以上，从事相关工作3年以上</w:t>
            </w:r>
          </w:p>
        </w:tc>
      </w:tr>
      <w:tr w:rsidR="001A5369" w:rsidRPr="00433FA1" w:rsidTr="003742C2">
        <w:trPr>
          <w:tblCellSpacing w:w="0" w:type="dxa"/>
        </w:trPr>
        <w:tc>
          <w:tcPr>
            <w:tcW w:w="1352" w:type="dxa"/>
            <w:tcBorders>
              <w:top w:val="outset" w:sz="6" w:space="0" w:color="auto"/>
              <w:left w:val="outset" w:sz="6" w:space="0" w:color="auto"/>
              <w:bottom w:val="outset" w:sz="6" w:space="0" w:color="auto"/>
              <w:right w:val="outset" w:sz="6" w:space="0" w:color="auto"/>
            </w:tcBorders>
            <w:vAlign w:val="center"/>
          </w:tcPr>
          <w:p w:rsidR="001A5369" w:rsidRPr="00433FA1" w:rsidRDefault="001A5369" w:rsidP="003742C2">
            <w:pPr>
              <w:widowControl/>
              <w:rPr>
                <w:rFonts w:ascii="宋体" w:cs="宋体"/>
                <w:color w:val="auto"/>
              </w:rPr>
            </w:pPr>
            <w:r w:rsidRPr="00433FA1">
              <w:rPr>
                <w:rFonts w:cs="宋体"/>
                <w:color w:val="auto"/>
              </w:rPr>
              <w:t>财务岗</w:t>
            </w:r>
          </w:p>
        </w:tc>
        <w:tc>
          <w:tcPr>
            <w:tcW w:w="1439" w:type="dxa"/>
            <w:tcBorders>
              <w:top w:val="outset" w:sz="6" w:space="0" w:color="auto"/>
              <w:left w:val="outset" w:sz="6" w:space="0" w:color="auto"/>
              <w:bottom w:val="outset" w:sz="6" w:space="0" w:color="auto"/>
              <w:right w:val="outset" w:sz="6" w:space="0" w:color="auto"/>
            </w:tcBorders>
            <w:vAlign w:val="center"/>
          </w:tcPr>
          <w:p w:rsidR="001A5369" w:rsidRPr="00433FA1" w:rsidRDefault="001A5369" w:rsidP="003742C2">
            <w:pPr>
              <w:widowControl/>
              <w:rPr>
                <w:rFonts w:ascii="宋体" w:cs="宋体"/>
                <w:color w:val="auto"/>
              </w:rPr>
            </w:pPr>
            <w:r w:rsidRPr="00433FA1">
              <w:rPr>
                <w:rFonts w:cs="宋体"/>
                <w:color w:val="auto"/>
              </w:rPr>
              <w:t>大学专科毕业以上</w:t>
            </w:r>
          </w:p>
        </w:tc>
        <w:tc>
          <w:tcPr>
            <w:tcW w:w="881" w:type="dxa"/>
            <w:tcBorders>
              <w:top w:val="outset" w:sz="6" w:space="0" w:color="auto"/>
              <w:left w:val="outset" w:sz="6" w:space="0" w:color="auto"/>
              <w:bottom w:val="outset" w:sz="6" w:space="0" w:color="auto"/>
              <w:right w:val="outset" w:sz="6" w:space="0" w:color="auto"/>
            </w:tcBorders>
            <w:vAlign w:val="center"/>
          </w:tcPr>
          <w:p w:rsidR="001A5369" w:rsidRPr="00433FA1" w:rsidRDefault="001A5369" w:rsidP="003742C2">
            <w:pPr>
              <w:widowControl/>
              <w:rPr>
                <w:rFonts w:ascii="宋体" w:cs="宋体"/>
                <w:color w:val="auto"/>
              </w:rPr>
            </w:pPr>
            <w:r w:rsidRPr="00433FA1">
              <w:rPr>
                <w:rFonts w:cs="宋体"/>
                <w:color w:val="auto"/>
              </w:rPr>
              <w:t>初级以上</w:t>
            </w:r>
          </w:p>
        </w:tc>
        <w:tc>
          <w:tcPr>
            <w:tcW w:w="3717" w:type="dxa"/>
            <w:tcBorders>
              <w:top w:val="outset" w:sz="6" w:space="0" w:color="auto"/>
              <w:left w:val="outset" w:sz="6" w:space="0" w:color="auto"/>
              <w:bottom w:val="outset" w:sz="6" w:space="0" w:color="auto"/>
              <w:right w:val="outset" w:sz="6" w:space="0" w:color="auto"/>
            </w:tcBorders>
            <w:vAlign w:val="center"/>
          </w:tcPr>
          <w:p w:rsidR="001A5369" w:rsidRPr="00433FA1" w:rsidRDefault="001A5369" w:rsidP="003742C2">
            <w:pPr>
              <w:widowControl/>
              <w:rPr>
                <w:rFonts w:ascii="宋体" w:cs="宋体"/>
                <w:color w:val="auto"/>
              </w:rPr>
            </w:pPr>
            <w:r w:rsidRPr="00433FA1">
              <w:rPr>
                <w:rFonts w:cs="宋体"/>
                <w:color w:val="auto"/>
              </w:rPr>
              <w:t>具备相关资质或专业（培训）证书，并经血液安全培训</w:t>
            </w:r>
          </w:p>
        </w:tc>
      </w:tr>
      <w:tr w:rsidR="001A5369" w:rsidRPr="00433FA1" w:rsidTr="003742C2">
        <w:trPr>
          <w:tblCellSpacing w:w="0" w:type="dxa"/>
        </w:trPr>
        <w:tc>
          <w:tcPr>
            <w:tcW w:w="1352" w:type="dxa"/>
            <w:tcBorders>
              <w:top w:val="outset" w:sz="6" w:space="0" w:color="auto"/>
              <w:left w:val="outset" w:sz="6" w:space="0" w:color="auto"/>
              <w:bottom w:val="outset" w:sz="6" w:space="0" w:color="auto"/>
              <w:right w:val="outset" w:sz="6" w:space="0" w:color="auto"/>
            </w:tcBorders>
            <w:vAlign w:val="center"/>
          </w:tcPr>
          <w:p w:rsidR="001A5369" w:rsidRPr="00433FA1" w:rsidRDefault="001A5369" w:rsidP="003742C2">
            <w:pPr>
              <w:widowControl/>
              <w:rPr>
                <w:rFonts w:ascii="宋体" w:cs="宋体"/>
                <w:color w:val="auto"/>
              </w:rPr>
            </w:pPr>
            <w:r w:rsidRPr="00433FA1">
              <w:rPr>
                <w:rFonts w:cs="宋体"/>
                <w:color w:val="auto"/>
              </w:rPr>
              <w:t>信息管理岗</w:t>
            </w:r>
          </w:p>
        </w:tc>
        <w:tc>
          <w:tcPr>
            <w:tcW w:w="1439" w:type="dxa"/>
            <w:tcBorders>
              <w:top w:val="outset" w:sz="6" w:space="0" w:color="auto"/>
              <w:left w:val="outset" w:sz="6" w:space="0" w:color="auto"/>
              <w:bottom w:val="outset" w:sz="6" w:space="0" w:color="auto"/>
              <w:right w:val="outset" w:sz="6" w:space="0" w:color="auto"/>
            </w:tcBorders>
            <w:vAlign w:val="center"/>
          </w:tcPr>
          <w:p w:rsidR="001A5369" w:rsidRPr="00433FA1" w:rsidRDefault="001A5369" w:rsidP="003742C2">
            <w:pPr>
              <w:widowControl/>
              <w:rPr>
                <w:rFonts w:ascii="宋体" w:cs="宋体"/>
                <w:color w:val="auto"/>
              </w:rPr>
            </w:pPr>
            <w:r w:rsidRPr="00433FA1">
              <w:rPr>
                <w:rFonts w:cs="宋体"/>
                <w:color w:val="auto"/>
              </w:rPr>
              <w:t>计算机相关专业本科以上</w:t>
            </w:r>
          </w:p>
        </w:tc>
        <w:tc>
          <w:tcPr>
            <w:tcW w:w="881" w:type="dxa"/>
            <w:tcBorders>
              <w:top w:val="outset" w:sz="6" w:space="0" w:color="auto"/>
              <w:left w:val="outset" w:sz="6" w:space="0" w:color="auto"/>
              <w:bottom w:val="outset" w:sz="6" w:space="0" w:color="auto"/>
              <w:right w:val="outset" w:sz="6" w:space="0" w:color="auto"/>
            </w:tcBorders>
            <w:vAlign w:val="center"/>
          </w:tcPr>
          <w:p w:rsidR="001A5369" w:rsidRPr="00433FA1" w:rsidRDefault="001A5369" w:rsidP="003742C2">
            <w:pPr>
              <w:widowControl/>
              <w:rPr>
                <w:rFonts w:ascii="宋体" w:cs="宋体"/>
                <w:color w:val="auto"/>
              </w:rPr>
            </w:pPr>
            <w:r w:rsidRPr="00433FA1">
              <w:rPr>
                <w:rFonts w:cs="宋体"/>
                <w:color w:val="auto"/>
              </w:rPr>
              <w:t>初级以上</w:t>
            </w:r>
          </w:p>
        </w:tc>
        <w:tc>
          <w:tcPr>
            <w:tcW w:w="3717" w:type="dxa"/>
            <w:tcBorders>
              <w:top w:val="outset" w:sz="6" w:space="0" w:color="auto"/>
              <w:left w:val="outset" w:sz="6" w:space="0" w:color="auto"/>
              <w:bottom w:val="outset" w:sz="6" w:space="0" w:color="auto"/>
              <w:right w:val="outset" w:sz="6" w:space="0" w:color="auto"/>
            </w:tcBorders>
            <w:vAlign w:val="center"/>
          </w:tcPr>
          <w:p w:rsidR="001A5369" w:rsidRPr="00433FA1" w:rsidRDefault="001A5369" w:rsidP="003742C2">
            <w:pPr>
              <w:widowControl/>
              <w:rPr>
                <w:rFonts w:ascii="宋体" w:cs="宋体"/>
                <w:color w:val="auto"/>
              </w:rPr>
            </w:pPr>
            <w:r w:rsidRPr="00433FA1">
              <w:rPr>
                <w:rFonts w:cs="宋体"/>
                <w:color w:val="auto"/>
              </w:rPr>
              <w:t>具备相关资质或专业（培训）证书，并经血液安全培训</w:t>
            </w:r>
          </w:p>
        </w:tc>
      </w:tr>
      <w:tr w:rsidR="001A5369" w:rsidRPr="00433FA1" w:rsidTr="003742C2">
        <w:trPr>
          <w:tblCellSpacing w:w="0" w:type="dxa"/>
        </w:trPr>
        <w:tc>
          <w:tcPr>
            <w:tcW w:w="1352" w:type="dxa"/>
            <w:tcBorders>
              <w:top w:val="outset" w:sz="6" w:space="0" w:color="auto"/>
              <w:left w:val="outset" w:sz="6" w:space="0" w:color="auto"/>
              <w:bottom w:val="outset" w:sz="6" w:space="0" w:color="auto"/>
              <w:right w:val="outset" w:sz="6" w:space="0" w:color="auto"/>
            </w:tcBorders>
            <w:vAlign w:val="center"/>
          </w:tcPr>
          <w:p w:rsidR="001A5369" w:rsidRPr="00433FA1" w:rsidRDefault="001A5369" w:rsidP="003742C2">
            <w:pPr>
              <w:widowControl/>
              <w:rPr>
                <w:rFonts w:ascii="宋体" w:cs="宋体"/>
                <w:color w:val="auto"/>
              </w:rPr>
            </w:pPr>
            <w:r w:rsidRPr="00433FA1">
              <w:rPr>
                <w:rFonts w:cs="宋体"/>
                <w:color w:val="auto"/>
              </w:rPr>
              <w:t>档案管理岗</w:t>
            </w:r>
          </w:p>
        </w:tc>
        <w:tc>
          <w:tcPr>
            <w:tcW w:w="1439" w:type="dxa"/>
            <w:tcBorders>
              <w:top w:val="outset" w:sz="6" w:space="0" w:color="auto"/>
              <w:left w:val="outset" w:sz="6" w:space="0" w:color="auto"/>
              <w:bottom w:val="outset" w:sz="6" w:space="0" w:color="auto"/>
              <w:right w:val="outset" w:sz="6" w:space="0" w:color="auto"/>
            </w:tcBorders>
            <w:vAlign w:val="center"/>
          </w:tcPr>
          <w:p w:rsidR="001A5369" w:rsidRPr="00433FA1" w:rsidRDefault="001A5369" w:rsidP="003742C2">
            <w:pPr>
              <w:widowControl/>
              <w:rPr>
                <w:rFonts w:ascii="宋体" w:cs="宋体"/>
                <w:color w:val="auto"/>
              </w:rPr>
            </w:pPr>
            <w:r w:rsidRPr="00433FA1">
              <w:rPr>
                <w:rFonts w:cs="宋体"/>
                <w:color w:val="auto"/>
              </w:rPr>
              <w:t>相关专业大学专科毕业以上</w:t>
            </w:r>
          </w:p>
        </w:tc>
        <w:tc>
          <w:tcPr>
            <w:tcW w:w="881" w:type="dxa"/>
            <w:tcBorders>
              <w:top w:val="outset" w:sz="6" w:space="0" w:color="auto"/>
              <w:left w:val="outset" w:sz="6" w:space="0" w:color="auto"/>
              <w:bottom w:val="outset" w:sz="6" w:space="0" w:color="auto"/>
              <w:right w:val="outset" w:sz="6" w:space="0" w:color="auto"/>
            </w:tcBorders>
            <w:vAlign w:val="center"/>
          </w:tcPr>
          <w:p w:rsidR="001A5369" w:rsidRPr="00433FA1" w:rsidRDefault="001A5369" w:rsidP="003742C2">
            <w:pPr>
              <w:widowControl/>
              <w:rPr>
                <w:rFonts w:ascii="宋体" w:cs="宋体"/>
                <w:color w:val="auto"/>
              </w:rPr>
            </w:pPr>
            <w:r w:rsidRPr="00433FA1">
              <w:rPr>
                <w:rFonts w:cs="宋体"/>
                <w:color w:val="auto"/>
              </w:rPr>
              <w:t>初级以上</w:t>
            </w:r>
          </w:p>
        </w:tc>
        <w:tc>
          <w:tcPr>
            <w:tcW w:w="3717" w:type="dxa"/>
            <w:tcBorders>
              <w:top w:val="outset" w:sz="6" w:space="0" w:color="auto"/>
              <w:left w:val="outset" w:sz="6" w:space="0" w:color="auto"/>
              <w:bottom w:val="outset" w:sz="6" w:space="0" w:color="auto"/>
              <w:right w:val="outset" w:sz="6" w:space="0" w:color="auto"/>
            </w:tcBorders>
            <w:vAlign w:val="center"/>
          </w:tcPr>
          <w:p w:rsidR="001A5369" w:rsidRPr="00433FA1" w:rsidRDefault="001A5369" w:rsidP="003742C2">
            <w:pPr>
              <w:widowControl/>
              <w:rPr>
                <w:rFonts w:ascii="宋体" w:cs="宋体"/>
                <w:color w:val="auto"/>
              </w:rPr>
            </w:pPr>
            <w:r w:rsidRPr="00433FA1">
              <w:rPr>
                <w:rFonts w:cs="宋体"/>
                <w:color w:val="auto"/>
              </w:rPr>
              <w:t>具备相关资质或专业（培训）证书，并经血液安全培训</w:t>
            </w:r>
          </w:p>
        </w:tc>
      </w:tr>
      <w:tr w:rsidR="001A5369" w:rsidRPr="00433FA1" w:rsidTr="003742C2">
        <w:trPr>
          <w:tblCellSpacing w:w="0" w:type="dxa"/>
        </w:trPr>
        <w:tc>
          <w:tcPr>
            <w:tcW w:w="1352" w:type="dxa"/>
            <w:tcBorders>
              <w:top w:val="outset" w:sz="6" w:space="0" w:color="auto"/>
              <w:left w:val="outset" w:sz="6" w:space="0" w:color="auto"/>
              <w:bottom w:val="outset" w:sz="6" w:space="0" w:color="auto"/>
              <w:right w:val="outset" w:sz="6" w:space="0" w:color="auto"/>
            </w:tcBorders>
            <w:vAlign w:val="center"/>
          </w:tcPr>
          <w:p w:rsidR="001A5369" w:rsidRPr="00433FA1" w:rsidRDefault="001A5369" w:rsidP="003742C2">
            <w:pPr>
              <w:widowControl/>
              <w:rPr>
                <w:rFonts w:ascii="宋体" w:cs="宋体"/>
                <w:color w:val="auto"/>
              </w:rPr>
            </w:pPr>
            <w:r w:rsidRPr="00433FA1">
              <w:rPr>
                <w:rFonts w:cs="宋体"/>
                <w:color w:val="auto"/>
              </w:rPr>
              <w:t>统计人员岗</w:t>
            </w:r>
          </w:p>
        </w:tc>
        <w:tc>
          <w:tcPr>
            <w:tcW w:w="1439" w:type="dxa"/>
            <w:tcBorders>
              <w:top w:val="outset" w:sz="6" w:space="0" w:color="auto"/>
              <w:left w:val="outset" w:sz="6" w:space="0" w:color="auto"/>
              <w:bottom w:val="outset" w:sz="6" w:space="0" w:color="auto"/>
              <w:right w:val="outset" w:sz="6" w:space="0" w:color="auto"/>
            </w:tcBorders>
            <w:vAlign w:val="center"/>
          </w:tcPr>
          <w:p w:rsidR="001A5369" w:rsidRPr="00433FA1" w:rsidRDefault="001A5369" w:rsidP="003742C2">
            <w:pPr>
              <w:widowControl/>
              <w:rPr>
                <w:rFonts w:ascii="宋体" w:cs="宋体"/>
                <w:color w:val="auto"/>
              </w:rPr>
            </w:pPr>
            <w:r w:rsidRPr="00433FA1">
              <w:rPr>
                <w:rFonts w:cs="宋体"/>
                <w:color w:val="auto"/>
              </w:rPr>
              <w:t>相关专业大学专科毕业以上</w:t>
            </w:r>
          </w:p>
        </w:tc>
        <w:tc>
          <w:tcPr>
            <w:tcW w:w="881" w:type="dxa"/>
            <w:tcBorders>
              <w:top w:val="outset" w:sz="6" w:space="0" w:color="auto"/>
              <w:left w:val="outset" w:sz="6" w:space="0" w:color="auto"/>
              <w:bottom w:val="outset" w:sz="6" w:space="0" w:color="auto"/>
              <w:right w:val="outset" w:sz="6" w:space="0" w:color="auto"/>
            </w:tcBorders>
            <w:vAlign w:val="center"/>
          </w:tcPr>
          <w:p w:rsidR="001A5369" w:rsidRPr="00433FA1" w:rsidRDefault="001A5369" w:rsidP="003742C2">
            <w:pPr>
              <w:widowControl/>
              <w:rPr>
                <w:rFonts w:ascii="宋体" w:cs="宋体"/>
                <w:color w:val="auto"/>
              </w:rPr>
            </w:pPr>
            <w:r w:rsidRPr="00433FA1">
              <w:rPr>
                <w:rFonts w:cs="宋体"/>
                <w:color w:val="auto"/>
              </w:rPr>
              <w:t>初级以上</w:t>
            </w:r>
          </w:p>
        </w:tc>
        <w:tc>
          <w:tcPr>
            <w:tcW w:w="3717" w:type="dxa"/>
            <w:tcBorders>
              <w:top w:val="outset" w:sz="6" w:space="0" w:color="auto"/>
              <w:left w:val="outset" w:sz="6" w:space="0" w:color="auto"/>
              <w:bottom w:val="outset" w:sz="6" w:space="0" w:color="auto"/>
              <w:right w:val="outset" w:sz="6" w:space="0" w:color="auto"/>
            </w:tcBorders>
            <w:vAlign w:val="center"/>
          </w:tcPr>
          <w:p w:rsidR="001A5369" w:rsidRPr="00433FA1" w:rsidRDefault="001A5369" w:rsidP="003742C2">
            <w:pPr>
              <w:widowControl/>
              <w:rPr>
                <w:rFonts w:ascii="宋体" w:cs="宋体"/>
                <w:color w:val="auto"/>
              </w:rPr>
            </w:pPr>
            <w:r w:rsidRPr="00433FA1">
              <w:rPr>
                <w:rFonts w:cs="宋体"/>
                <w:color w:val="auto"/>
              </w:rPr>
              <w:t>具备相关资质或专业（培训）证书，并经血液安全培训</w:t>
            </w:r>
          </w:p>
        </w:tc>
      </w:tr>
      <w:tr w:rsidR="001A5369" w:rsidRPr="00433FA1" w:rsidTr="003742C2">
        <w:trPr>
          <w:tblCellSpacing w:w="0" w:type="dxa"/>
        </w:trPr>
        <w:tc>
          <w:tcPr>
            <w:tcW w:w="1352" w:type="dxa"/>
            <w:tcBorders>
              <w:top w:val="outset" w:sz="6" w:space="0" w:color="auto"/>
              <w:left w:val="outset" w:sz="6" w:space="0" w:color="auto"/>
              <w:bottom w:val="outset" w:sz="6" w:space="0" w:color="auto"/>
              <w:right w:val="outset" w:sz="6" w:space="0" w:color="auto"/>
            </w:tcBorders>
            <w:vAlign w:val="center"/>
          </w:tcPr>
          <w:p w:rsidR="001A5369" w:rsidRPr="00433FA1" w:rsidRDefault="001A5369" w:rsidP="003742C2">
            <w:pPr>
              <w:widowControl/>
              <w:rPr>
                <w:rFonts w:ascii="宋体" w:cs="宋体"/>
                <w:color w:val="auto"/>
              </w:rPr>
            </w:pPr>
            <w:r w:rsidRPr="00433FA1">
              <w:rPr>
                <w:rFonts w:cs="宋体"/>
                <w:color w:val="auto"/>
              </w:rPr>
              <w:t>设备维修岗</w:t>
            </w:r>
          </w:p>
        </w:tc>
        <w:tc>
          <w:tcPr>
            <w:tcW w:w="1439" w:type="dxa"/>
            <w:tcBorders>
              <w:top w:val="outset" w:sz="6" w:space="0" w:color="auto"/>
              <w:left w:val="outset" w:sz="6" w:space="0" w:color="auto"/>
              <w:bottom w:val="outset" w:sz="6" w:space="0" w:color="auto"/>
              <w:right w:val="outset" w:sz="6" w:space="0" w:color="auto"/>
            </w:tcBorders>
            <w:vAlign w:val="center"/>
          </w:tcPr>
          <w:p w:rsidR="001A5369" w:rsidRPr="00433FA1" w:rsidRDefault="001A5369" w:rsidP="003742C2">
            <w:pPr>
              <w:widowControl/>
              <w:rPr>
                <w:rFonts w:ascii="宋体" w:cs="宋体"/>
                <w:color w:val="auto"/>
              </w:rPr>
            </w:pPr>
            <w:r w:rsidRPr="00433FA1">
              <w:rPr>
                <w:rFonts w:cs="宋体"/>
                <w:color w:val="auto"/>
              </w:rPr>
              <w:t>大学专科毕业以上</w:t>
            </w:r>
          </w:p>
        </w:tc>
        <w:tc>
          <w:tcPr>
            <w:tcW w:w="881" w:type="dxa"/>
            <w:tcBorders>
              <w:top w:val="outset" w:sz="6" w:space="0" w:color="auto"/>
              <w:left w:val="outset" w:sz="6" w:space="0" w:color="auto"/>
              <w:bottom w:val="outset" w:sz="6" w:space="0" w:color="auto"/>
              <w:right w:val="outset" w:sz="6" w:space="0" w:color="auto"/>
            </w:tcBorders>
            <w:vAlign w:val="center"/>
          </w:tcPr>
          <w:p w:rsidR="001A5369" w:rsidRPr="00433FA1" w:rsidRDefault="001A5369" w:rsidP="003742C2">
            <w:pPr>
              <w:widowControl/>
              <w:rPr>
                <w:rFonts w:ascii="宋体" w:cs="宋体"/>
                <w:color w:val="auto"/>
              </w:rPr>
            </w:pPr>
            <w:r w:rsidRPr="00433FA1">
              <w:rPr>
                <w:rFonts w:cs="宋体"/>
                <w:color w:val="auto"/>
              </w:rPr>
              <w:t>初级以上</w:t>
            </w:r>
          </w:p>
        </w:tc>
        <w:tc>
          <w:tcPr>
            <w:tcW w:w="3717" w:type="dxa"/>
            <w:tcBorders>
              <w:top w:val="outset" w:sz="6" w:space="0" w:color="auto"/>
              <w:left w:val="outset" w:sz="6" w:space="0" w:color="auto"/>
              <w:bottom w:val="outset" w:sz="6" w:space="0" w:color="auto"/>
              <w:right w:val="outset" w:sz="6" w:space="0" w:color="auto"/>
            </w:tcBorders>
            <w:vAlign w:val="center"/>
          </w:tcPr>
          <w:p w:rsidR="001A5369" w:rsidRPr="00433FA1" w:rsidRDefault="001A5369" w:rsidP="003742C2">
            <w:pPr>
              <w:widowControl/>
              <w:rPr>
                <w:rFonts w:ascii="宋体" w:cs="宋体"/>
                <w:color w:val="auto"/>
              </w:rPr>
            </w:pPr>
            <w:r w:rsidRPr="00433FA1">
              <w:rPr>
                <w:rFonts w:cs="宋体"/>
                <w:color w:val="auto"/>
              </w:rPr>
              <w:t>经血液安全培训，具有上岗（培训）证书</w:t>
            </w:r>
          </w:p>
        </w:tc>
      </w:tr>
      <w:tr w:rsidR="001A5369" w:rsidRPr="00433FA1" w:rsidTr="003742C2">
        <w:trPr>
          <w:tblCellSpacing w:w="0" w:type="dxa"/>
        </w:trPr>
        <w:tc>
          <w:tcPr>
            <w:tcW w:w="1352" w:type="dxa"/>
            <w:tcBorders>
              <w:top w:val="outset" w:sz="6" w:space="0" w:color="auto"/>
              <w:left w:val="outset" w:sz="6" w:space="0" w:color="auto"/>
              <w:bottom w:val="outset" w:sz="6" w:space="0" w:color="auto"/>
              <w:right w:val="outset" w:sz="6" w:space="0" w:color="auto"/>
            </w:tcBorders>
            <w:vAlign w:val="center"/>
          </w:tcPr>
          <w:p w:rsidR="001A5369" w:rsidRPr="00433FA1" w:rsidRDefault="001A5369" w:rsidP="003742C2">
            <w:pPr>
              <w:widowControl/>
              <w:rPr>
                <w:rFonts w:ascii="宋体" w:cs="宋体"/>
                <w:color w:val="auto"/>
              </w:rPr>
            </w:pPr>
            <w:r w:rsidRPr="00433FA1">
              <w:rPr>
                <w:rFonts w:cs="宋体"/>
                <w:color w:val="auto"/>
              </w:rPr>
              <w:t>司机岗</w:t>
            </w:r>
          </w:p>
        </w:tc>
        <w:tc>
          <w:tcPr>
            <w:tcW w:w="1439" w:type="dxa"/>
            <w:tcBorders>
              <w:top w:val="outset" w:sz="6" w:space="0" w:color="auto"/>
              <w:left w:val="outset" w:sz="6" w:space="0" w:color="auto"/>
              <w:bottom w:val="outset" w:sz="6" w:space="0" w:color="auto"/>
              <w:right w:val="outset" w:sz="6" w:space="0" w:color="auto"/>
            </w:tcBorders>
            <w:vAlign w:val="center"/>
          </w:tcPr>
          <w:p w:rsidR="001A5369" w:rsidRPr="00433FA1" w:rsidRDefault="001A5369" w:rsidP="003742C2">
            <w:pPr>
              <w:widowControl/>
              <w:rPr>
                <w:rFonts w:ascii="宋体" w:cs="宋体"/>
                <w:color w:val="auto"/>
              </w:rPr>
            </w:pPr>
            <w:r w:rsidRPr="00433FA1">
              <w:rPr>
                <w:rFonts w:cs="宋体"/>
                <w:color w:val="auto"/>
              </w:rPr>
              <w:t>中等专科学校毕业以上</w:t>
            </w:r>
          </w:p>
        </w:tc>
        <w:tc>
          <w:tcPr>
            <w:tcW w:w="881" w:type="dxa"/>
            <w:tcBorders>
              <w:top w:val="outset" w:sz="6" w:space="0" w:color="auto"/>
              <w:left w:val="outset" w:sz="6" w:space="0" w:color="auto"/>
              <w:bottom w:val="outset" w:sz="6" w:space="0" w:color="auto"/>
              <w:right w:val="outset" w:sz="6" w:space="0" w:color="auto"/>
            </w:tcBorders>
            <w:vAlign w:val="center"/>
          </w:tcPr>
          <w:p w:rsidR="001A5369" w:rsidRPr="00433FA1" w:rsidRDefault="001A5369" w:rsidP="003742C2">
            <w:pPr>
              <w:widowControl/>
              <w:rPr>
                <w:rFonts w:ascii="宋体" w:cs="宋体"/>
                <w:color w:val="auto"/>
              </w:rPr>
            </w:pPr>
            <w:r w:rsidRPr="00433FA1">
              <w:rPr>
                <w:rFonts w:cs="宋体"/>
                <w:color w:val="auto"/>
              </w:rPr>
              <w:t>初级以上</w:t>
            </w:r>
          </w:p>
        </w:tc>
        <w:tc>
          <w:tcPr>
            <w:tcW w:w="3717" w:type="dxa"/>
            <w:tcBorders>
              <w:top w:val="outset" w:sz="6" w:space="0" w:color="auto"/>
              <w:left w:val="outset" w:sz="6" w:space="0" w:color="auto"/>
              <w:bottom w:val="outset" w:sz="6" w:space="0" w:color="auto"/>
              <w:right w:val="outset" w:sz="6" w:space="0" w:color="auto"/>
            </w:tcBorders>
            <w:vAlign w:val="center"/>
          </w:tcPr>
          <w:p w:rsidR="001A5369" w:rsidRPr="00433FA1" w:rsidRDefault="001A5369" w:rsidP="003742C2">
            <w:pPr>
              <w:widowControl/>
              <w:rPr>
                <w:rFonts w:ascii="宋体" w:cs="宋体"/>
                <w:color w:val="auto"/>
              </w:rPr>
            </w:pPr>
            <w:r w:rsidRPr="00433FA1">
              <w:rPr>
                <w:rFonts w:cs="宋体"/>
                <w:color w:val="auto"/>
              </w:rPr>
              <w:t>经血液安全培训，具有上岗（培训）证书</w:t>
            </w:r>
          </w:p>
        </w:tc>
      </w:tr>
    </w:tbl>
    <w:p w:rsidR="001A5369" w:rsidRPr="00433FA1" w:rsidRDefault="001A5369" w:rsidP="001A5369">
      <w:pPr>
        <w:widowControl/>
        <w:ind w:firstLineChars="650" w:firstLine="1560"/>
        <w:jc w:val="left"/>
        <w:rPr>
          <w:rFonts w:cs="宋体"/>
          <w:color w:val="auto"/>
        </w:rPr>
      </w:pPr>
    </w:p>
    <w:p w:rsidR="001A5369" w:rsidRPr="00433FA1" w:rsidRDefault="001A5369" w:rsidP="001A5369">
      <w:pPr>
        <w:widowControl/>
        <w:ind w:firstLineChars="450" w:firstLine="1080"/>
        <w:jc w:val="left"/>
        <w:rPr>
          <w:rFonts w:cs="宋体"/>
          <w:color w:val="auto"/>
        </w:rPr>
      </w:pPr>
      <w:r w:rsidRPr="00433FA1">
        <w:rPr>
          <w:rFonts w:cs="宋体"/>
          <w:color w:val="auto"/>
        </w:rPr>
        <w:t>注：职称是指专业技术职务</w:t>
      </w:r>
    </w:p>
    <w:p w:rsidR="001A5369" w:rsidRPr="00433FA1" w:rsidRDefault="001A5369" w:rsidP="001A5369">
      <w:pPr>
        <w:widowControl/>
        <w:jc w:val="left"/>
        <w:rPr>
          <w:rFonts w:cs="宋体"/>
          <w:color w:val="auto"/>
        </w:rPr>
      </w:pPr>
      <w:r w:rsidRPr="00433FA1">
        <w:rPr>
          <w:rFonts w:hint="eastAsia"/>
          <w:color w:val="auto"/>
        </w:rPr>
        <w:t>（三</w:t>
      </w:r>
      <w:r w:rsidRPr="00433FA1">
        <w:rPr>
          <w:color w:val="auto"/>
        </w:rPr>
        <w:t>）</w:t>
      </w:r>
      <w:r w:rsidRPr="00433FA1">
        <w:rPr>
          <w:rFonts w:hint="eastAsia"/>
          <w:color w:val="auto"/>
        </w:rPr>
        <w:t>标准操作规程内容一般包括如下几项:</w:t>
      </w:r>
    </w:p>
    <w:p w:rsidR="001A5369" w:rsidRPr="00433FA1" w:rsidRDefault="001A5369" w:rsidP="001A5369">
      <w:pPr>
        <w:pStyle w:val="2"/>
        <w:ind w:leftChars="250" w:left="600"/>
      </w:pPr>
      <w:r w:rsidRPr="00433FA1">
        <w:rPr>
          <w:rFonts w:hint="eastAsia"/>
        </w:rPr>
        <w:t>目的、职责、使用范围、原理、所需设备、材料</w:t>
      </w:r>
      <w:r>
        <w:rPr>
          <w:rFonts w:hint="eastAsia"/>
        </w:rPr>
        <w:t>或试剂、检测环境条件、步骤方法、结果的判断、分析和报告、</w:t>
      </w:r>
      <w:r w:rsidRPr="00433FA1">
        <w:rPr>
          <w:rFonts w:hint="eastAsia"/>
        </w:rPr>
        <w:t>质量控制、记录和支持性文件等要素。</w:t>
      </w:r>
    </w:p>
    <w:p w:rsidR="001A5369" w:rsidRPr="00433FA1" w:rsidRDefault="001A5369" w:rsidP="001A5369">
      <w:pPr>
        <w:ind w:left="600" w:hangingChars="250" w:hanging="600"/>
        <w:rPr>
          <w:color w:val="auto"/>
        </w:rPr>
      </w:pPr>
      <w:r w:rsidRPr="00433FA1">
        <w:rPr>
          <w:rFonts w:hint="eastAsia"/>
          <w:color w:val="auto"/>
        </w:rPr>
        <w:t>(四) 实验室基本仪器设备包括：离心机、温箱、水浴箱、酶标仪、洗板机、生化分析仪、全自动样本处理系统、全自动酶</w:t>
      </w:r>
      <w:proofErr w:type="gramStart"/>
      <w:r w:rsidRPr="00433FA1">
        <w:rPr>
          <w:rFonts w:hint="eastAsia"/>
          <w:color w:val="auto"/>
        </w:rPr>
        <w:t>免分析</w:t>
      </w:r>
      <w:proofErr w:type="gramEnd"/>
      <w:r w:rsidRPr="00433FA1">
        <w:rPr>
          <w:rFonts w:hint="eastAsia"/>
          <w:color w:val="auto"/>
        </w:rPr>
        <w:t>系统、各种冷藏冷冻设备及其他专用设备等。</w:t>
      </w:r>
    </w:p>
    <w:p w:rsidR="001A5369" w:rsidRPr="00433FA1" w:rsidRDefault="001A5369" w:rsidP="001A5369">
      <w:pPr>
        <w:ind w:left="600" w:hangingChars="250" w:hanging="600"/>
        <w:rPr>
          <w:color w:val="auto"/>
        </w:rPr>
      </w:pPr>
      <w:r w:rsidRPr="00433FA1">
        <w:rPr>
          <w:rFonts w:hint="eastAsia"/>
          <w:color w:val="auto"/>
        </w:rPr>
        <w:t>(五) 仪器生产商和供应商的资质证明：生产许可证、医疗器械注册证、产品合格证，经营许可证、营业执照、工商或税务登记证</w:t>
      </w:r>
    </w:p>
    <w:p w:rsidR="001A5369" w:rsidRPr="00433FA1" w:rsidRDefault="001A5369" w:rsidP="001A5369">
      <w:pPr>
        <w:ind w:left="600" w:hangingChars="250" w:hanging="600"/>
        <w:rPr>
          <w:color w:val="auto"/>
        </w:rPr>
      </w:pPr>
      <w:r w:rsidRPr="00433FA1">
        <w:rPr>
          <w:rFonts w:hint="eastAsia"/>
          <w:color w:val="auto"/>
        </w:rPr>
        <w:t>(六) 计量器具主要有：加样器、分析天平、酶标仪、温度计、体温计、采血称、体重称、压力锅、分光光度计、测速仪、紫外线强度测定仪等。</w:t>
      </w:r>
    </w:p>
    <w:p w:rsidR="001A5369" w:rsidRPr="00433FA1" w:rsidRDefault="001A5369" w:rsidP="001A5369">
      <w:pPr>
        <w:ind w:left="600" w:hangingChars="250" w:hanging="600"/>
        <w:rPr>
          <w:color w:val="auto"/>
        </w:rPr>
      </w:pPr>
      <w:r w:rsidRPr="00433FA1">
        <w:rPr>
          <w:rFonts w:hint="eastAsia"/>
          <w:color w:val="auto"/>
        </w:rPr>
        <w:t>(七) 大型、关键设备档案内容主要包括：设备名称、唯一性编号、制造商、设备序列号、合格证、购买日期、使用日期、目前放置地点、设备验收、使用前确认记录、定期检定或校准记录、使用维护记录、使用说明书（原件或复印件）等。</w:t>
      </w:r>
    </w:p>
    <w:p w:rsidR="001A5369" w:rsidRPr="00433FA1" w:rsidRDefault="001A5369" w:rsidP="001A5369">
      <w:pPr>
        <w:rPr>
          <w:color w:val="auto"/>
        </w:rPr>
      </w:pPr>
      <w:r w:rsidRPr="00433FA1">
        <w:rPr>
          <w:rFonts w:hint="eastAsia"/>
          <w:color w:val="auto"/>
        </w:rPr>
        <w:t>(八) 生物安全实验室要求</w:t>
      </w:r>
    </w:p>
    <w:p w:rsidR="001A5369" w:rsidRPr="00433FA1" w:rsidRDefault="001A5369" w:rsidP="001A5369">
      <w:pPr>
        <w:ind w:firstLineChars="250" w:firstLine="600"/>
        <w:rPr>
          <w:bCs/>
          <w:color w:val="auto"/>
        </w:rPr>
      </w:pPr>
      <w:r w:rsidRPr="00433FA1">
        <w:rPr>
          <w:rFonts w:hint="eastAsia"/>
          <w:bCs/>
          <w:color w:val="auto"/>
        </w:rPr>
        <w:t>BSL-1实验室</w:t>
      </w:r>
      <w:r w:rsidRPr="00433FA1">
        <w:rPr>
          <w:rFonts w:hint="eastAsia"/>
          <w:color w:val="auto"/>
        </w:rPr>
        <w:t xml:space="preserve"> </w:t>
      </w:r>
      <w:r w:rsidRPr="00433FA1">
        <w:rPr>
          <w:rFonts w:hint="eastAsia"/>
          <w:color w:val="auto"/>
        </w:rPr>
        <w:br/>
      </w:r>
      <w:r w:rsidRPr="00433FA1">
        <w:rPr>
          <w:color w:val="auto"/>
        </w:rPr>
        <w:t>  </w:t>
      </w:r>
      <w:r w:rsidRPr="00433FA1">
        <w:rPr>
          <w:rFonts w:hint="eastAsia"/>
          <w:color w:val="auto"/>
        </w:rPr>
        <w:t xml:space="preserve"> </w:t>
      </w:r>
      <w:r w:rsidRPr="00433FA1">
        <w:rPr>
          <w:color w:val="auto"/>
        </w:rPr>
        <w:t xml:space="preserve"> </w:t>
      </w:r>
      <w:r w:rsidRPr="00433FA1">
        <w:rPr>
          <w:rFonts w:hint="eastAsia"/>
          <w:bCs/>
          <w:color w:val="auto"/>
        </w:rPr>
        <w:t xml:space="preserve">1) 无须特殊选址，普通建筑物即可，但应有防止节肢动物和啮齿动物进入的设计。 </w:t>
      </w:r>
      <w:r w:rsidRPr="00433FA1">
        <w:rPr>
          <w:rFonts w:hint="eastAsia"/>
          <w:bCs/>
          <w:color w:val="auto"/>
        </w:rPr>
        <w:br/>
      </w:r>
      <w:r w:rsidRPr="00433FA1">
        <w:rPr>
          <w:bCs/>
          <w:color w:val="auto"/>
        </w:rPr>
        <w:t> </w:t>
      </w:r>
      <w:r w:rsidRPr="00433FA1">
        <w:rPr>
          <w:rFonts w:hint="eastAsia"/>
          <w:bCs/>
          <w:color w:val="auto"/>
        </w:rPr>
        <w:t xml:space="preserve"> </w:t>
      </w:r>
      <w:r w:rsidRPr="00433FA1">
        <w:rPr>
          <w:bCs/>
          <w:color w:val="auto"/>
        </w:rPr>
        <w:t> </w:t>
      </w:r>
      <w:r w:rsidRPr="00433FA1">
        <w:rPr>
          <w:rFonts w:hint="eastAsia"/>
          <w:bCs/>
          <w:color w:val="auto"/>
        </w:rPr>
        <w:t xml:space="preserve"> 2) 每个实验室应设洗手池，</w:t>
      </w:r>
      <w:proofErr w:type="gramStart"/>
      <w:r w:rsidRPr="00433FA1">
        <w:rPr>
          <w:rFonts w:hint="eastAsia"/>
          <w:bCs/>
          <w:color w:val="auto"/>
        </w:rPr>
        <w:t>宜设置</w:t>
      </w:r>
      <w:proofErr w:type="gramEnd"/>
      <w:r w:rsidRPr="00433FA1">
        <w:rPr>
          <w:rFonts w:hint="eastAsia"/>
          <w:bCs/>
          <w:color w:val="auto"/>
        </w:rPr>
        <w:t xml:space="preserve">在靠近出口处。 </w:t>
      </w:r>
      <w:r w:rsidRPr="00433FA1">
        <w:rPr>
          <w:rFonts w:hint="eastAsia"/>
          <w:bCs/>
          <w:color w:val="auto"/>
        </w:rPr>
        <w:br/>
      </w:r>
      <w:r w:rsidRPr="00433FA1">
        <w:rPr>
          <w:bCs/>
          <w:color w:val="auto"/>
        </w:rPr>
        <w:t>  </w:t>
      </w:r>
      <w:r w:rsidRPr="00433FA1">
        <w:rPr>
          <w:rFonts w:hint="eastAsia"/>
          <w:bCs/>
          <w:color w:val="auto"/>
        </w:rPr>
        <w:t xml:space="preserve">  3) 在实验室门口处</w:t>
      </w:r>
      <w:proofErr w:type="gramStart"/>
      <w:r w:rsidRPr="00433FA1">
        <w:rPr>
          <w:rFonts w:hint="eastAsia"/>
          <w:bCs/>
          <w:color w:val="auto"/>
        </w:rPr>
        <w:t>应设挂衣装</w:t>
      </w:r>
      <w:proofErr w:type="gramEnd"/>
      <w:r w:rsidRPr="00433FA1">
        <w:rPr>
          <w:rFonts w:hint="eastAsia"/>
          <w:bCs/>
          <w:color w:val="auto"/>
        </w:rPr>
        <w:t xml:space="preserve">置，个人便装与实验室工作服分开设置。 </w:t>
      </w:r>
      <w:r w:rsidRPr="00433FA1">
        <w:rPr>
          <w:rFonts w:hint="eastAsia"/>
          <w:bCs/>
          <w:color w:val="auto"/>
        </w:rPr>
        <w:br/>
      </w:r>
      <w:r w:rsidRPr="00433FA1">
        <w:rPr>
          <w:bCs/>
          <w:color w:val="auto"/>
        </w:rPr>
        <w:t>  </w:t>
      </w:r>
      <w:r w:rsidRPr="00433FA1">
        <w:rPr>
          <w:rFonts w:hint="eastAsia"/>
          <w:bCs/>
          <w:color w:val="auto"/>
        </w:rPr>
        <w:t xml:space="preserve">  4) 实验室的墙壁、天花板和地面应平整、易清洁、</w:t>
      </w:r>
      <w:proofErr w:type="gramStart"/>
      <w:r w:rsidRPr="00433FA1">
        <w:rPr>
          <w:rFonts w:hint="eastAsia"/>
          <w:bCs/>
          <w:color w:val="auto"/>
        </w:rPr>
        <w:t>不</w:t>
      </w:r>
      <w:proofErr w:type="gramEnd"/>
      <w:r w:rsidRPr="00433FA1">
        <w:rPr>
          <w:rFonts w:hint="eastAsia"/>
          <w:bCs/>
          <w:color w:val="auto"/>
        </w:rPr>
        <w:t xml:space="preserve">渗水、耐化学品和消毒剂的腐      </w:t>
      </w:r>
    </w:p>
    <w:p w:rsidR="001A5369" w:rsidRPr="00433FA1" w:rsidRDefault="001A5369" w:rsidP="001A5369">
      <w:pPr>
        <w:ind w:firstLineChars="250" w:firstLine="600"/>
        <w:rPr>
          <w:bCs/>
          <w:color w:val="auto"/>
        </w:rPr>
      </w:pPr>
      <w:r w:rsidRPr="00433FA1">
        <w:rPr>
          <w:rFonts w:hint="eastAsia"/>
          <w:bCs/>
          <w:color w:val="auto"/>
        </w:rPr>
        <w:t xml:space="preserve">蚀。地面应防滑，不得铺设地毯。 </w:t>
      </w:r>
      <w:r w:rsidRPr="00433FA1">
        <w:rPr>
          <w:rFonts w:hint="eastAsia"/>
          <w:bCs/>
          <w:color w:val="auto"/>
        </w:rPr>
        <w:br/>
      </w:r>
      <w:r w:rsidRPr="00433FA1">
        <w:rPr>
          <w:bCs/>
          <w:color w:val="auto"/>
        </w:rPr>
        <w:t>  </w:t>
      </w:r>
      <w:r w:rsidRPr="00433FA1">
        <w:rPr>
          <w:rFonts w:hint="eastAsia"/>
          <w:bCs/>
          <w:color w:val="auto"/>
        </w:rPr>
        <w:t xml:space="preserve"> </w:t>
      </w:r>
      <w:r w:rsidRPr="00433FA1">
        <w:rPr>
          <w:bCs/>
          <w:color w:val="auto"/>
        </w:rPr>
        <w:t xml:space="preserve"> 5) </w:t>
      </w:r>
      <w:r w:rsidRPr="00433FA1">
        <w:rPr>
          <w:rFonts w:hint="eastAsia"/>
          <w:bCs/>
          <w:color w:val="auto"/>
        </w:rPr>
        <w:t>实验台面应防水，耐腐蚀、耐热。</w:t>
      </w:r>
      <w:r w:rsidRPr="00433FA1">
        <w:rPr>
          <w:rFonts w:hint="eastAsia"/>
          <w:bCs/>
          <w:color w:val="auto"/>
        </w:rPr>
        <w:br/>
      </w:r>
      <w:r w:rsidRPr="00433FA1">
        <w:rPr>
          <w:bCs/>
          <w:color w:val="auto"/>
        </w:rPr>
        <w:t>  </w:t>
      </w:r>
      <w:r w:rsidRPr="00433FA1">
        <w:rPr>
          <w:rFonts w:hint="eastAsia"/>
          <w:bCs/>
          <w:color w:val="auto"/>
        </w:rPr>
        <w:t xml:space="preserve">  6) 实验室中的橱柜和实验台应牢固。橱柜、实验台彼此之间应保持一定距离，以便  </w:t>
      </w:r>
    </w:p>
    <w:p w:rsidR="001A5369" w:rsidRPr="00433FA1" w:rsidRDefault="001A5369" w:rsidP="001A5369">
      <w:pPr>
        <w:ind w:firstLineChars="250" w:firstLine="600"/>
        <w:rPr>
          <w:bCs/>
          <w:color w:val="auto"/>
        </w:rPr>
      </w:pPr>
      <w:r w:rsidRPr="00433FA1">
        <w:rPr>
          <w:rFonts w:hint="eastAsia"/>
          <w:bCs/>
          <w:color w:val="auto"/>
        </w:rPr>
        <w:t xml:space="preserve">于清洁。 </w:t>
      </w:r>
      <w:r w:rsidRPr="00433FA1">
        <w:rPr>
          <w:rFonts w:hint="eastAsia"/>
          <w:bCs/>
          <w:color w:val="auto"/>
        </w:rPr>
        <w:br/>
      </w:r>
      <w:r w:rsidRPr="00433FA1">
        <w:rPr>
          <w:bCs/>
          <w:color w:val="auto"/>
        </w:rPr>
        <w:lastRenderedPageBreak/>
        <w:t>  </w:t>
      </w:r>
      <w:r w:rsidRPr="00433FA1">
        <w:rPr>
          <w:rFonts w:hint="eastAsia"/>
          <w:bCs/>
          <w:color w:val="auto"/>
        </w:rPr>
        <w:t xml:space="preserve">  7) 实验室如有可开启的窗户，应设置纱窗。 </w:t>
      </w:r>
      <w:r w:rsidRPr="00433FA1">
        <w:rPr>
          <w:rFonts w:hint="eastAsia"/>
          <w:bCs/>
          <w:color w:val="auto"/>
        </w:rPr>
        <w:br/>
      </w:r>
      <w:r w:rsidRPr="00433FA1">
        <w:rPr>
          <w:bCs/>
          <w:color w:val="auto"/>
        </w:rPr>
        <w:t>  </w:t>
      </w:r>
      <w:r w:rsidRPr="00433FA1">
        <w:rPr>
          <w:rFonts w:hint="eastAsia"/>
          <w:bCs/>
          <w:color w:val="auto"/>
        </w:rPr>
        <w:t xml:space="preserve">  8) 实验室内应保证工作照明，避免不必要的反光和强光。 </w:t>
      </w:r>
      <w:r w:rsidRPr="00433FA1">
        <w:rPr>
          <w:rFonts w:hint="eastAsia"/>
          <w:bCs/>
          <w:color w:val="auto"/>
        </w:rPr>
        <w:br/>
      </w:r>
      <w:r w:rsidRPr="00433FA1">
        <w:rPr>
          <w:bCs/>
          <w:color w:val="auto"/>
        </w:rPr>
        <w:t> </w:t>
      </w:r>
      <w:r w:rsidRPr="00433FA1">
        <w:rPr>
          <w:rFonts w:hint="eastAsia"/>
          <w:bCs/>
          <w:color w:val="auto"/>
        </w:rPr>
        <w:t xml:space="preserve"> </w:t>
      </w:r>
      <w:r w:rsidRPr="00433FA1">
        <w:rPr>
          <w:bCs/>
          <w:color w:val="auto"/>
        </w:rPr>
        <w:t> </w:t>
      </w:r>
      <w:r w:rsidRPr="00433FA1">
        <w:rPr>
          <w:rFonts w:hint="eastAsia"/>
          <w:bCs/>
          <w:color w:val="auto"/>
        </w:rPr>
        <w:t xml:space="preserve"> 9) 应有适当的消毒设备。 </w:t>
      </w:r>
    </w:p>
    <w:p w:rsidR="001A5369" w:rsidRPr="00433FA1" w:rsidRDefault="001A5369" w:rsidP="001A5369">
      <w:pPr>
        <w:widowControl/>
        <w:ind w:firstLineChars="200" w:firstLine="480"/>
        <w:rPr>
          <w:rFonts w:cs="宋体"/>
          <w:color w:val="auto"/>
        </w:rPr>
      </w:pPr>
      <w:r w:rsidRPr="00433FA1">
        <w:rPr>
          <w:rFonts w:hint="eastAsia"/>
          <w:bCs/>
          <w:color w:val="auto"/>
        </w:rPr>
        <w:t xml:space="preserve">BSL-2实验室 </w:t>
      </w:r>
    </w:p>
    <w:p w:rsidR="001A5369" w:rsidRPr="00433FA1" w:rsidRDefault="001A5369" w:rsidP="001A5369">
      <w:pPr>
        <w:ind w:firstLineChars="200" w:firstLine="480"/>
        <w:rPr>
          <w:bCs/>
          <w:color w:val="auto"/>
        </w:rPr>
      </w:pPr>
      <w:r w:rsidRPr="00433FA1">
        <w:rPr>
          <w:rFonts w:hint="eastAsia"/>
          <w:bCs/>
          <w:color w:val="auto"/>
        </w:rPr>
        <w:t xml:space="preserve">1) 满足BSL-1实验室要求。 </w:t>
      </w:r>
      <w:r w:rsidRPr="00433FA1">
        <w:rPr>
          <w:rFonts w:hint="eastAsia"/>
          <w:bCs/>
          <w:color w:val="auto"/>
        </w:rPr>
        <w:br/>
      </w:r>
      <w:r w:rsidRPr="00433FA1">
        <w:rPr>
          <w:bCs/>
          <w:color w:val="auto"/>
        </w:rPr>
        <w:t> </w:t>
      </w:r>
      <w:r w:rsidRPr="00433FA1">
        <w:rPr>
          <w:rFonts w:hint="eastAsia"/>
          <w:bCs/>
          <w:color w:val="auto"/>
        </w:rPr>
        <w:t xml:space="preserve"> </w:t>
      </w:r>
      <w:r w:rsidRPr="00433FA1">
        <w:rPr>
          <w:bCs/>
          <w:color w:val="auto"/>
        </w:rPr>
        <w:t> </w:t>
      </w:r>
      <w:r w:rsidRPr="00433FA1">
        <w:rPr>
          <w:rFonts w:hint="eastAsia"/>
          <w:bCs/>
          <w:color w:val="auto"/>
        </w:rPr>
        <w:t xml:space="preserve"> 2) 实验室门应带锁并可自动关闭。实验室的门应有可视窗。 </w:t>
      </w:r>
      <w:r w:rsidRPr="00433FA1">
        <w:rPr>
          <w:rFonts w:hint="eastAsia"/>
          <w:bCs/>
          <w:color w:val="auto"/>
        </w:rPr>
        <w:br/>
      </w:r>
      <w:r w:rsidRPr="00433FA1">
        <w:rPr>
          <w:bCs/>
          <w:color w:val="auto"/>
        </w:rPr>
        <w:t> </w:t>
      </w:r>
      <w:r w:rsidRPr="00433FA1">
        <w:rPr>
          <w:rFonts w:hint="eastAsia"/>
          <w:bCs/>
          <w:color w:val="auto"/>
        </w:rPr>
        <w:t xml:space="preserve"> </w:t>
      </w:r>
      <w:r w:rsidRPr="00433FA1">
        <w:rPr>
          <w:bCs/>
          <w:color w:val="auto"/>
        </w:rPr>
        <w:t> </w:t>
      </w:r>
      <w:r w:rsidRPr="00433FA1">
        <w:rPr>
          <w:rFonts w:hint="eastAsia"/>
          <w:bCs/>
          <w:color w:val="auto"/>
        </w:rPr>
        <w:t xml:space="preserve"> 3) 应有足够的存储空间摆放物品以方便使用。在实验室工作区域外还应当有供长期  </w:t>
      </w:r>
    </w:p>
    <w:p w:rsidR="001A5369" w:rsidRPr="00433FA1" w:rsidRDefault="001A5369" w:rsidP="001A5369">
      <w:pPr>
        <w:ind w:firstLineChars="200" w:firstLine="480"/>
        <w:rPr>
          <w:bCs/>
          <w:color w:val="auto"/>
        </w:rPr>
      </w:pPr>
      <w:r w:rsidRPr="00433FA1">
        <w:rPr>
          <w:rFonts w:hint="eastAsia"/>
          <w:bCs/>
          <w:color w:val="auto"/>
        </w:rPr>
        <w:t xml:space="preserve">使用的存储空间。 </w:t>
      </w:r>
      <w:r w:rsidRPr="00433FA1">
        <w:rPr>
          <w:rFonts w:hint="eastAsia"/>
          <w:bCs/>
          <w:color w:val="auto"/>
        </w:rPr>
        <w:br/>
      </w:r>
      <w:r w:rsidRPr="00433FA1">
        <w:rPr>
          <w:bCs/>
          <w:color w:val="auto"/>
        </w:rPr>
        <w:t>  </w:t>
      </w:r>
      <w:r w:rsidRPr="00433FA1">
        <w:rPr>
          <w:rFonts w:hint="eastAsia"/>
          <w:bCs/>
          <w:color w:val="auto"/>
        </w:rPr>
        <w:t xml:space="preserve">  4) 在实验室内应使用专门的工作服；应戴乳胶手套。 </w:t>
      </w:r>
      <w:r w:rsidRPr="00433FA1">
        <w:rPr>
          <w:rFonts w:hint="eastAsia"/>
          <w:bCs/>
          <w:color w:val="auto"/>
        </w:rPr>
        <w:br/>
      </w:r>
      <w:r w:rsidRPr="00433FA1">
        <w:rPr>
          <w:bCs/>
          <w:color w:val="auto"/>
        </w:rPr>
        <w:t> </w:t>
      </w:r>
      <w:r w:rsidRPr="00433FA1">
        <w:rPr>
          <w:rFonts w:hint="eastAsia"/>
          <w:bCs/>
          <w:color w:val="auto"/>
        </w:rPr>
        <w:t xml:space="preserve"> </w:t>
      </w:r>
      <w:r w:rsidRPr="00433FA1">
        <w:rPr>
          <w:bCs/>
          <w:color w:val="auto"/>
        </w:rPr>
        <w:t> </w:t>
      </w:r>
      <w:r w:rsidRPr="00433FA1">
        <w:rPr>
          <w:rFonts w:hint="eastAsia"/>
          <w:bCs/>
          <w:color w:val="auto"/>
        </w:rPr>
        <w:t xml:space="preserve"> 5) 在实验室工作区域外应有存放个人衣物的条件。 </w:t>
      </w:r>
      <w:r w:rsidRPr="00433FA1">
        <w:rPr>
          <w:rFonts w:hint="eastAsia"/>
          <w:bCs/>
          <w:color w:val="auto"/>
        </w:rPr>
        <w:br/>
      </w:r>
      <w:r w:rsidRPr="00433FA1">
        <w:rPr>
          <w:bCs/>
          <w:color w:val="auto"/>
        </w:rPr>
        <w:t> </w:t>
      </w:r>
      <w:r w:rsidRPr="00433FA1">
        <w:rPr>
          <w:rFonts w:hint="eastAsia"/>
          <w:bCs/>
          <w:color w:val="auto"/>
        </w:rPr>
        <w:t xml:space="preserve"> </w:t>
      </w:r>
      <w:r w:rsidRPr="00433FA1">
        <w:rPr>
          <w:bCs/>
          <w:color w:val="auto"/>
        </w:rPr>
        <w:t> </w:t>
      </w:r>
      <w:r w:rsidRPr="00433FA1">
        <w:rPr>
          <w:rFonts w:hint="eastAsia"/>
          <w:bCs/>
          <w:color w:val="auto"/>
        </w:rPr>
        <w:t xml:space="preserve"> 6) 在实验室所在的建筑物内应配备高压蒸汽灭菌器，并按期检查和验证，以保证符</w:t>
      </w:r>
    </w:p>
    <w:p w:rsidR="001A5369" w:rsidRPr="00433FA1" w:rsidRDefault="001A5369" w:rsidP="001A5369">
      <w:pPr>
        <w:ind w:firstLineChars="200" w:firstLine="480"/>
        <w:rPr>
          <w:bCs/>
          <w:color w:val="auto"/>
        </w:rPr>
      </w:pPr>
      <w:r w:rsidRPr="00433FA1">
        <w:rPr>
          <w:rFonts w:hint="eastAsia"/>
          <w:bCs/>
          <w:color w:val="auto"/>
        </w:rPr>
        <w:t xml:space="preserve">合要求。 </w:t>
      </w:r>
      <w:r w:rsidRPr="00433FA1">
        <w:rPr>
          <w:rFonts w:hint="eastAsia"/>
          <w:bCs/>
          <w:color w:val="auto"/>
        </w:rPr>
        <w:br/>
      </w:r>
      <w:r w:rsidRPr="00433FA1">
        <w:rPr>
          <w:bCs/>
          <w:color w:val="auto"/>
        </w:rPr>
        <w:t> </w:t>
      </w:r>
      <w:r w:rsidRPr="00433FA1">
        <w:rPr>
          <w:rFonts w:hint="eastAsia"/>
          <w:bCs/>
          <w:color w:val="auto"/>
        </w:rPr>
        <w:t xml:space="preserve"> </w:t>
      </w:r>
      <w:r w:rsidRPr="00433FA1">
        <w:rPr>
          <w:bCs/>
          <w:color w:val="auto"/>
        </w:rPr>
        <w:t> </w:t>
      </w:r>
      <w:r w:rsidRPr="00433FA1">
        <w:rPr>
          <w:rFonts w:hint="eastAsia"/>
          <w:bCs/>
          <w:color w:val="auto"/>
        </w:rPr>
        <w:t xml:space="preserve"> 7) 应在实验室内配备生物安全柜。 </w:t>
      </w:r>
      <w:r w:rsidRPr="00433FA1">
        <w:rPr>
          <w:rFonts w:hint="eastAsia"/>
          <w:bCs/>
          <w:color w:val="auto"/>
        </w:rPr>
        <w:br/>
      </w:r>
      <w:r w:rsidRPr="00433FA1">
        <w:rPr>
          <w:bCs/>
          <w:color w:val="auto"/>
        </w:rPr>
        <w:t> </w:t>
      </w:r>
      <w:r w:rsidRPr="00433FA1">
        <w:rPr>
          <w:rFonts w:hint="eastAsia"/>
          <w:bCs/>
          <w:color w:val="auto"/>
        </w:rPr>
        <w:t xml:space="preserve"> </w:t>
      </w:r>
      <w:r w:rsidRPr="00433FA1">
        <w:rPr>
          <w:bCs/>
          <w:color w:val="auto"/>
        </w:rPr>
        <w:t> </w:t>
      </w:r>
      <w:r w:rsidRPr="00433FA1">
        <w:rPr>
          <w:rFonts w:hint="eastAsia"/>
          <w:bCs/>
          <w:color w:val="auto"/>
        </w:rPr>
        <w:t xml:space="preserve"> 8) </w:t>
      </w:r>
      <w:proofErr w:type="gramStart"/>
      <w:r w:rsidRPr="00433FA1">
        <w:rPr>
          <w:rFonts w:hint="eastAsia"/>
          <w:bCs/>
          <w:color w:val="auto"/>
        </w:rPr>
        <w:t>应设洗眼</w:t>
      </w:r>
      <w:proofErr w:type="gramEnd"/>
      <w:r w:rsidRPr="00433FA1">
        <w:rPr>
          <w:rFonts w:hint="eastAsia"/>
          <w:bCs/>
          <w:color w:val="auto"/>
        </w:rPr>
        <w:t xml:space="preserve">设施，必要时应有喷淋装置。 </w:t>
      </w:r>
      <w:r w:rsidRPr="00433FA1">
        <w:rPr>
          <w:rFonts w:hint="eastAsia"/>
          <w:bCs/>
          <w:color w:val="auto"/>
        </w:rPr>
        <w:br/>
      </w:r>
      <w:r w:rsidRPr="00433FA1">
        <w:rPr>
          <w:bCs/>
          <w:color w:val="auto"/>
        </w:rPr>
        <w:t> </w:t>
      </w:r>
      <w:r w:rsidRPr="00433FA1">
        <w:rPr>
          <w:rFonts w:hint="eastAsia"/>
          <w:bCs/>
          <w:color w:val="auto"/>
        </w:rPr>
        <w:t xml:space="preserve"> </w:t>
      </w:r>
      <w:r w:rsidRPr="00433FA1">
        <w:rPr>
          <w:bCs/>
          <w:color w:val="auto"/>
        </w:rPr>
        <w:t> </w:t>
      </w:r>
      <w:r w:rsidRPr="00433FA1">
        <w:rPr>
          <w:rFonts w:hint="eastAsia"/>
          <w:bCs/>
          <w:color w:val="auto"/>
        </w:rPr>
        <w:t xml:space="preserve"> 9) 应通风，如使用窗户自然通风，应有防虫纱窗。 </w:t>
      </w:r>
      <w:r w:rsidRPr="00433FA1">
        <w:rPr>
          <w:rFonts w:hint="eastAsia"/>
          <w:bCs/>
          <w:color w:val="auto"/>
        </w:rPr>
        <w:br/>
      </w:r>
      <w:r w:rsidRPr="00433FA1">
        <w:rPr>
          <w:bCs/>
          <w:color w:val="auto"/>
        </w:rPr>
        <w:t>  </w:t>
      </w:r>
      <w:r w:rsidRPr="00433FA1">
        <w:rPr>
          <w:rFonts w:hint="eastAsia"/>
          <w:bCs/>
          <w:color w:val="auto"/>
        </w:rPr>
        <w:t xml:space="preserve">  10) 有可靠的电力供应和应急照明。必要时，重要设备如培养箱、生物安全柜、冰箱</w:t>
      </w:r>
    </w:p>
    <w:p w:rsidR="001A5369" w:rsidRPr="00433FA1" w:rsidRDefault="001A5369" w:rsidP="001A5369">
      <w:pPr>
        <w:ind w:firstLineChars="200" w:firstLine="480"/>
        <w:rPr>
          <w:color w:val="auto"/>
        </w:rPr>
      </w:pPr>
      <w:r w:rsidRPr="00433FA1">
        <w:rPr>
          <w:rFonts w:hint="eastAsia"/>
          <w:bCs/>
          <w:color w:val="auto"/>
        </w:rPr>
        <w:t xml:space="preserve">等设备用电源。 </w:t>
      </w:r>
      <w:r w:rsidRPr="00433FA1">
        <w:rPr>
          <w:rFonts w:hint="eastAsia"/>
          <w:bCs/>
          <w:color w:val="auto"/>
        </w:rPr>
        <w:br/>
      </w:r>
      <w:r w:rsidRPr="00433FA1">
        <w:rPr>
          <w:bCs/>
          <w:color w:val="auto"/>
        </w:rPr>
        <w:t>  </w:t>
      </w:r>
      <w:r w:rsidRPr="00433FA1">
        <w:rPr>
          <w:rFonts w:hint="eastAsia"/>
          <w:bCs/>
          <w:color w:val="auto"/>
        </w:rPr>
        <w:t xml:space="preserve">  11) 实验室出口应有在黑暗中可明确辨认的标识。 </w:t>
      </w:r>
    </w:p>
    <w:p w:rsidR="001A5369" w:rsidRPr="00433FA1" w:rsidRDefault="001A5369" w:rsidP="001A5369">
      <w:pPr>
        <w:widowControl/>
        <w:jc w:val="left"/>
        <w:rPr>
          <w:bCs/>
          <w:color w:val="auto"/>
        </w:rPr>
      </w:pPr>
      <w:r w:rsidRPr="00433FA1">
        <w:rPr>
          <w:rFonts w:cs="宋体" w:hint="eastAsia"/>
          <w:color w:val="auto"/>
        </w:rPr>
        <w:t xml:space="preserve">(九) </w:t>
      </w:r>
      <w:r w:rsidRPr="00433FA1">
        <w:rPr>
          <w:rFonts w:hint="eastAsia"/>
          <w:bCs/>
          <w:color w:val="auto"/>
        </w:rPr>
        <w:t>单采血浆站文件管理体系制度</w:t>
      </w:r>
    </w:p>
    <w:p w:rsidR="001A5369" w:rsidRPr="00433FA1" w:rsidRDefault="001A5369" w:rsidP="001A5369">
      <w:pPr>
        <w:widowControl/>
        <w:ind w:firstLineChars="200" w:firstLine="480"/>
        <w:jc w:val="left"/>
        <w:rPr>
          <w:color w:val="auto"/>
        </w:rPr>
      </w:pPr>
      <w:r w:rsidRPr="00433FA1">
        <w:rPr>
          <w:rFonts w:hint="eastAsia"/>
          <w:color w:val="auto"/>
        </w:rPr>
        <w:t>1.工作人员岗位职责及岗位任职要求。</w:t>
      </w:r>
    </w:p>
    <w:p w:rsidR="001A5369" w:rsidRPr="00433FA1" w:rsidRDefault="001A5369" w:rsidP="001A5369">
      <w:pPr>
        <w:widowControl/>
        <w:ind w:firstLineChars="200" w:firstLine="480"/>
        <w:jc w:val="left"/>
        <w:rPr>
          <w:color w:val="auto"/>
        </w:rPr>
      </w:pPr>
      <w:r w:rsidRPr="00433FA1">
        <w:rPr>
          <w:rFonts w:hint="eastAsia"/>
          <w:color w:val="auto"/>
        </w:rPr>
        <w:t>2.质量标准。</w:t>
      </w:r>
    </w:p>
    <w:p w:rsidR="001A5369" w:rsidRPr="00433FA1" w:rsidRDefault="001A5369" w:rsidP="001A5369">
      <w:pPr>
        <w:widowControl/>
        <w:ind w:firstLineChars="200" w:firstLine="480"/>
        <w:jc w:val="left"/>
        <w:rPr>
          <w:color w:val="auto"/>
        </w:rPr>
      </w:pPr>
      <w:r w:rsidRPr="00433FA1">
        <w:rPr>
          <w:rFonts w:hint="eastAsia"/>
          <w:color w:val="auto"/>
        </w:rPr>
        <w:t>3.</w:t>
      </w:r>
      <w:r w:rsidRPr="00433FA1">
        <w:rPr>
          <w:rFonts w:ascii="宋体" w:hint="eastAsia"/>
          <w:color w:val="auto"/>
        </w:rPr>
        <w:t> </w:t>
      </w:r>
      <w:r w:rsidRPr="00433FA1">
        <w:rPr>
          <w:rFonts w:hint="eastAsia"/>
          <w:color w:val="auto"/>
        </w:rPr>
        <w:t>技术操作细则。</w:t>
      </w:r>
    </w:p>
    <w:p w:rsidR="001A5369" w:rsidRPr="00433FA1" w:rsidRDefault="001A5369" w:rsidP="001A5369">
      <w:pPr>
        <w:widowControl/>
        <w:ind w:firstLineChars="225" w:firstLine="540"/>
        <w:jc w:val="left"/>
        <w:rPr>
          <w:color w:val="auto"/>
        </w:rPr>
      </w:pPr>
      <w:r w:rsidRPr="00433FA1">
        <w:rPr>
          <w:rFonts w:hint="eastAsia"/>
          <w:color w:val="auto"/>
        </w:rPr>
        <w:t>4.</w:t>
      </w:r>
      <w:r w:rsidRPr="00433FA1">
        <w:rPr>
          <w:rFonts w:ascii="宋体" w:hint="eastAsia"/>
          <w:color w:val="auto"/>
        </w:rPr>
        <w:t> </w:t>
      </w:r>
      <w:r w:rsidRPr="00433FA1">
        <w:rPr>
          <w:rFonts w:hint="eastAsia"/>
          <w:color w:val="auto"/>
        </w:rPr>
        <w:t>供血浆者的管理制度。</w:t>
      </w:r>
    </w:p>
    <w:p w:rsidR="001A5369" w:rsidRPr="00433FA1" w:rsidRDefault="001A5369" w:rsidP="001A5369">
      <w:pPr>
        <w:widowControl/>
        <w:ind w:firstLineChars="225" w:firstLine="540"/>
        <w:jc w:val="left"/>
        <w:rPr>
          <w:color w:val="auto"/>
        </w:rPr>
      </w:pPr>
      <w:r w:rsidRPr="00433FA1">
        <w:rPr>
          <w:rFonts w:hint="eastAsia"/>
          <w:color w:val="auto"/>
        </w:rPr>
        <w:t>5.</w:t>
      </w:r>
      <w:r w:rsidRPr="00433FA1">
        <w:rPr>
          <w:rFonts w:ascii="宋体" w:hint="eastAsia"/>
          <w:color w:val="auto"/>
        </w:rPr>
        <w:t> </w:t>
      </w:r>
      <w:r w:rsidRPr="00433FA1">
        <w:rPr>
          <w:rFonts w:hint="eastAsia"/>
          <w:color w:val="auto"/>
        </w:rPr>
        <w:t>供血浆者须知。</w:t>
      </w:r>
    </w:p>
    <w:p w:rsidR="001A5369" w:rsidRPr="00433FA1" w:rsidRDefault="001A5369" w:rsidP="001A5369">
      <w:pPr>
        <w:widowControl/>
        <w:ind w:firstLineChars="225" w:firstLine="540"/>
        <w:jc w:val="left"/>
        <w:rPr>
          <w:color w:val="auto"/>
        </w:rPr>
      </w:pPr>
      <w:r w:rsidRPr="00433FA1">
        <w:rPr>
          <w:rFonts w:hint="eastAsia"/>
          <w:color w:val="auto"/>
        </w:rPr>
        <w:t>6.</w:t>
      </w:r>
      <w:r w:rsidRPr="00433FA1">
        <w:rPr>
          <w:rFonts w:ascii="宋体" w:hint="eastAsia"/>
          <w:color w:val="auto"/>
        </w:rPr>
        <w:t> </w:t>
      </w:r>
      <w:r w:rsidRPr="00433FA1">
        <w:rPr>
          <w:rFonts w:hint="eastAsia"/>
          <w:color w:val="auto"/>
        </w:rPr>
        <w:t>供血浆者健康教育宣传制度。</w:t>
      </w:r>
    </w:p>
    <w:p w:rsidR="001A5369" w:rsidRPr="00433FA1" w:rsidRDefault="001A5369" w:rsidP="001A5369">
      <w:pPr>
        <w:widowControl/>
        <w:ind w:firstLineChars="225" w:firstLine="540"/>
        <w:jc w:val="left"/>
        <w:rPr>
          <w:color w:val="auto"/>
        </w:rPr>
      </w:pPr>
      <w:r w:rsidRPr="00433FA1">
        <w:rPr>
          <w:rFonts w:hint="eastAsia"/>
          <w:color w:val="auto"/>
        </w:rPr>
        <w:t>7.</w:t>
      </w:r>
      <w:r w:rsidRPr="00433FA1">
        <w:rPr>
          <w:rFonts w:ascii="宋体" w:hint="eastAsia"/>
          <w:color w:val="auto"/>
        </w:rPr>
        <w:t> </w:t>
      </w:r>
      <w:r w:rsidRPr="00433FA1">
        <w:rPr>
          <w:rFonts w:hint="eastAsia"/>
          <w:color w:val="auto"/>
        </w:rPr>
        <w:t>供血浆者的档案管理制度，内容包括：</w:t>
      </w:r>
    </w:p>
    <w:p w:rsidR="001A5369" w:rsidRPr="00433FA1" w:rsidRDefault="001A5369" w:rsidP="001A5369">
      <w:pPr>
        <w:widowControl/>
        <w:ind w:firstLineChars="225" w:firstLine="540"/>
        <w:jc w:val="left"/>
        <w:rPr>
          <w:color w:val="auto"/>
        </w:rPr>
      </w:pPr>
      <w:r w:rsidRPr="00433FA1">
        <w:rPr>
          <w:rFonts w:hint="eastAsia"/>
          <w:color w:val="auto"/>
        </w:rPr>
        <w:t>(1)《供血浆自愿书》。</w:t>
      </w:r>
    </w:p>
    <w:p w:rsidR="001A5369" w:rsidRPr="00433FA1" w:rsidRDefault="001A5369" w:rsidP="001A5369">
      <w:pPr>
        <w:widowControl/>
        <w:ind w:firstLineChars="225" w:firstLine="540"/>
        <w:jc w:val="left"/>
        <w:rPr>
          <w:color w:val="auto"/>
        </w:rPr>
      </w:pPr>
      <w:r w:rsidRPr="00433FA1">
        <w:rPr>
          <w:rFonts w:hint="eastAsia"/>
          <w:color w:val="auto"/>
        </w:rPr>
        <w:t>(2)《特殊免疫供血浆者的免疫记录卡》。</w:t>
      </w:r>
    </w:p>
    <w:p w:rsidR="001A5369" w:rsidRPr="00433FA1" w:rsidRDefault="001A5369" w:rsidP="001A5369">
      <w:pPr>
        <w:widowControl/>
        <w:ind w:firstLineChars="225" w:firstLine="540"/>
        <w:jc w:val="left"/>
        <w:rPr>
          <w:color w:val="auto"/>
        </w:rPr>
      </w:pPr>
      <w:r w:rsidRPr="00433FA1">
        <w:rPr>
          <w:rFonts w:hint="eastAsia"/>
          <w:color w:val="auto"/>
        </w:rPr>
        <w:t>(3)《供血浆证》。</w:t>
      </w:r>
    </w:p>
    <w:p w:rsidR="001A5369" w:rsidRPr="00433FA1" w:rsidRDefault="001A5369" w:rsidP="001A5369">
      <w:pPr>
        <w:widowControl/>
        <w:ind w:firstLineChars="225" w:firstLine="540"/>
        <w:jc w:val="left"/>
        <w:rPr>
          <w:color w:val="auto"/>
        </w:rPr>
      </w:pPr>
      <w:r w:rsidRPr="00433FA1">
        <w:rPr>
          <w:rFonts w:hint="eastAsia"/>
          <w:color w:val="auto"/>
        </w:rPr>
        <w:t>(4)《供血浆者体检、检验及采血浆记录》。</w:t>
      </w:r>
    </w:p>
    <w:p w:rsidR="001A5369" w:rsidRPr="00433FA1" w:rsidRDefault="001A5369" w:rsidP="001A5369">
      <w:pPr>
        <w:widowControl/>
        <w:ind w:firstLineChars="225" w:firstLine="540"/>
        <w:jc w:val="left"/>
        <w:rPr>
          <w:color w:val="auto"/>
        </w:rPr>
      </w:pPr>
      <w:r w:rsidRPr="00433FA1">
        <w:rPr>
          <w:rFonts w:hint="eastAsia"/>
          <w:color w:val="auto"/>
        </w:rPr>
        <w:t>(5)《合格供血浆者名册》。</w:t>
      </w:r>
    </w:p>
    <w:p w:rsidR="001A5369" w:rsidRPr="00433FA1" w:rsidRDefault="001A5369" w:rsidP="001A5369">
      <w:pPr>
        <w:widowControl/>
        <w:ind w:firstLineChars="225" w:firstLine="540"/>
        <w:jc w:val="left"/>
        <w:rPr>
          <w:color w:val="auto"/>
        </w:rPr>
      </w:pPr>
      <w:r w:rsidRPr="00433FA1">
        <w:rPr>
          <w:rFonts w:hint="eastAsia"/>
          <w:color w:val="auto"/>
        </w:rPr>
        <w:t>(6)《不合格供血浆者名册》。</w:t>
      </w:r>
    </w:p>
    <w:p w:rsidR="001A5369" w:rsidRPr="00433FA1" w:rsidRDefault="001A5369" w:rsidP="001A5369">
      <w:pPr>
        <w:widowControl/>
        <w:ind w:firstLineChars="225" w:firstLine="540"/>
        <w:jc w:val="left"/>
        <w:rPr>
          <w:color w:val="auto"/>
        </w:rPr>
      </w:pPr>
      <w:r w:rsidRPr="00433FA1">
        <w:rPr>
          <w:rFonts w:hint="eastAsia"/>
          <w:color w:val="auto"/>
        </w:rPr>
        <w:t>(7)《暂不合格供血浆者名册》</w:t>
      </w:r>
    </w:p>
    <w:p w:rsidR="001A5369" w:rsidRPr="00433FA1" w:rsidRDefault="001A5369" w:rsidP="001A5369">
      <w:pPr>
        <w:widowControl/>
        <w:ind w:firstLineChars="225" w:firstLine="540"/>
        <w:jc w:val="left"/>
        <w:rPr>
          <w:color w:val="auto"/>
        </w:rPr>
      </w:pPr>
      <w:r w:rsidRPr="00433FA1">
        <w:rPr>
          <w:rFonts w:hint="eastAsia"/>
          <w:color w:val="auto"/>
        </w:rPr>
        <w:t>8.</w:t>
      </w:r>
      <w:r w:rsidRPr="00433FA1">
        <w:rPr>
          <w:rFonts w:ascii="宋体" w:hint="eastAsia"/>
          <w:color w:val="auto"/>
        </w:rPr>
        <w:t> </w:t>
      </w:r>
      <w:r w:rsidRPr="00433FA1">
        <w:rPr>
          <w:rFonts w:hint="eastAsia"/>
          <w:color w:val="auto"/>
        </w:rPr>
        <w:t>原料血浆质量管理制度。</w:t>
      </w:r>
    </w:p>
    <w:p w:rsidR="001A5369" w:rsidRPr="00433FA1" w:rsidRDefault="001A5369" w:rsidP="001A5369">
      <w:pPr>
        <w:widowControl/>
        <w:ind w:firstLineChars="225" w:firstLine="540"/>
        <w:jc w:val="left"/>
        <w:rPr>
          <w:color w:val="auto"/>
        </w:rPr>
      </w:pPr>
      <w:r w:rsidRPr="00433FA1">
        <w:rPr>
          <w:rFonts w:hint="eastAsia"/>
          <w:color w:val="auto"/>
        </w:rPr>
        <w:t>9.</w:t>
      </w:r>
      <w:r w:rsidRPr="00433FA1">
        <w:rPr>
          <w:rFonts w:ascii="宋体" w:hint="eastAsia"/>
          <w:color w:val="auto"/>
        </w:rPr>
        <w:t> </w:t>
      </w:r>
      <w:r w:rsidRPr="00433FA1">
        <w:rPr>
          <w:rFonts w:hint="eastAsia"/>
          <w:color w:val="auto"/>
        </w:rPr>
        <w:t>供血浆者异常反应处理及报告制度。</w:t>
      </w:r>
    </w:p>
    <w:p w:rsidR="001A5369" w:rsidRPr="00433FA1" w:rsidRDefault="001A5369" w:rsidP="001A5369">
      <w:pPr>
        <w:widowControl/>
        <w:ind w:firstLineChars="200" w:firstLine="480"/>
        <w:jc w:val="left"/>
        <w:rPr>
          <w:color w:val="auto"/>
        </w:rPr>
      </w:pPr>
      <w:r w:rsidRPr="00433FA1">
        <w:rPr>
          <w:rFonts w:hint="eastAsia"/>
          <w:color w:val="auto"/>
        </w:rPr>
        <w:t>10.不合格血浆（或标本）报废制度。</w:t>
      </w:r>
    </w:p>
    <w:p w:rsidR="001A5369" w:rsidRPr="00433FA1" w:rsidRDefault="001A5369" w:rsidP="001A5369">
      <w:pPr>
        <w:widowControl/>
        <w:ind w:firstLineChars="200" w:firstLine="480"/>
        <w:jc w:val="left"/>
        <w:rPr>
          <w:color w:val="auto"/>
        </w:rPr>
      </w:pPr>
      <w:r w:rsidRPr="00433FA1">
        <w:rPr>
          <w:rFonts w:hint="eastAsia"/>
          <w:color w:val="auto"/>
        </w:rPr>
        <w:t>11.传染病登记报告制度。</w:t>
      </w:r>
    </w:p>
    <w:p w:rsidR="001A5369" w:rsidRPr="00433FA1" w:rsidRDefault="001A5369" w:rsidP="001A5369">
      <w:pPr>
        <w:widowControl/>
        <w:ind w:firstLineChars="200" w:firstLine="480"/>
        <w:jc w:val="left"/>
        <w:rPr>
          <w:color w:val="auto"/>
        </w:rPr>
      </w:pPr>
      <w:r w:rsidRPr="00433FA1">
        <w:rPr>
          <w:rFonts w:hint="eastAsia"/>
          <w:color w:val="auto"/>
        </w:rPr>
        <w:t>12.设备保养、维修、保管及档案制度。</w:t>
      </w:r>
    </w:p>
    <w:p w:rsidR="001A5369" w:rsidRPr="00433FA1" w:rsidRDefault="001A5369" w:rsidP="001A5369">
      <w:pPr>
        <w:widowControl/>
        <w:ind w:firstLineChars="200" w:firstLine="480"/>
        <w:jc w:val="left"/>
        <w:rPr>
          <w:color w:val="auto"/>
        </w:rPr>
      </w:pPr>
      <w:r w:rsidRPr="00433FA1">
        <w:rPr>
          <w:rFonts w:hint="eastAsia"/>
          <w:color w:val="auto"/>
        </w:rPr>
        <w:t>13. 衡器、量器管理制度。</w:t>
      </w:r>
    </w:p>
    <w:p w:rsidR="001A5369" w:rsidRPr="00433FA1" w:rsidRDefault="001A5369" w:rsidP="001A5369">
      <w:pPr>
        <w:widowControl/>
        <w:ind w:leftChars="225" w:left="540"/>
        <w:jc w:val="left"/>
        <w:rPr>
          <w:color w:val="auto"/>
        </w:rPr>
      </w:pPr>
      <w:r w:rsidRPr="00433FA1">
        <w:rPr>
          <w:rFonts w:hint="eastAsia"/>
          <w:color w:val="auto"/>
        </w:rPr>
        <w:t>14. 差错事故处理报告制度。</w:t>
      </w:r>
    </w:p>
    <w:p w:rsidR="001A5369" w:rsidRPr="00433FA1" w:rsidRDefault="001A5369" w:rsidP="001A5369">
      <w:pPr>
        <w:widowControl/>
        <w:ind w:leftChars="225" w:left="540"/>
        <w:jc w:val="left"/>
        <w:rPr>
          <w:color w:val="auto"/>
        </w:rPr>
      </w:pPr>
      <w:r w:rsidRPr="00433FA1">
        <w:rPr>
          <w:rFonts w:hint="eastAsia"/>
          <w:color w:val="auto"/>
        </w:rPr>
        <w:t>15. 采浆卫生、环境卫生、消毒灭菌和污物处理制度。</w:t>
      </w:r>
    </w:p>
    <w:p w:rsidR="001A5369" w:rsidRPr="00433FA1" w:rsidRDefault="001A5369" w:rsidP="001A5369">
      <w:pPr>
        <w:widowControl/>
        <w:ind w:leftChars="225" w:left="540"/>
        <w:jc w:val="left"/>
        <w:rPr>
          <w:color w:val="auto"/>
        </w:rPr>
      </w:pPr>
      <w:r w:rsidRPr="00433FA1">
        <w:rPr>
          <w:rFonts w:hint="eastAsia"/>
          <w:color w:val="auto"/>
        </w:rPr>
        <w:t>16. 物料购买、收验、出入库管理制度。</w:t>
      </w:r>
    </w:p>
    <w:p w:rsidR="001A5369" w:rsidRPr="00433FA1" w:rsidRDefault="001A5369" w:rsidP="001A5369">
      <w:pPr>
        <w:widowControl/>
        <w:ind w:leftChars="225" w:left="540"/>
        <w:jc w:val="left"/>
        <w:rPr>
          <w:color w:val="auto"/>
        </w:rPr>
      </w:pPr>
      <w:r w:rsidRPr="00433FA1">
        <w:rPr>
          <w:rFonts w:hint="eastAsia"/>
          <w:color w:val="auto"/>
        </w:rPr>
        <w:lastRenderedPageBreak/>
        <w:t>17. 不合格物料报废处理制度和记录。</w:t>
      </w:r>
    </w:p>
    <w:p w:rsidR="001A5369" w:rsidRPr="00433FA1" w:rsidRDefault="001A5369" w:rsidP="001A5369">
      <w:pPr>
        <w:widowControl/>
        <w:ind w:leftChars="225" w:left="540"/>
        <w:jc w:val="left"/>
        <w:rPr>
          <w:color w:val="auto"/>
        </w:rPr>
      </w:pPr>
      <w:r w:rsidRPr="00433FA1">
        <w:rPr>
          <w:rFonts w:hint="eastAsia"/>
          <w:color w:val="auto"/>
        </w:rPr>
        <w:t>18. 紧急情况处理制度和记录。</w:t>
      </w:r>
    </w:p>
    <w:p w:rsidR="001A5369" w:rsidRPr="00433FA1" w:rsidRDefault="001A5369" w:rsidP="001A5369">
      <w:pPr>
        <w:widowControl/>
        <w:ind w:leftChars="225" w:left="540"/>
        <w:jc w:val="left"/>
        <w:rPr>
          <w:color w:val="auto"/>
        </w:rPr>
      </w:pPr>
      <w:r w:rsidRPr="00433FA1">
        <w:rPr>
          <w:rFonts w:hint="eastAsia"/>
          <w:color w:val="auto"/>
        </w:rPr>
        <w:t>19. 职工培训和技术考核制度。</w:t>
      </w:r>
    </w:p>
    <w:p w:rsidR="001A5369" w:rsidRPr="00433FA1" w:rsidRDefault="001A5369" w:rsidP="001A5369">
      <w:pPr>
        <w:widowControl/>
        <w:ind w:leftChars="225" w:left="540"/>
        <w:jc w:val="left"/>
        <w:rPr>
          <w:color w:val="auto"/>
        </w:rPr>
      </w:pPr>
      <w:r w:rsidRPr="00433FA1">
        <w:rPr>
          <w:rFonts w:hint="eastAsia"/>
          <w:color w:val="auto"/>
        </w:rPr>
        <w:t>20. 原料血浆采集情况统计报告制度。</w:t>
      </w:r>
    </w:p>
    <w:p w:rsidR="001A5369" w:rsidRPr="00433FA1" w:rsidRDefault="001A5369" w:rsidP="001A5369">
      <w:pPr>
        <w:widowControl/>
        <w:ind w:leftChars="225" w:left="540"/>
        <w:jc w:val="left"/>
        <w:rPr>
          <w:color w:val="auto"/>
        </w:rPr>
      </w:pPr>
      <w:r w:rsidRPr="00433FA1">
        <w:rPr>
          <w:rFonts w:hint="eastAsia"/>
          <w:color w:val="auto"/>
        </w:rPr>
        <w:t>21. 质量控制制度。</w:t>
      </w:r>
    </w:p>
    <w:p w:rsidR="001A5369" w:rsidRPr="00433FA1" w:rsidRDefault="001A5369" w:rsidP="001A5369">
      <w:pPr>
        <w:widowControl/>
        <w:ind w:leftChars="225" w:left="540"/>
        <w:jc w:val="left"/>
        <w:rPr>
          <w:color w:val="auto"/>
        </w:rPr>
      </w:pPr>
      <w:r w:rsidRPr="00433FA1">
        <w:rPr>
          <w:rFonts w:hint="eastAsia"/>
          <w:color w:val="auto"/>
        </w:rPr>
        <w:t>22. 安全管理制度。</w:t>
      </w:r>
    </w:p>
    <w:p w:rsidR="001A5369" w:rsidRPr="00433FA1" w:rsidRDefault="001A5369" w:rsidP="001A5369">
      <w:pPr>
        <w:widowControl/>
        <w:ind w:leftChars="225" w:left="540"/>
        <w:jc w:val="left"/>
        <w:rPr>
          <w:color w:val="auto"/>
        </w:rPr>
      </w:pPr>
      <w:r w:rsidRPr="00433FA1">
        <w:rPr>
          <w:rFonts w:hint="eastAsia"/>
          <w:color w:val="auto"/>
        </w:rPr>
        <w:t>23. 文件管理制度。</w:t>
      </w:r>
    </w:p>
    <w:p w:rsidR="001A5369" w:rsidRPr="00433FA1" w:rsidRDefault="001A5369" w:rsidP="001A5369">
      <w:pPr>
        <w:ind w:leftChars="225" w:left="540"/>
        <w:rPr>
          <w:color w:val="auto"/>
        </w:rPr>
      </w:pPr>
      <w:r w:rsidRPr="00433FA1">
        <w:rPr>
          <w:rFonts w:hint="eastAsia"/>
          <w:color w:val="auto"/>
        </w:rPr>
        <w:t>24、供血浆者投诉处理制度。</w:t>
      </w:r>
    </w:p>
    <w:p w:rsidR="001A5369" w:rsidRPr="00433FA1" w:rsidRDefault="001A5369" w:rsidP="001A5369">
      <w:pPr>
        <w:ind w:leftChars="225" w:left="540"/>
        <w:rPr>
          <w:color w:val="auto"/>
        </w:rPr>
      </w:pPr>
      <w:r w:rsidRPr="00433FA1">
        <w:rPr>
          <w:rFonts w:hint="eastAsia"/>
          <w:color w:val="auto"/>
        </w:rPr>
        <w:t>25、自检工作制度。</w:t>
      </w:r>
    </w:p>
    <w:p w:rsidR="001A5369" w:rsidRPr="00433FA1" w:rsidRDefault="001A5369" w:rsidP="001A5369">
      <w:pPr>
        <w:ind w:leftChars="225" w:left="540"/>
        <w:rPr>
          <w:color w:val="auto"/>
        </w:rPr>
      </w:pPr>
      <w:r w:rsidRPr="00433FA1">
        <w:rPr>
          <w:rFonts w:hint="eastAsia"/>
          <w:color w:val="auto"/>
        </w:rPr>
        <w:t>26、血浆储存、运输管理制度。</w:t>
      </w:r>
    </w:p>
    <w:p w:rsidR="001A5369" w:rsidRPr="00433FA1" w:rsidRDefault="001A5369" w:rsidP="001A5369">
      <w:pPr>
        <w:ind w:leftChars="225" w:left="540"/>
        <w:rPr>
          <w:color w:val="auto"/>
        </w:rPr>
      </w:pPr>
      <w:r w:rsidRPr="00433FA1">
        <w:rPr>
          <w:rFonts w:hint="eastAsia"/>
          <w:color w:val="auto"/>
        </w:rPr>
        <w:t>27、计量管理制度。</w:t>
      </w:r>
    </w:p>
    <w:p w:rsidR="001A5369" w:rsidRPr="00433FA1" w:rsidRDefault="001A5369" w:rsidP="001A5369">
      <w:pPr>
        <w:ind w:leftChars="225" w:left="540"/>
        <w:rPr>
          <w:color w:val="auto"/>
        </w:rPr>
      </w:pPr>
      <w:r w:rsidRPr="00433FA1">
        <w:rPr>
          <w:rFonts w:hint="eastAsia"/>
          <w:color w:val="auto"/>
        </w:rPr>
        <w:t>28、内部质量审核制度。</w:t>
      </w:r>
    </w:p>
    <w:p w:rsidR="001A5369" w:rsidRPr="00433FA1" w:rsidRDefault="001A5369" w:rsidP="001A5369">
      <w:pPr>
        <w:widowControl/>
        <w:spacing w:line="375" w:lineRule="atLeast"/>
        <w:jc w:val="left"/>
        <w:rPr>
          <w:color w:val="auto"/>
        </w:rPr>
      </w:pPr>
      <w:r w:rsidRPr="00433FA1">
        <w:rPr>
          <w:rFonts w:hint="eastAsia"/>
          <w:color w:val="auto"/>
        </w:rPr>
        <w:t>(十) 《单采血浆站基本标准》部分内容</w:t>
      </w:r>
    </w:p>
    <w:p w:rsidR="001A5369" w:rsidRPr="00433FA1" w:rsidRDefault="001A5369" w:rsidP="001A5369">
      <w:pPr>
        <w:widowControl/>
        <w:spacing w:line="375" w:lineRule="atLeast"/>
        <w:ind w:leftChars="225" w:left="540"/>
        <w:jc w:val="left"/>
        <w:rPr>
          <w:rFonts w:ascii="宋体"/>
          <w:color w:val="auto"/>
        </w:rPr>
      </w:pPr>
      <w:r w:rsidRPr="00433FA1">
        <w:rPr>
          <w:rFonts w:hint="eastAsia"/>
          <w:color w:val="auto"/>
        </w:rPr>
        <w:t>1、单采血浆站至少配备以下仪器设备</w:t>
      </w:r>
      <w:r w:rsidRPr="00433FA1">
        <w:rPr>
          <w:rFonts w:hint="eastAsia"/>
          <w:color w:val="auto"/>
        </w:rPr>
        <w:br/>
        <w:t>体重磅称、血压计、听诊器、体检床、体温计、酶标读数仪、洗板机、打印机、显微镜、水浴箱、微量振荡器、分光光度计、PH测定计、培养箱、天平、高频热合机、蛋白折射仪、电子称、烤箱、微量加样器、单采血浆机（设置不少于12台）、采血浆床（椅）、输液架、计算机、紫外线灯（或其他消毒设施）、洁净工作台、稳压器、药品柜、低温冰柜（</w:t>
      </w:r>
      <w:smartTag w:uri="urn:schemas-microsoft-com:office:smarttags" w:element="chmetcnv">
        <w:smartTagPr>
          <w:attr w:name="UnitName" w:val="℃"/>
          <w:attr w:name="SourceValue" w:val="20"/>
          <w:attr w:name="HasSpace" w:val="False"/>
          <w:attr w:name="Negative" w:val="True"/>
          <w:attr w:name="NumberType" w:val="1"/>
          <w:attr w:name="TCSC" w:val="0"/>
        </w:smartTagPr>
        <w:r w:rsidRPr="00433FA1">
          <w:rPr>
            <w:rFonts w:hint="eastAsia"/>
            <w:color w:val="auto"/>
          </w:rPr>
          <w:t>-20℃</w:t>
        </w:r>
      </w:smartTag>
      <w:r w:rsidRPr="00433FA1">
        <w:rPr>
          <w:rFonts w:hint="eastAsia"/>
          <w:color w:val="auto"/>
        </w:rPr>
        <w:t>）、普通冰箱（2</w:t>
      </w:r>
      <w:smartTag w:uri="urn:schemas-microsoft-com:office:smarttags" w:element="chmetcnv">
        <w:smartTagPr>
          <w:attr w:name="UnitName" w:val="℃"/>
          <w:attr w:name="SourceValue" w:val="8"/>
          <w:attr w:name="HasSpace" w:val="False"/>
          <w:attr w:name="Negative" w:val="True"/>
          <w:attr w:name="NumberType" w:val="1"/>
          <w:attr w:name="TCSC" w:val="0"/>
        </w:smartTagPr>
        <w:r w:rsidRPr="00433FA1">
          <w:rPr>
            <w:rFonts w:hint="eastAsia"/>
            <w:color w:val="auto"/>
          </w:rPr>
          <w:t>-8℃</w:t>
        </w:r>
      </w:smartTag>
      <w:r w:rsidRPr="00433FA1">
        <w:rPr>
          <w:rFonts w:hint="eastAsia"/>
          <w:color w:val="auto"/>
        </w:rPr>
        <w:t>）、资料柜、高压灭菌设备。</w:t>
      </w:r>
      <w:r w:rsidRPr="00433FA1">
        <w:rPr>
          <w:rFonts w:hint="eastAsia"/>
          <w:color w:val="auto"/>
        </w:rPr>
        <w:br/>
        <w:t>2、急救药物和基本抢救设施</w:t>
      </w:r>
      <w:r w:rsidRPr="00433FA1">
        <w:rPr>
          <w:rFonts w:hint="eastAsia"/>
          <w:color w:val="auto"/>
        </w:rPr>
        <w:br/>
        <w:t>（1）针剂</w:t>
      </w:r>
      <w:r w:rsidRPr="00433FA1">
        <w:rPr>
          <w:rFonts w:hint="eastAsia"/>
          <w:color w:val="auto"/>
        </w:rPr>
        <w:br/>
        <w:t>肾上腺素</w:t>
      </w:r>
      <w:r w:rsidRPr="00433FA1">
        <w:rPr>
          <w:rFonts w:ascii="宋体" w:hint="eastAsia"/>
          <w:color w:val="auto"/>
        </w:rPr>
        <w:t xml:space="preserve">    </w:t>
      </w:r>
      <w:r w:rsidRPr="00433FA1">
        <w:rPr>
          <w:rFonts w:hint="eastAsia"/>
          <w:color w:val="auto"/>
        </w:rPr>
        <w:t>654-2（盐酸山莨菪碱）</w:t>
      </w:r>
      <w:r w:rsidRPr="00433FA1">
        <w:rPr>
          <w:rFonts w:ascii="宋体" w:hint="eastAsia"/>
          <w:color w:val="auto"/>
        </w:rPr>
        <w:t xml:space="preserve">     </w:t>
      </w:r>
      <w:r w:rsidRPr="00433FA1">
        <w:rPr>
          <w:rFonts w:hint="eastAsia"/>
          <w:color w:val="auto"/>
        </w:rPr>
        <w:t>阿拉明（重酒石酸间羟胺）      氨茶碱</w:t>
      </w:r>
      <w:r w:rsidRPr="00433FA1">
        <w:rPr>
          <w:rFonts w:ascii="宋体" w:hint="eastAsia"/>
          <w:color w:val="auto"/>
        </w:rPr>
        <w:t> </w:t>
      </w:r>
    </w:p>
    <w:p w:rsidR="001A5369" w:rsidRPr="00433FA1" w:rsidRDefault="001A5369" w:rsidP="001A5369">
      <w:pPr>
        <w:widowControl/>
        <w:spacing w:line="375" w:lineRule="atLeast"/>
        <w:ind w:leftChars="225" w:left="540"/>
        <w:jc w:val="left"/>
        <w:rPr>
          <w:rFonts w:ascii="宋体"/>
          <w:color w:val="auto"/>
        </w:rPr>
      </w:pPr>
      <w:r w:rsidRPr="00433FA1">
        <w:rPr>
          <w:rFonts w:hint="eastAsia"/>
          <w:color w:val="auto"/>
        </w:rPr>
        <w:t>西地兰（毛花</w:t>
      </w:r>
      <w:proofErr w:type="gramStart"/>
      <w:r w:rsidRPr="00433FA1">
        <w:rPr>
          <w:rFonts w:hint="eastAsia"/>
          <w:color w:val="auto"/>
        </w:rPr>
        <w:t>苷</w:t>
      </w:r>
      <w:proofErr w:type="gramEnd"/>
      <w:r w:rsidRPr="00433FA1">
        <w:rPr>
          <w:rFonts w:hint="eastAsia"/>
          <w:color w:val="auto"/>
        </w:rPr>
        <w:t>丙）</w:t>
      </w:r>
      <w:r w:rsidRPr="00433FA1">
        <w:rPr>
          <w:rFonts w:ascii="宋体" w:hint="eastAsia"/>
          <w:color w:val="auto"/>
        </w:rPr>
        <w:t xml:space="preserve">   </w:t>
      </w:r>
      <w:r w:rsidRPr="00433FA1">
        <w:rPr>
          <w:rFonts w:hint="eastAsia"/>
          <w:color w:val="auto"/>
        </w:rPr>
        <w:t>低分子右旋糖</w:t>
      </w:r>
      <w:proofErr w:type="gramStart"/>
      <w:r w:rsidRPr="00433FA1">
        <w:rPr>
          <w:rFonts w:hint="eastAsia"/>
          <w:color w:val="auto"/>
        </w:rPr>
        <w:t>酐</w:t>
      </w:r>
      <w:proofErr w:type="gramEnd"/>
      <w:r w:rsidRPr="00433FA1">
        <w:rPr>
          <w:rFonts w:ascii="宋体" w:hint="eastAsia"/>
          <w:color w:val="auto"/>
        </w:rPr>
        <w:t xml:space="preserve">   </w:t>
      </w:r>
      <w:r w:rsidRPr="00433FA1">
        <w:rPr>
          <w:rFonts w:hint="eastAsia"/>
          <w:color w:val="auto"/>
        </w:rPr>
        <w:t>地塞米松（氟美松磷酸纳）   20%甘露醇</w:t>
      </w:r>
    </w:p>
    <w:p w:rsidR="001A5369" w:rsidRPr="00433FA1" w:rsidRDefault="001A5369" w:rsidP="001A5369">
      <w:pPr>
        <w:widowControl/>
        <w:spacing w:line="375" w:lineRule="atLeast"/>
        <w:ind w:leftChars="225" w:left="540"/>
        <w:jc w:val="left"/>
        <w:rPr>
          <w:color w:val="auto"/>
        </w:rPr>
      </w:pPr>
      <w:r w:rsidRPr="00433FA1">
        <w:rPr>
          <w:rFonts w:hint="eastAsia"/>
          <w:color w:val="auto"/>
        </w:rPr>
        <w:t>速尿（呋喃苯胺酸）</w:t>
      </w:r>
      <w:r w:rsidRPr="00433FA1">
        <w:rPr>
          <w:rFonts w:ascii="宋体" w:hint="eastAsia"/>
          <w:color w:val="auto"/>
        </w:rPr>
        <w:t xml:space="preserve">   </w:t>
      </w:r>
      <w:r w:rsidRPr="00433FA1">
        <w:rPr>
          <w:rFonts w:hint="eastAsia"/>
          <w:color w:val="auto"/>
        </w:rPr>
        <w:t>可拉明（给尼可杀米）     5%碳酸氢纳</w:t>
      </w:r>
      <w:r w:rsidRPr="00433FA1">
        <w:rPr>
          <w:rFonts w:ascii="宋体" w:hint="eastAsia"/>
          <w:color w:val="auto"/>
        </w:rPr>
        <w:t xml:space="preserve">     </w:t>
      </w:r>
      <w:r w:rsidRPr="00433FA1">
        <w:rPr>
          <w:rFonts w:hint="eastAsia"/>
          <w:color w:val="auto"/>
        </w:rPr>
        <w:t>5%葡萄糖盐水</w:t>
      </w:r>
    </w:p>
    <w:p w:rsidR="001A5369" w:rsidRPr="00433FA1" w:rsidRDefault="001A5369" w:rsidP="001A5369">
      <w:pPr>
        <w:widowControl/>
        <w:spacing w:line="375" w:lineRule="atLeast"/>
        <w:ind w:leftChars="225" w:left="540"/>
        <w:jc w:val="left"/>
        <w:rPr>
          <w:color w:val="auto"/>
        </w:rPr>
      </w:pPr>
      <w:r w:rsidRPr="00433FA1">
        <w:rPr>
          <w:rFonts w:hint="eastAsia"/>
          <w:color w:val="auto"/>
        </w:rPr>
        <w:t>50%葡萄糖溶液</w:t>
      </w:r>
      <w:r w:rsidRPr="00433FA1">
        <w:rPr>
          <w:rFonts w:ascii="宋体" w:hint="eastAsia"/>
          <w:color w:val="auto"/>
        </w:rPr>
        <w:t xml:space="preserve">        </w:t>
      </w:r>
      <w:r w:rsidRPr="00433FA1">
        <w:rPr>
          <w:rFonts w:hint="eastAsia"/>
          <w:color w:val="auto"/>
        </w:rPr>
        <w:t>10%葡萄糖酸钙</w:t>
      </w:r>
      <w:r w:rsidRPr="00433FA1">
        <w:rPr>
          <w:rFonts w:hint="eastAsia"/>
          <w:color w:val="auto"/>
        </w:rPr>
        <w:br/>
        <w:t>(2) 片剂</w:t>
      </w:r>
      <w:r w:rsidRPr="00433FA1">
        <w:rPr>
          <w:rFonts w:hint="eastAsia"/>
          <w:color w:val="auto"/>
        </w:rPr>
        <w:br/>
        <w:t xml:space="preserve"> 阿司匹林</w:t>
      </w:r>
      <w:r w:rsidRPr="00433FA1">
        <w:rPr>
          <w:rFonts w:ascii="宋体" w:hint="eastAsia"/>
          <w:color w:val="auto"/>
        </w:rPr>
        <w:t>    </w:t>
      </w:r>
      <w:r w:rsidRPr="00433FA1">
        <w:rPr>
          <w:rFonts w:hint="eastAsia"/>
          <w:color w:val="auto"/>
        </w:rPr>
        <w:t>非那根</w:t>
      </w:r>
      <w:r w:rsidRPr="00433FA1">
        <w:rPr>
          <w:rFonts w:hint="eastAsia"/>
          <w:color w:val="auto"/>
        </w:rPr>
        <w:br/>
        <w:t>(3) 其他</w:t>
      </w:r>
      <w:r w:rsidRPr="00433FA1">
        <w:rPr>
          <w:rFonts w:hint="eastAsia"/>
          <w:color w:val="auto"/>
        </w:rPr>
        <w:br/>
        <w:t>氧气袋（或高压氧气瓶装置）  一次性注射器和输液器材</w:t>
      </w:r>
      <w:r w:rsidRPr="00433FA1">
        <w:rPr>
          <w:rFonts w:hint="eastAsia"/>
          <w:color w:val="auto"/>
        </w:rPr>
        <w:br/>
      </w:r>
    </w:p>
    <w:p w:rsidR="001A5369" w:rsidRPr="00433FA1" w:rsidRDefault="001A5369" w:rsidP="001A5369">
      <w:pPr>
        <w:widowControl/>
        <w:jc w:val="left"/>
        <w:rPr>
          <w:color w:val="auto"/>
        </w:rPr>
      </w:pPr>
      <w:r w:rsidRPr="00433FA1">
        <w:rPr>
          <w:rFonts w:hint="eastAsia"/>
          <w:bCs/>
          <w:color w:val="auto"/>
        </w:rPr>
        <w:t>(十一) 单采血浆</w:t>
      </w:r>
      <w:proofErr w:type="gramStart"/>
      <w:r w:rsidRPr="00433FA1">
        <w:rPr>
          <w:rFonts w:hint="eastAsia"/>
          <w:bCs/>
          <w:color w:val="auto"/>
        </w:rPr>
        <w:t>站关键</w:t>
      </w:r>
      <w:proofErr w:type="gramEnd"/>
      <w:r w:rsidRPr="00433FA1">
        <w:rPr>
          <w:rFonts w:hint="eastAsia"/>
          <w:bCs/>
          <w:color w:val="auto"/>
        </w:rPr>
        <w:t>岗位工作人员资质要求</w:t>
      </w:r>
    </w:p>
    <w:p w:rsidR="001A5369" w:rsidRPr="00433FA1" w:rsidRDefault="001A5369" w:rsidP="001A5369">
      <w:pPr>
        <w:widowControl/>
        <w:jc w:val="center"/>
        <w:rPr>
          <w:rFonts w:ascii="宋体"/>
          <w:color w:val="auto"/>
        </w:rPr>
      </w:pPr>
    </w:p>
    <w:tbl>
      <w:tblPr>
        <w:tblW w:w="8655" w:type="dxa"/>
        <w:tblCellSpacing w:w="0" w:type="dxa"/>
        <w:tblInd w:w="735" w:type="dxa"/>
        <w:tblCellMar>
          <w:left w:w="0" w:type="dxa"/>
          <w:right w:w="0" w:type="dxa"/>
        </w:tblCellMar>
        <w:tblLook w:val="0000" w:firstRow="0" w:lastRow="0" w:firstColumn="0" w:lastColumn="0" w:noHBand="0" w:noVBand="0"/>
      </w:tblPr>
      <w:tblGrid>
        <w:gridCol w:w="1635"/>
        <w:gridCol w:w="1661"/>
        <w:gridCol w:w="1140"/>
        <w:gridCol w:w="4219"/>
      </w:tblGrid>
      <w:tr w:rsidR="001A5369" w:rsidRPr="00433FA1" w:rsidTr="003742C2">
        <w:trPr>
          <w:tblCellSpacing w:w="0" w:type="dxa"/>
        </w:trPr>
        <w:tc>
          <w:tcPr>
            <w:tcW w:w="1635" w:type="dxa"/>
            <w:tcBorders>
              <w:top w:val="outset" w:sz="6" w:space="0" w:color="auto"/>
              <w:left w:val="outset" w:sz="6" w:space="0" w:color="auto"/>
              <w:bottom w:val="outset" w:sz="6" w:space="0" w:color="auto"/>
              <w:right w:val="outset" w:sz="6" w:space="0" w:color="auto"/>
            </w:tcBorders>
            <w:shd w:val="clear" w:color="auto" w:fill="auto"/>
            <w:vAlign w:val="center"/>
          </w:tcPr>
          <w:p w:rsidR="001A5369" w:rsidRPr="00433FA1" w:rsidRDefault="001A5369" w:rsidP="003742C2">
            <w:pPr>
              <w:widowControl/>
              <w:jc w:val="center"/>
              <w:rPr>
                <w:color w:val="auto"/>
              </w:rPr>
            </w:pPr>
            <w:r w:rsidRPr="00433FA1">
              <w:rPr>
                <w:rFonts w:hint="eastAsia"/>
                <w:color w:val="auto"/>
              </w:rPr>
              <w:t>岗位</w:t>
            </w:r>
          </w:p>
        </w:tc>
        <w:tc>
          <w:tcPr>
            <w:tcW w:w="1661" w:type="dxa"/>
            <w:tcBorders>
              <w:top w:val="outset" w:sz="6" w:space="0" w:color="auto"/>
              <w:left w:val="outset" w:sz="6" w:space="0" w:color="auto"/>
              <w:bottom w:val="outset" w:sz="6" w:space="0" w:color="auto"/>
              <w:right w:val="outset" w:sz="6" w:space="0" w:color="auto"/>
            </w:tcBorders>
            <w:shd w:val="clear" w:color="auto" w:fill="auto"/>
            <w:vAlign w:val="center"/>
          </w:tcPr>
          <w:p w:rsidR="001A5369" w:rsidRPr="00433FA1" w:rsidRDefault="001A5369" w:rsidP="003742C2">
            <w:pPr>
              <w:widowControl/>
              <w:jc w:val="center"/>
              <w:rPr>
                <w:color w:val="auto"/>
              </w:rPr>
            </w:pPr>
            <w:r w:rsidRPr="00433FA1">
              <w:rPr>
                <w:rFonts w:hint="eastAsia"/>
                <w:color w:val="auto"/>
              </w:rPr>
              <w:t>学历</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tcPr>
          <w:p w:rsidR="001A5369" w:rsidRPr="00433FA1" w:rsidRDefault="001A5369" w:rsidP="003742C2">
            <w:pPr>
              <w:widowControl/>
              <w:jc w:val="center"/>
              <w:rPr>
                <w:color w:val="auto"/>
              </w:rPr>
            </w:pPr>
            <w:r w:rsidRPr="00433FA1">
              <w:rPr>
                <w:rFonts w:hint="eastAsia"/>
                <w:color w:val="auto"/>
              </w:rPr>
              <w:t>职称</w:t>
            </w:r>
          </w:p>
        </w:tc>
        <w:tc>
          <w:tcPr>
            <w:tcW w:w="4219" w:type="dxa"/>
            <w:tcBorders>
              <w:top w:val="outset" w:sz="6" w:space="0" w:color="auto"/>
              <w:left w:val="outset" w:sz="6" w:space="0" w:color="auto"/>
              <w:bottom w:val="outset" w:sz="6" w:space="0" w:color="auto"/>
              <w:right w:val="outset" w:sz="6" w:space="0" w:color="auto"/>
            </w:tcBorders>
            <w:shd w:val="clear" w:color="auto" w:fill="auto"/>
            <w:vAlign w:val="center"/>
          </w:tcPr>
          <w:p w:rsidR="001A5369" w:rsidRPr="00433FA1" w:rsidRDefault="001A5369" w:rsidP="003742C2">
            <w:pPr>
              <w:widowControl/>
              <w:jc w:val="center"/>
              <w:rPr>
                <w:color w:val="auto"/>
              </w:rPr>
            </w:pPr>
            <w:r w:rsidRPr="00433FA1">
              <w:rPr>
                <w:rFonts w:hint="eastAsia"/>
                <w:color w:val="auto"/>
              </w:rPr>
              <w:t>要求</w:t>
            </w:r>
          </w:p>
        </w:tc>
      </w:tr>
      <w:tr w:rsidR="001A5369" w:rsidRPr="00433FA1" w:rsidTr="003742C2">
        <w:trPr>
          <w:tblCellSpacing w:w="0" w:type="dxa"/>
        </w:trPr>
        <w:tc>
          <w:tcPr>
            <w:tcW w:w="1635" w:type="dxa"/>
            <w:tcBorders>
              <w:top w:val="outset" w:sz="6" w:space="0" w:color="auto"/>
              <w:left w:val="outset" w:sz="6" w:space="0" w:color="auto"/>
              <w:bottom w:val="outset" w:sz="6" w:space="0" w:color="auto"/>
              <w:right w:val="outset" w:sz="6" w:space="0" w:color="auto"/>
            </w:tcBorders>
            <w:shd w:val="clear" w:color="auto" w:fill="auto"/>
            <w:vAlign w:val="center"/>
          </w:tcPr>
          <w:p w:rsidR="001A5369" w:rsidRPr="00433FA1" w:rsidRDefault="001A5369" w:rsidP="003742C2">
            <w:pPr>
              <w:widowControl/>
              <w:rPr>
                <w:color w:val="auto"/>
              </w:rPr>
            </w:pPr>
            <w:r w:rsidRPr="00433FA1">
              <w:rPr>
                <w:rFonts w:hint="eastAsia"/>
                <w:color w:val="auto"/>
              </w:rPr>
              <w:t>单采血浆站站长或副站长</w:t>
            </w:r>
          </w:p>
        </w:tc>
        <w:tc>
          <w:tcPr>
            <w:tcW w:w="1661" w:type="dxa"/>
            <w:tcBorders>
              <w:top w:val="outset" w:sz="6" w:space="0" w:color="auto"/>
              <w:left w:val="outset" w:sz="6" w:space="0" w:color="auto"/>
              <w:bottom w:val="outset" w:sz="6" w:space="0" w:color="auto"/>
              <w:right w:val="outset" w:sz="6" w:space="0" w:color="auto"/>
            </w:tcBorders>
            <w:shd w:val="clear" w:color="auto" w:fill="auto"/>
            <w:vAlign w:val="center"/>
          </w:tcPr>
          <w:p w:rsidR="001A5369" w:rsidRPr="00433FA1" w:rsidRDefault="001A5369" w:rsidP="003742C2">
            <w:pPr>
              <w:widowControl/>
              <w:jc w:val="left"/>
              <w:rPr>
                <w:color w:val="auto"/>
              </w:rPr>
            </w:pPr>
            <w:r w:rsidRPr="00433FA1">
              <w:rPr>
                <w:rFonts w:hint="eastAsia"/>
                <w:color w:val="auto"/>
              </w:rPr>
              <w:t>大学专科以上</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tcPr>
          <w:p w:rsidR="001A5369" w:rsidRPr="00433FA1" w:rsidRDefault="001A5369" w:rsidP="003742C2">
            <w:pPr>
              <w:widowControl/>
              <w:jc w:val="left"/>
              <w:rPr>
                <w:color w:val="auto"/>
              </w:rPr>
            </w:pPr>
            <w:r w:rsidRPr="00433FA1">
              <w:rPr>
                <w:rFonts w:hint="eastAsia"/>
                <w:color w:val="auto"/>
              </w:rPr>
              <w:t>中级以上</w:t>
            </w:r>
          </w:p>
        </w:tc>
        <w:tc>
          <w:tcPr>
            <w:tcW w:w="4219" w:type="dxa"/>
            <w:tcBorders>
              <w:top w:val="outset" w:sz="6" w:space="0" w:color="auto"/>
              <w:left w:val="outset" w:sz="6" w:space="0" w:color="auto"/>
              <w:bottom w:val="outset" w:sz="6" w:space="0" w:color="auto"/>
              <w:right w:val="outset" w:sz="6" w:space="0" w:color="auto"/>
            </w:tcBorders>
            <w:shd w:val="clear" w:color="auto" w:fill="auto"/>
            <w:vAlign w:val="center"/>
          </w:tcPr>
          <w:p w:rsidR="001A5369" w:rsidRPr="00433FA1" w:rsidRDefault="001A5369" w:rsidP="003742C2">
            <w:pPr>
              <w:widowControl/>
              <w:jc w:val="left"/>
              <w:rPr>
                <w:color w:val="auto"/>
              </w:rPr>
            </w:pPr>
            <w:r w:rsidRPr="00433FA1">
              <w:rPr>
                <w:rFonts w:hint="eastAsia"/>
                <w:color w:val="auto"/>
              </w:rPr>
              <w:t>经血液安全培训，站长要求从事血液管理1年以上并经管理、质量、经营培训</w:t>
            </w:r>
          </w:p>
        </w:tc>
      </w:tr>
      <w:tr w:rsidR="001A5369" w:rsidRPr="00433FA1" w:rsidTr="003742C2">
        <w:trPr>
          <w:tblCellSpacing w:w="0" w:type="dxa"/>
        </w:trPr>
        <w:tc>
          <w:tcPr>
            <w:tcW w:w="1635" w:type="dxa"/>
            <w:tcBorders>
              <w:top w:val="outset" w:sz="6" w:space="0" w:color="auto"/>
              <w:left w:val="outset" w:sz="6" w:space="0" w:color="auto"/>
              <w:bottom w:val="outset" w:sz="6" w:space="0" w:color="auto"/>
              <w:right w:val="outset" w:sz="6" w:space="0" w:color="auto"/>
            </w:tcBorders>
            <w:shd w:val="clear" w:color="auto" w:fill="auto"/>
            <w:vAlign w:val="center"/>
          </w:tcPr>
          <w:p w:rsidR="001A5369" w:rsidRPr="00433FA1" w:rsidRDefault="001A5369" w:rsidP="003742C2">
            <w:pPr>
              <w:widowControl/>
              <w:jc w:val="center"/>
              <w:rPr>
                <w:color w:val="auto"/>
              </w:rPr>
            </w:pPr>
            <w:r w:rsidRPr="00433FA1">
              <w:rPr>
                <w:rFonts w:hint="eastAsia"/>
                <w:color w:val="auto"/>
              </w:rPr>
              <w:t>血源管理岗</w:t>
            </w:r>
          </w:p>
        </w:tc>
        <w:tc>
          <w:tcPr>
            <w:tcW w:w="1661" w:type="dxa"/>
            <w:tcBorders>
              <w:top w:val="outset" w:sz="6" w:space="0" w:color="auto"/>
              <w:left w:val="outset" w:sz="6" w:space="0" w:color="auto"/>
              <w:bottom w:val="outset" w:sz="6" w:space="0" w:color="auto"/>
              <w:right w:val="outset" w:sz="6" w:space="0" w:color="auto"/>
            </w:tcBorders>
            <w:shd w:val="clear" w:color="auto" w:fill="auto"/>
            <w:vAlign w:val="center"/>
          </w:tcPr>
          <w:p w:rsidR="001A5369" w:rsidRPr="00433FA1" w:rsidRDefault="001A5369" w:rsidP="003742C2">
            <w:pPr>
              <w:widowControl/>
              <w:jc w:val="left"/>
              <w:rPr>
                <w:color w:val="auto"/>
              </w:rPr>
            </w:pPr>
            <w:r w:rsidRPr="00433FA1">
              <w:rPr>
                <w:rFonts w:hint="eastAsia"/>
                <w:color w:val="auto"/>
              </w:rPr>
              <w:t>中等专科毕业以上</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tcPr>
          <w:p w:rsidR="001A5369" w:rsidRPr="00433FA1" w:rsidRDefault="001A5369" w:rsidP="003742C2">
            <w:pPr>
              <w:widowControl/>
              <w:jc w:val="left"/>
              <w:rPr>
                <w:color w:val="auto"/>
              </w:rPr>
            </w:pPr>
            <w:r w:rsidRPr="00433FA1">
              <w:rPr>
                <w:rFonts w:hint="eastAsia"/>
                <w:color w:val="auto"/>
              </w:rPr>
              <w:t>初级以上</w:t>
            </w:r>
          </w:p>
        </w:tc>
        <w:tc>
          <w:tcPr>
            <w:tcW w:w="4219" w:type="dxa"/>
            <w:tcBorders>
              <w:top w:val="outset" w:sz="6" w:space="0" w:color="auto"/>
              <w:left w:val="outset" w:sz="6" w:space="0" w:color="auto"/>
              <w:bottom w:val="outset" w:sz="6" w:space="0" w:color="auto"/>
              <w:right w:val="outset" w:sz="6" w:space="0" w:color="auto"/>
            </w:tcBorders>
            <w:shd w:val="clear" w:color="auto" w:fill="auto"/>
            <w:vAlign w:val="center"/>
          </w:tcPr>
          <w:p w:rsidR="001A5369" w:rsidRPr="00433FA1" w:rsidRDefault="001A5369" w:rsidP="003742C2">
            <w:pPr>
              <w:widowControl/>
              <w:jc w:val="left"/>
              <w:rPr>
                <w:color w:val="auto"/>
              </w:rPr>
            </w:pPr>
            <w:r w:rsidRPr="00433FA1">
              <w:rPr>
                <w:rFonts w:hint="eastAsia"/>
                <w:color w:val="auto"/>
              </w:rPr>
              <w:t>经血液安全、血源管理培训</w:t>
            </w:r>
          </w:p>
        </w:tc>
      </w:tr>
      <w:tr w:rsidR="001A5369" w:rsidRPr="00433FA1" w:rsidTr="003742C2">
        <w:trPr>
          <w:tblCellSpacing w:w="0" w:type="dxa"/>
        </w:trPr>
        <w:tc>
          <w:tcPr>
            <w:tcW w:w="1635" w:type="dxa"/>
            <w:tcBorders>
              <w:top w:val="outset" w:sz="6" w:space="0" w:color="auto"/>
              <w:left w:val="outset" w:sz="6" w:space="0" w:color="auto"/>
              <w:bottom w:val="outset" w:sz="6" w:space="0" w:color="auto"/>
              <w:right w:val="outset" w:sz="6" w:space="0" w:color="auto"/>
            </w:tcBorders>
            <w:shd w:val="clear" w:color="auto" w:fill="auto"/>
            <w:vAlign w:val="center"/>
          </w:tcPr>
          <w:p w:rsidR="001A5369" w:rsidRPr="00433FA1" w:rsidRDefault="001A5369" w:rsidP="003742C2">
            <w:pPr>
              <w:widowControl/>
              <w:jc w:val="center"/>
              <w:rPr>
                <w:color w:val="auto"/>
              </w:rPr>
            </w:pPr>
            <w:r w:rsidRPr="00433FA1">
              <w:rPr>
                <w:rFonts w:hint="eastAsia"/>
                <w:color w:val="auto"/>
              </w:rPr>
              <w:lastRenderedPageBreak/>
              <w:t>体检医生岗</w:t>
            </w:r>
          </w:p>
        </w:tc>
        <w:tc>
          <w:tcPr>
            <w:tcW w:w="1661" w:type="dxa"/>
            <w:tcBorders>
              <w:top w:val="outset" w:sz="6" w:space="0" w:color="auto"/>
              <w:left w:val="outset" w:sz="6" w:space="0" w:color="auto"/>
              <w:bottom w:val="outset" w:sz="6" w:space="0" w:color="auto"/>
              <w:right w:val="outset" w:sz="6" w:space="0" w:color="auto"/>
            </w:tcBorders>
            <w:shd w:val="clear" w:color="auto" w:fill="auto"/>
            <w:vAlign w:val="center"/>
          </w:tcPr>
          <w:p w:rsidR="001A5369" w:rsidRPr="00433FA1" w:rsidRDefault="001A5369" w:rsidP="003742C2">
            <w:pPr>
              <w:widowControl/>
              <w:jc w:val="left"/>
              <w:rPr>
                <w:color w:val="auto"/>
              </w:rPr>
            </w:pPr>
            <w:r w:rsidRPr="00433FA1">
              <w:rPr>
                <w:rFonts w:hint="eastAsia"/>
                <w:color w:val="auto"/>
              </w:rPr>
              <w:t>中等专科毕业以上</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tcPr>
          <w:p w:rsidR="001A5369" w:rsidRPr="00433FA1" w:rsidRDefault="001A5369" w:rsidP="003742C2">
            <w:pPr>
              <w:widowControl/>
              <w:jc w:val="left"/>
              <w:rPr>
                <w:color w:val="auto"/>
              </w:rPr>
            </w:pPr>
            <w:r w:rsidRPr="00433FA1">
              <w:rPr>
                <w:rFonts w:hint="eastAsia"/>
                <w:color w:val="auto"/>
              </w:rPr>
              <w:t>医师以上</w:t>
            </w:r>
          </w:p>
        </w:tc>
        <w:tc>
          <w:tcPr>
            <w:tcW w:w="4219" w:type="dxa"/>
            <w:tcBorders>
              <w:top w:val="outset" w:sz="6" w:space="0" w:color="auto"/>
              <w:left w:val="outset" w:sz="6" w:space="0" w:color="auto"/>
              <w:bottom w:val="outset" w:sz="6" w:space="0" w:color="auto"/>
              <w:right w:val="outset" w:sz="6" w:space="0" w:color="auto"/>
            </w:tcBorders>
            <w:shd w:val="clear" w:color="auto" w:fill="auto"/>
            <w:vAlign w:val="center"/>
          </w:tcPr>
          <w:p w:rsidR="001A5369" w:rsidRPr="00433FA1" w:rsidRDefault="001A5369" w:rsidP="003742C2">
            <w:pPr>
              <w:widowControl/>
              <w:jc w:val="left"/>
              <w:rPr>
                <w:color w:val="auto"/>
              </w:rPr>
            </w:pPr>
            <w:r w:rsidRPr="00433FA1">
              <w:rPr>
                <w:rFonts w:hint="eastAsia"/>
                <w:color w:val="auto"/>
              </w:rPr>
              <w:t>医学专业，具有执业医师资格，经血液安全、急救培训</w:t>
            </w:r>
          </w:p>
        </w:tc>
      </w:tr>
      <w:tr w:rsidR="001A5369" w:rsidRPr="00433FA1" w:rsidTr="003742C2">
        <w:trPr>
          <w:tblCellSpacing w:w="0" w:type="dxa"/>
        </w:trPr>
        <w:tc>
          <w:tcPr>
            <w:tcW w:w="1635" w:type="dxa"/>
            <w:tcBorders>
              <w:top w:val="outset" w:sz="6" w:space="0" w:color="auto"/>
              <w:left w:val="outset" w:sz="6" w:space="0" w:color="auto"/>
              <w:bottom w:val="outset" w:sz="6" w:space="0" w:color="auto"/>
              <w:right w:val="outset" w:sz="6" w:space="0" w:color="auto"/>
            </w:tcBorders>
            <w:shd w:val="clear" w:color="auto" w:fill="auto"/>
            <w:vAlign w:val="center"/>
          </w:tcPr>
          <w:p w:rsidR="001A5369" w:rsidRPr="00433FA1" w:rsidRDefault="001A5369" w:rsidP="003742C2">
            <w:pPr>
              <w:widowControl/>
              <w:jc w:val="center"/>
              <w:rPr>
                <w:color w:val="auto"/>
              </w:rPr>
            </w:pPr>
            <w:r w:rsidRPr="00433FA1">
              <w:rPr>
                <w:rFonts w:hint="eastAsia"/>
                <w:color w:val="auto"/>
              </w:rPr>
              <w:t>采血护士岗</w:t>
            </w:r>
          </w:p>
        </w:tc>
        <w:tc>
          <w:tcPr>
            <w:tcW w:w="1661" w:type="dxa"/>
            <w:tcBorders>
              <w:top w:val="outset" w:sz="6" w:space="0" w:color="auto"/>
              <w:left w:val="outset" w:sz="6" w:space="0" w:color="auto"/>
              <w:bottom w:val="outset" w:sz="6" w:space="0" w:color="auto"/>
              <w:right w:val="outset" w:sz="6" w:space="0" w:color="auto"/>
            </w:tcBorders>
            <w:shd w:val="clear" w:color="auto" w:fill="auto"/>
            <w:vAlign w:val="center"/>
          </w:tcPr>
          <w:p w:rsidR="001A5369" w:rsidRPr="00433FA1" w:rsidRDefault="001A5369" w:rsidP="003742C2">
            <w:pPr>
              <w:widowControl/>
              <w:jc w:val="left"/>
              <w:rPr>
                <w:color w:val="auto"/>
              </w:rPr>
            </w:pPr>
            <w:r w:rsidRPr="00433FA1">
              <w:rPr>
                <w:rFonts w:hint="eastAsia"/>
                <w:color w:val="auto"/>
              </w:rPr>
              <w:t>中等专科毕业以上</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tcPr>
          <w:p w:rsidR="001A5369" w:rsidRPr="00433FA1" w:rsidRDefault="001A5369" w:rsidP="003742C2">
            <w:pPr>
              <w:widowControl/>
              <w:jc w:val="left"/>
              <w:rPr>
                <w:color w:val="auto"/>
              </w:rPr>
            </w:pPr>
            <w:r w:rsidRPr="00433FA1">
              <w:rPr>
                <w:rFonts w:hint="eastAsia"/>
                <w:color w:val="auto"/>
              </w:rPr>
              <w:t>护士以上</w:t>
            </w:r>
          </w:p>
        </w:tc>
        <w:tc>
          <w:tcPr>
            <w:tcW w:w="4219" w:type="dxa"/>
            <w:tcBorders>
              <w:top w:val="outset" w:sz="6" w:space="0" w:color="auto"/>
              <w:left w:val="outset" w:sz="6" w:space="0" w:color="auto"/>
              <w:bottom w:val="outset" w:sz="6" w:space="0" w:color="auto"/>
              <w:right w:val="outset" w:sz="6" w:space="0" w:color="auto"/>
            </w:tcBorders>
            <w:shd w:val="clear" w:color="auto" w:fill="auto"/>
            <w:vAlign w:val="center"/>
          </w:tcPr>
          <w:p w:rsidR="001A5369" w:rsidRPr="00433FA1" w:rsidRDefault="001A5369" w:rsidP="003742C2">
            <w:pPr>
              <w:widowControl/>
              <w:jc w:val="left"/>
              <w:rPr>
                <w:color w:val="auto"/>
              </w:rPr>
            </w:pPr>
            <w:r w:rsidRPr="00433FA1">
              <w:rPr>
                <w:rFonts w:hint="eastAsia"/>
                <w:color w:val="auto"/>
              </w:rPr>
              <w:t>具有护士执业资格，经血液安全、急救培训</w:t>
            </w:r>
          </w:p>
        </w:tc>
      </w:tr>
      <w:tr w:rsidR="001A5369" w:rsidRPr="00433FA1" w:rsidTr="003742C2">
        <w:trPr>
          <w:tblCellSpacing w:w="0" w:type="dxa"/>
        </w:trPr>
        <w:tc>
          <w:tcPr>
            <w:tcW w:w="1635" w:type="dxa"/>
            <w:tcBorders>
              <w:top w:val="outset" w:sz="6" w:space="0" w:color="auto"/>
              <w:left w:val="outset" w:sz="6" w:space="0" w:color="auto"/>
              <w:bottom w:val="outset" w:sz="6" w:space="0" w:color="auto"/>
              <w:right w:val="outset" w:sz="6" w:space="0" w:color="auto"/>
            </w:tcBorders>
            <w:shd w:val="clear" w:color="auto" w:fill="auto"/>
            <w:vAlign w:val="center"/>
          </w:tcPr>
          <w:p w:rsidR="001A5369" w:rsidRPr="00433FA1" w:rsidRDefault="001A5369" w:rsidP="003742C2">
            <w:pPr>
              <w:widowControl/>
              <w:jc w:val="center"/>
              <w:rPr>
                <w:color w:val="auto"/>
              </w:rPr>
            </w:pPr>
            <w:r w:rsidRPr="00433FA1">
              <w:rPr>
                <w:rFonts w:hint="eastAsia"/>
                <w:color w:val="auto"/>
              </w:rPr>
              <w:t>检验岗</w:t>
            </w:r>
          </w:p>
        </w:tc>
        <w:tc>
          <w:tcPr>
            <w:tcW w:w="1661" w:type="dxa"/>
            <w:tcBorders>
              <w:top w:val="outset" w:sz="6" w:space="0" w:color="auto"/>
              <w:left w:val="outset" w:sz="6" w:space="0" w:color="auto"/>
              <w:bottom w:val="outset" w:sz="6" w:space="0" w:color="auto"/>
              <w:right w:val="outset" w:sz="6" w:space="0" w:color="auto"/>
            </w:tcBorders>
            <w:shd w:val="clear" w:color="auto" w:fill="auto"/>
            <w:vAlign w:val="center"/>
          </w:tcPr>
          <w:p w:rsidR="001A5369" w:rsidRPr="00433FA1" w:rsidRDefault="001A5369" w:rsidP="003742C2">
            <w:pPr>
              <w:widowControl/>
              <w:jc w:val="left"/>
              <w:rPr>
                <w:color w:val="auto"/>
              </w:rPr>
            </w:pPr>
            <w:r w:rsidRPr="00433FA1">
              <w:rPr>
                <w:rFonts w:hint="eastAsia"/>
                <w:color w:val="auto"/>
              </w:rPr>
              <w:t>大学专科毕业以上</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tcPr>
          <w:p w:rsidR="001A5369" w:rsidRPr="00433FA1" w:rsidRDefault="001A5369" w:rsidP="003742C2">
            <w:pPr>
              <w:widowControl/>
              <w:jc w:val="left"/>
              <w:rPr>
                <w:color w:val="auto"/>
              </w:rPr>
            </w:pPr>
            <w:r w:rsidRPr="00433FA1">
              <w:rPr>
                <w:rFonts w:hint="eastAsia"/>
                <w:color w:val="auto"/>
              </w:rPr>
              <w:t>初级以上</w:t>
            </w:r>
          </w:p>
        </w:tc>
        <w:tc>
          <w:tcPr>
            <w:tcW w:w="4219" w:type="dxa"/>
            <w:tcBorders>
              <w:top w:val="outset" w:sz="6" w:space="0" w:color="auto"/>
              <w:left w:val="outset" w:sz="6" w:space="0" w:color="auto"/>
              <w:bottom w:val="outset" w:sz="6" w:space="0" w:color="auto"/>
              <w:right w:val="outset" w:sz="6" w:space="0" w:color="auto"/>
            </w:tcBorders>
            <w:shd w:val="clear" w:color="auto" w:fill="auto"/>
            <w:vAlign w:val="center"/>
          </w:tcPr>
          <w:p w:rsidR="001A5369" w:rsidRPr="00433FA1" w:rsidRDefault="001A5369" w:rsidP="003742C2">
            <w:pPr>
              <w:widowControl/>
              <w:jc w:val="left"/>
              <w:rPr>
                <w:color w:val="auto"/>
              </w:rPr>
            </w:pPr>
            <w:r w:rsidRPr="00433FA1">
              <w:rPr>
                <w:rFonts w:hint="eastAsia"/>
                <w:color w:val="auto"/>
              </w:rPr>
              <w:t>经血液安全培训，经与工作相符的专业培训或进修3个月以上</w:t>
            </w:r>
          </w:p>
        </w:tc>
      </w:tr>
      <w:tr w:rsidR="001A5369" w:rsidRPr="00433FA1" w:rsidTr="003742C2">
        <w:trPr>
          <w:tblCellSpacing w:w="0" w:type="dxa"/>
        </w:trPr>
        <w:tc>
          <w:tcPr>
            <w:tcW w:w="1635" w:type="dxa"/>
            <w:tcBorders>
              <w:top w:val="outset" w:sz="6" w:space="0" w:color="auto"/>
              <w:left w:val="outset" w:sz="6" w:space="0" w:color="auto"/>
              <w:bottom w:val="outset" w:sz="6" w:space="0" w:color="auto"/>
              <w:right w:val="outset" w:sz="6" w:space="0" w:color="auto"/>
            </w:tcBorders>
            <w:shd w:val="clear" w:color="auto" w:fill="auto"/>
            <w:vAlign w:val="center"/>
          </w:tcPr>
          <w:p w:rsidR="001A5369" w:rsidRPr="00433FA1" w:rsidRDefault="001A5369" w:rsidP="003742C2">
            <w:pPr>
              <w:widowControl/>
              <w:jc w:val="center"/>
              <w:rPr>
                <w:color w:val="auto"/>
              </w:rPr>
            </w:pPr>
            <w:r w:rsidRPr="00433FA1">
              <w:rPr>
                <w:rFonts w:hint="eastAsia"/>
                <w:color w:val="auto"/>
              </w:rPr>
              <w:t>冰库管理岗</w:t>
            </w:r>
          </w:p>
        </w:tc>
        <w:tc>
          <w:tcPr>
            <w:tcW w:w="1661" w:type="dxa"/>
            <w:tcBorders>
              <w:top w:val="outset" w:sz="6" w:space="0" w:color="auto"/>
              <w:left w:val="outset" w:sz="6" w:space="0" w:color="auto"/>
              <w:bottom w:val="outset" w:sz="6" w:space="0" w:color="auto"/>
              <w:right w:val="outset" w:sz="6" w:space="0" w:color="auto"/>
            </w:tcBorders>
            <w:shd w:val="clear" w:color="auto" w:fill="auto"/>
            <w:vAlign w:val="center"/>
          </w:tcPr>
          <w:p w:rsidR="001A5369" w:rsidRPr="00433FA1" w:rsidRDefault="001A5369" w:rsidP="003742C2">
            <w:pPr>
              <w:widowControl/>
              <w:jc w:val="left"/>
              <w:rPr>
                <w:color w:val="auto"/>
              </w:rPr>
            </w:pPr>
            <w:r w:rsidRPr="00433FA1">
              <w:rPr>
                <w:rFonts w:hint="eastAsia"/>
                <w:color w:val="auto"/>
              </w:rPr>
              <w:t>中等专科毕业以上</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tcPr>
          <w:p w:rsidR="001A5369" w:rsidRPr="00433FA1" w:rsidRDefault="001A5369" w:rsidP="003742C2">
            <w:pPr>
              <w:widowControl/>
              <w:jc w:val="left"/>
              <w:rPr>
                <w:color w:val="auto"/>
              </w:rPr>
            </w:pPr>
            <w:r w:rsidRPr="00433FA1">
              <w:rPr>
                <w:rFonts w:hint="eastAsia"/>
                <w:color w:val="auto"/>
              </w:rPr>
              <w:t>初级以上</w:t>
            </w:r>
          </w:p>
        </w:tc>
        <w:tc>
          <w:tcPr>
            <w:tcW w:w="4219" w:type="dxa"/>
            <w:tcBorders>
              <w:top w:val="outset" w:sz="6" w:space="0" w:color="auto"/>
              <w:left w:val="outset" w:sz="6" w:space="0" w:color="auto"/>
              <w:bottom w:val="outset" w:sz="6" w:space="0" w:color="auto"/>
              <w:right w:val="outset" w:sz="6" w:space="0" w:color="auto"/>
            </w:tcBorders>
            <w:shd w:val="clear" w:color="auto" w:fill="auto"/>
            <w:vAlign w:val="center"/>
          </w:tcPr>
          <w:p w:rsidR="001A5369" w:rsidRPr="00433FA1" w:rsidRDefault="001A5369" w:rsidP="003742C2">
            <w:pPr>
              <w:widowControl/>
              <w:jc w:val="left"/>
              <w:rPr>
                <w:color w:val="auto"/>
              </w:rPr>
            </w:pPr>
            <w:r w:rsidRPr="00433FA1">
              <w:rPr>
                <w:rFonts w:hint="eastAsia"/>
                <w:color w:val="auto"/>
              </w:rPr>
              <w:t>经血液安全培训</w:t>
            </w:r>
          </w:p>
        </w:tc>
      </w:tr>
      <w:tr w:rsidR="001A5369" w:rsidRPr="00433FA1" w:rsidTr="003742C2">
        <w:trPr>
          <w:tblCellSpacing w:w="0" w:type="dxa"/>
        </w:trPr>
        <w:tc>
          <w:tcPr>
            <w:tcW w:w="1635" w:type="dxa"/>
            <w:tcBorders>
              <w:top w:val="outset" w:sz="6" w:space="0" w:color="auto"/>
              <w:left w:val="outset" w:sz="6" w:space="0" w:color="auto"/>
              <w:bottom w:val="outset" w:sz="6" w:space="0" w:color="auto"/>
              <w:right w:val="outset" w:sz="6" w:space="0" w:color="auto"/>
            </w:tcBorders>
            <w:shd w:val="clear" w:color="auto" w:fill="auto"/>
            <w:vAlign w:val="center"/>
          </w:tcPr>
          <w:p w:rsidR="001A5369" w:rsidRPr="00433FA1" w:rsidRDefault="001A5369" w:rsidP="003742C2">
            <w:pPr>
              <w:widowControl/>
              <w:jc w:val="center"/>
              <w:rPr>
                <w:color w:val="auto"/>
              </w:rPr>
            </w:pPr>
            <w:r w:rsidRPr="00433FA1">
              <w:rPr>
                <w:rFonts w:hint="eastAsia"/>
                <w:color w:val="auto"/>
              </w:rPr>
              <w:t>质量管理岗</w:t>
            </w:r>
          </w:p>
        </w:tc>
        <w:tc>
          <w:tcPr>
            <w:tcW w:w="1661" w:type="dxa"/>
            <w:tcBorders>
              <w:top w:val="outset" w:sz="6" w:space="0" w:color="auto"/>
              <w:left w:val="outset" w:sz="6" w:space="0" w:color="auto"/>
              <w:bottom w:val="outset" w:sz="6" w:space="0" w:color="auto"/>
              <w:right w:val="outset" w:sz="6" w:space="0" w:color="auto"/>
            </w:tcBorders>
            <w:shd w:val="clear" w:color="auto" w:fill="auto"/>
            <w:vAlign w:val="center"/>
          </w:tcPr>
          <w:p w:rsidR="001A5369" w:rsidRPr="00433FA1" w:rsidRDefault="001A5369" w:rsidP="003742C2">
            <w:pPr>
              <w:widowControl/>
              <w:jc w:val="left"/>
              <w:rPr>
                <w:color w:val="auto"/>
              </w:rPr>
            </w:pPr>
            <w:r w:rsidRPr="00433FA1">
              <w:rPr>
                <w:rFonts w:hint="eastAsia"/>
                <w:color w:val="auto"/>
              </w:rPr>
              <w:t>相关专业中等专科毕业以上</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tcPr>
          <w:p w:rsidR="001A5369" w:rsidRPr="00433FA1" w:rsidRDefault="001A5369" w:rsidP="003742C2">
            <w:pPr>
              <w:widowControl/>
              <w:jc w:val="left"/>
              <w:rPr>
                <w:color w:val="auto"/>
              </w:rPr>
            </w:pPr>
            <w:r w:rsidRPr="00433FA1">
              <w:rPr>
                <w:rFonts w:hint="eastAsia"/>
                <w:color w:val="auto"/>
              </w:rPr>
              <w:t>初级以上</w:t>
            </w:r>
          </w:p>
        </w:tc>
        <w:tc>
          <w:tcPr>
            <w:tcW w:w="4219" w:type="dxa"/>
            <w:tcBorders>
              <w:top w:val="outset" w:sz="6" w:space="0" w:color="auto"/>
              <w:left w:val="outset" w:sz="6" w:space="0" w:color="auto"/>
              <w:bottom w:val="outset" w:sz="6" w:space="0" w:color="auto"/>
              <w:right w:val="outset" w:sz="6" w:space="0" w:color="auto"/>
            </w:tcBorders>
            <w:shd w:val="clear" w:color="auto" w:fill="auto"/>
            <w:vAlign w:val="center"/>
          </w:tcPr>
          <w:p w:rsidR="001A5369" w:rsidRPr="00433FA1" w:rsidRDefault="001A5369" w:rsidP="003742C2">
            <w:pPr>
              <w:widowControl/>
              <w:jc w:val="left"/>
              <w:rPr>
                <w:color w:val="auto"/>
              </w:rPr>
            </w:pPr>
            <w:r w:rsidRPr="00433FA1">
              <w:rPr>
                <w:rFonts w:hint="eastAsia"/>
                <w:color w:val="auto"/>
              </w:rPr>
              <w:t>经血液安全培训，负责人要求大学专科毕业以上，从事相关工作3年以上</w:t>
            </w:r>
          </w:p>
        </w:tc>
      </w:tr>
      <w:tr w:rsidR="001A5369" w:rsidRPr="00433FA1" w:rsidTr="003742C2">
        <w:trPr>
          <w:tblCellSpacing w:w="0" w:type="dxa"/>
        </w:trPr>
        <w:tc>
          <w:tcPr>
            <w:tcW w:w="1635" w:type="dxa"/>
            <w:tcBorders>
              <w:top w:val="outset" w:sz="6" w:space="0" w:color="auto"/>
              <w:left w:val="outset" w:sz="6" w:space="0" w:color="auto"/>
              <w:bottom w:val="outset" w:sz="6" w:space="0" w:color="auto"/>
              <w:right w:val="outset" w:sz="6" w:space="0" w:color="auto"/>
            </w:tcBorders>
            <w:shd w:val="clear" w:color="auto" w:fill="auto"/>
            <w:vAlign w:val="center"/>
          </w:tcPr>
          <w:p w:rsidR="001A5369" w:rsidRPr="00433FA1" w:rsidRDefault="001A5369" w:rsidP="003742C2">
            <w:pPr>
              <w:widowControl/>
              <w:jc w:val="center"/>
              <w:rPr>
                <w:color w:val="auto"/>
              </w:rPr>
            </w:pPr>
            <w:r w:rsidRPr="00433FA1">
              <w:rPr>
                <w:rFonts w:hint="eastAsia"/>
                <w:color w:val="auto"/>
              </w:rPr>
              <w:t>业务管理岗</w:t>
            </w:r>
          </w:p>
        </w:tc>
        <w:tc>
          <w:tcPr>
            <w:tcW w:w="1661" w:type="dxa"/>
            <w:tcBorders>
              <w:top w:val="outset" w:sz="6" w:space="0" w:color="auto"/>
              <w:left w:val="outset" w:sz="6" w:space="0" w:color="auto"/>
              <w:bottom w:val="outset" w:sz="6" w:space="0" w:color="auto"/>
              <w:right w:val="outset" w:sz="6" w:space="0" w:color="auto"/>
            </w:tcBorders>
            <w:shd w:val="clear" w:color="auto" w:fill="auto"/>
            <w:vAlign w:val="center"/>
          </w:tcPr>
          <w:p w:rsidR="001A5369" w:rsidRPr="00433FA1" w:rsidRDefault="001A5369" w:rsidP="003742C2">
            <w:pPr>
              <w:widowControl/>
              <w:jc w:val="left"/>
              <w:rPr>
                <w:color w:val="auto"/>
              </w:rPr>
            </w:pPr>
            <w:r w:rsidRPr="00433FA1">
              <w:rPr>
                <w:rFonts w:hint="eastAsia"/>
                <w:color w:val="auto"/>
              </w:rPr>
              <w:t>相关专业中等专科毕业以上</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tcPr>
          <w:p w:rsidR="001A5369" w:rsidRPr="00433FA1" w:rsidRDefault="001A5369" w:rsidP="003742C2">
            <w:pPr>
              <w:widowControl/>
              <w:jc w:val="left"/>
              <w:rPr>
                <w:color w:val="auto"/>
              </w:rPr>
            </w:pPr>
            <w:r w:rsidRPr="00433FA1">
              <w:rPr>
                <w:rFonts w:hint="eastAsia"/>
                <w:color w:val="auto"/>
              </w:rPr>
              <w:t>初级以上</w:t>
            </w:r>
          </w:p>
        </w:tc>
        <w:tc>
          <w:tcPr>
            <w:tcW w:w="4219" w:type="dxa"/>
            <w:tcBorders>
              <w:top w:val="outset" w:sz="6" w:space="0" w:color="auto"/>
              <w:left w:val="outset" w:sz="6" w:space="0" w:color="auto"/>
              <w:bottom w:val="outset" w:sz="6" w:space="0" w:color="auto"/>
              <w:right w:val="outset" w:sz="6" w:space="0" w:color="auto"/>
            </w:tcBorders>
            <w:shd w:val="clear" w:color="auto" w:fill="auto"/>
            <w:vAlign w:val="center"/>
          </w:tcPr>
          <w:p w:rsidR="001A5369" w:rsidRPr="00433FA1" w:rsidRDefault="001A5369" w:rsidP="003742C2">
            <w:pPr>
              <w:widowControl/>
              <w:jc w:val="left"/>
              <w:rPr>
                <w:color w:val="auto"/>
              </w:rPr>
            </w:pPr>
            <w:r w:rsidRPr="00433FA1">
              <w:rPr>
                <w:rFonts w:hint="eastAsia"/>
                <w:color w:val="auto"/>
              </w:rPr>
              <w:t>经血液安全培训，负责人要求大学专科毕业以上，从事相关工作3年以上</w:t>
            </w:r>
          </w:p>
        </w:tc>
      </w:tr>
      <w:tr w:rsidR="001A5369" w:rsidRPr="00433FA1" w:rsidTr="003742C2">
        <w:trPr>
          <w:tblCellSpacing w:w="0" w:type="dxa"/>
        </w:trPr>
        <w:tc>
          <w:tcPr>
            <w:tcW w:w="1635" w:type="dxa"/>
            <w:tcBorders>
              <w:top w:val="outset" w:sz="6" w:space="0" w:color="auto"/>
              <w:left w:val="outset" w:sz="6" w:space="0" w:color="auto"/>
              <w:bottom w:val="outset" w:sz="6" w:space="0" w:color="auto"/>
              <w:right w:val="outset" w:sz="6" w:space="0" w:color="auto"/>
            </w:tcBorders>
            <w:shd w:val="clear" w:color="auto" w:fill="auto"/>
            <w:vAlign w:val="center"/>
          </w:tcPr>
          <w:p w:rsidR="001A5369" w:rsidRPr="00433FA1" w:rsidRDefault="001A5369" w:rsidP="003742C2">
            <w:pPr>
              <w:widowControl/>
              <w:jc w:val="center"/>
              <w:rPr>
                <w:color w:val="auto"/>
              </w:rPr>
            </w:pPr>
            <w:r w:rsidRPr="00433FA1">
              <w:rPr>
                <w:rFonts w:hint="eastAsia"/>
                <w:color w:val="auto"/>
              </w:rPr>
              <w:t>财务岗</w:t>
            </w:r>
          </w:p>
        </w:tc>
        <w:tc>
          <w:tcPr>
            <w:tcW w:w="1661" w:type="dxa"/>
            <w:tcBorders>
              <w:top w:val="outset" w:sz="6" w:space="0" w:color="auto"/>
              <w:left w:val="outset" w:sz="6" w:space="0" w:color="auto"/>
              <w:bottom w:val="outset" w:sz="6" w:space="0" w:color="auto"/>
              <w:right w:val="outset" w:sz="6" w:space="0" w:color="auto"/>
            </w:tcBorders>
            <w:shd w:val="clear" w:color="auto" w:fill="auto"/>
            <w:vAlign w:val="center"/>
          </w:tcPr>
          <w:p w:rsidR="001A5369" w:rsidRPr="00433FA1" w:rsidRDefault="001A5369" w:rsidP="003742C2">
            <w:pPr>
              <w:widowControl/>
              <w:jc w:val="left"/>
              <w:rPr>
                <w:color w:val="auto"/>
              </w:rPr>
            </w:pPr>
            <w:r w:rsidRPr="00433FA1">
              <w:rPr>
                <w:rFonts w:hint="eastAsia"/>
                <w:color w:val="auto"/>
              </w:rPr>
              <w:t>相关专业中等专科毕业以上</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tcPr>
          <w:p w:rsidR="001A5369" w:rsidRPr="00433FA1" w:rsidRDefault="001A5369" w:rsidP="003742C2">
            <w:pPr>
              <w:widowControl/>
              <w:jc w:val="left"/>
              <w:rPr>
                <w:color w:val="auto"/>
              </w:rPr>
            </w:pPr>
            <w:r w:rsidRPr="00433FA1">
              <w:rPr>
                <w:rFonts w:hint="eastAsia"/>
                <w:color w:val="auto"/>
              </w:rPr>
              <w:t>初级以上</w:t>
            </w:r>
          </w:p>
        </w:tc>
        <w:tc>
          <w:tcPr>
            <w:tcW w:w="4219" w:type="dxa"/>
            <w:tcBorders>
              <w:top w:val="outset" w:sz="6" w:space="0" w:color="auto"/>
              <w:left w:val="outset" w:sz="6" w:space="0" w:color="auto"/>
              <w:bottom w:val="outset" w:sz="6" w:space="0" w:color="auto"/>
              <w:right w:val="outset" w:sz="6" w:space="0" w:color="auto"/>
            </w:tcBorders>
            <w:shd w:val="clear" w:color="auto" w:fill="auto"/>
            <w:vAlign w:val="center"/>
          </w:tcPr>
          <w:p w:rsidR="001A5369" w:rsidRPr="00433FA1" w:rsidRDefault="001A5369" w:rsidP="003742C2">
            <w:pPr>
              <w:widowControl/>
              <w:jc w:val="left"/>
              <w:rPr>
                <w:color w:val="auto"/>
              </w:rPr>
            </w:pPr>
            <w:r w:rsidRPr="00433FA1">
              <w:rPr>
                <w:rFonts w:hint="eastAsia"/>
                <w:color w:val="auto"/>
              </w:rPr>
              <w:t>具备相关资质或专业（培训）证书，并经血液安全培训</w:t>
            </w:r>
          </w:p>
        </w:tc>
      </w:tr>
      <w:tr w:rsidR="001A5369" w:rsidRPr="00433FA1" w:rsidTr="003742C2">
        <w:trPr>
          <w:tblCellSpacing w:w="0" w:type="dxa"/>
        </w:trPr>
        <w:tc>
          <w:tcPr>
            <w:tcW w:w="1635" w:type="dxa"/>
            <w:tcBorders>
              <w:top w:val="outset" w:sz="6" w:space="0" w:color="auto"/>
              <w:left w:val="outset" w:sz="6" w:space="0" w:color="auto"/>
              <w:bottom w:val="outset" w:sz="6" w:space="0" w:color="auto"/>
              <w:right w:val="outset" w:sz="6" w:space="0" w:color="auto"/>
            </w:tcBorders>
            <w:shd w:val="clear" w:color="auto" w:fill="auto"/>
            <w:vAlign w:val="center"/>
          </w:tcPr>
          <w:p w:rsidR="001A5369" w:rsidRPr="00433FA1" w:rsidRDefault="001A5369" w:rsidP="003742C2">
            <w:pPr>
              <w:widowControl/>
              <w:jc w:val="center"/>
              <w:rPr>
                <w:color w:val="auto"/>
              </w:rPr>
            </w:pPr>
            <w:r w:rsidRPr="00433FA1">
              <w:rPr>
                <w:rFonts w:hint="eastAsia"/>
                <w:color w:val="auto"/>
              </w:rPr>
              <w:t>信息管理岗</w:t>
            </w:r>
          </w:p>
        </w:tc>
        <w:tc>
          <w:tcPr>
            <w:tcW w:w="1661" w:type="dxa"/>
            <w:tcBorders>
              <w:top w:val="outset" w:sz="6" w:space="0" w:color="auto"/>
              <w:left w:val="outset" w:sz="6" w:space="0" w:color="auto"/>
              <w:bottom w:val="outset" w:sz="6" w:space="0" w:color="auto"/>
              <w:right w:val="outset" w:sz="6" w:space="0" w:color="auto"/>
            </w:tcBorders>
            <w:shd w:val="clear" w:color="auto" w:fill="auto"/>
            <w:vAlign w:val="center"/>
          </w:tcPr>
          <w:p w:rsidR="001A5369" w:rsidRPr="00433FA1" w:rsidRDefault="001A5369" w:rsidP="003742C2">
            <w:pPr>
              <w:widowControl/>
              <w:jc w:val="left"/>
              <w:rPr>
                <w:color w:val="auto"/>
              </w:rPr>
            </w:pPr>
            <w:r w:rsidRPr="00433FA1">
              <w:rPr>
                <w:rFonts w:hint="eastAsia"/>
                <w:color w:val="auto"/>
              </w:rPr>
              <w:t>相关专业中等专科毕业以上</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tcPr>
          <w:p w:rsidR="001A5369" w:rsidRPr="00433FA1" w:rsidRDefault="001A5369" w:rsidP="003742C2">
            <w:pPr>
              <w:widowControl/>
              <w:jc w:val="left"/>
              <w:rPr>
                <w:color w:val="auto"/>
              </w:rPr>
            </w:pPr>
            <w:r w:rsidRPr="00433FA1">
              <w:rPr>
                <w:rFonts w:hint="eastAsia"/>
                <w:color w:val="auto"/>
              </w:rPr>
              <w:t>初级以上</w:t>
            </w:r>
          </w:p>
        </w:tc>
        <w:tc>
          <w:tcPr>
            <w:tcW w:w="4219" w:type="dxa"/>
            <w:tcBorders>
              <w:top w:val="outset" w:sz="6" w:space="0" w:color="auto"/>
              <w:left w:val="outset" w:sz="6" w:space="0" w:color="auto"/>
              <w:bottom w:val="outset" w:sz="6" w:space="0" w:color="auto"/>
              <w:right w:val="outset" w:sz="6" w:space="0" w:color="auto"/>
            </w:tcBorders>
            <w:shd w:val="clear" w:color="auto" w:fill="auto"/>
            <w:vAlign w:val="center"/>
          </w:tcPr>
          <w:p w:rsidR="001A5369" w:rsidRPr="00433FA1" w:rsidRDefault="001A5369" w:rsidP="003742C2">
            <w:pPr>
              <w:widowControl/>
              <w:jc w:val="left"/>
              <w:rPr>
                <w:color w:val="auto"/>
              </w:rPr>
            </w:pPr>
            <w:r w:rsidRPr="00433FA1">
              <w:rPr>
                <w:rFonts w:hint="eastAsia"/>
                <w:color w:val="auto"/>
              </w:rPr>
              <w:t>计算机专业，具备相关资质或专业（培训）证书，并经血液安全培训</w:t>
            </w:r>
          </w:p>
        </w:tc>
      </w:tr>
      <w:tr w:rsidR="001A5369" w:rsidRPr="00433FA1" w:rsidTr="003742C2">
        <w:trPr>
          <w:trHeight w:val="493"/>
          <w:tblCellSpacing w:w="0" w:type="dxa"/>
        </w:trPr>
        <w:tc>
          <w:tcPr>
            <w:tcW w:w="1635" w:type="dxa"/>
            <w:tcBorders>
              <w:top w:val="outset" w:sz="6" w:space="0" w:color="auto"/>
              <w:left w:val="outset" w:sz="6" w:space="0" w:color="auto"/>
              <w:bottom w:val="outset" w:sz="6" w:space="0" w:color="auto"/>
              <w:right w:val="outset" w:sz="6" w:space="0" w:color="auto"/>
            </w:tcBorders>
            <w:shd w:val="clear" w:color="auto" w:fill="auto"/>
            <w:vAlign w:val="center"/>
          </w:tcPr>
          <w:p w:rsidR="001A5369" w:rsidRPr="00433FA1" w:rsidRDefault="001A5369" w:rsidP="003742C2">
            <w:pPr>
              <w:widowControl/>
              <w:jc w:val="center"/>
              <w:rPr>
                <w:color w:val="auto"/>
              </w:rPr>
            </w:pPr>
            <w:r w:rsidRPr="00433FA1">
              <w:rPr>
                <w:rFonts w:hint="eastAsia"/>
                <w:color w:val="auto"/>
              </w:rPr>
              <w:t>档案管理岗</w:t>
            </w:r>
          </w:p>
        </w:tc>
        <w:tc>
          <w:tcPr>
            <w:tcW w:w="1661" w:type="dxa"/>
            <w:tcBorders>
              <w:top w:val="outset" w:sz="6" w:space="0" w:color="auto"/>
              <w:left w:val="outset" w:sz="6" w:space="0" w:color="auto"/>
              <w:bottom w:val="outset" w:sz="6" w:space="0" w:color="auto"/>
              <w:right w:val="outset" w:sz="6" w:space="0" w:color="auto"/>
            </w:tcBorders>
            <w:shd w:val="clear" w:color="auto" w:fill="auto"/>
            <w:vAlign w:val="center"/>
          </w:tcPr>
          <w:p w:rsidR="001A5369" w:rsidRPr="00433FA1" w:rsidRDefault="001A5369" w:rsidP="003742C2">
            <w:pPr>
              <w:widowControl/>
              <w:jc w:val="left"/>
              <w:rPr>
                <w:color w:val="auto"/>
              </w:rPr>
            </w:pPr>
            <w:r w:rsidRPr="00433FA1">
              <w:rPr>
                <w:rFonts w:hint="eastAsia"/>
                <w:color w:val="auto"/>
              </w:rPr>
              <w:t>相关专业中等专科毕业以上</w:t>
            </w:r>
          </w:p>
        </w:tc>
        <w:tc>
          <w:tcPr>
            <w:tcW w:w="1140" w:type="dxa"/>
            <w:tcBorders>
              <w:top w:val="outset" w:sz="6" w:space="0" w:color="auto"/>
              <w:left w:val="outset" w:sz="6" w:space="0" w:color="auto"/>
              <w:bottom w:val="outset" w:sz="6" w:space="0" w:color="auto"/>
              <w:right w:val="outset" w:sz="6" w:space="0" w:color="auto"/>
            </w:tcBorders>
            <w:shd w:val="clear" w:color="auto" w:fill="auto"/>
            <w:vAlign w:val="center"/>
          </w:tcPr>
          <w:p w:rsidR="001A5369" w:rsidRPr="00433FA1" w:rsidRDefault="001A5369" w:rsidP="003742C2">
            <w:pPr>
              <w:widowControl/>
              <w:jc w:val="left"/>
              <w:rPr>
                <w:color w:val="auto"/>
              </w:rPr>
            </w:pPr>
            <w:r w:rsidRPr="00433FA1">
              <w:rPr>
                <w:rFonts w:hint="eastAsia"/>
                <w:color w:val="auto"/>
              </w:rPr>
              <w:t>初级以上</w:t>
            </w:r>
          </w:p>
        </w:tc>
        <w:tc>
          <w:tcPr>
            <w:tcW w:w="4219" w:type="dxa"/>
            <w:tcBorders>
              <w:top w:val="outset" w:sz="6" w:space="0" w:color="auto"/>
              <w:left w:val="outset" w:sz="6" w:space="0" w:color="auto"/>
              <w:bottom w:val="outset" w:sz="6" w:space="0" w:color="auto"/>
              <w:right w:val="outset" w:sz="6" w:space="0" w:color="auto"/>
            </w:tcBorders>
            <w:shd w:val="clear" w:color="auto" w:fill="auto"/>
            <w:vAlign w:val="center"/>
          </w:tcPr>
          <w:p w:rsidR="001A5369" w:rsidRPr="00433FA1" w:rsidRDefault="001A5369" w:rsidP="003742C2">
            <w:pPr>
              <w:widowControl/>
              <w:jc w:val="left"/>
              <w:rPr>
                <w:color w:val="auto"/>
              </w:rPr>
            </w:pPr>
            <w:r w:rsidRPr="00433FA1">
              <w:rPr>
                <w:rFonts w:hint="eastAsia"/>
                <w:color w:val="auto"/>
              </w:rPr>
              <w:t>具备相关资质或专业（培训）证书，并经血液安全培训</w:t>
            </w:r>
          </w:p>
        </w:tc>
      </w:tr>
    </w:tbl>
    <w:p w:rsidR="001A5369" w:rsidRPr="00433FA1" w:rsidRDefault="001A5369" w:rsidP="001A5369">
      <w:pPr>
        <w:widowControl/>
        <w:jc w:val="left"/>
        <w:rPr>
          <w:rFonts w:ascii="宋体"/>
          <w:color w:val="auto"/>
        </w:rPr>
      </w:pPr>
      <w:r w:rsidRPr="00433FA1">
        <w:rPr>
          <w:rFonts w:ascii="宋体" w:hint="eastAsia"/>
          <w:color w:val="auto"/>
        </w:rPr>
        <w:t> </w:t>
      </w:r>
    </w:p>
    <w:p w:rsidR="001A5369" w:rsidRPr="00433FA1" w:rsidRDefault="001A5369" w:rsidP="001A5369">
      <w:pPr>
        <w:rPr>
          <w:color w:val="auto"/>
        </w:rPr>
      </w:pPr>
    </w:p>
    <w:p w:rsidR="001A5369" w:rsidRPr="001A5369" w:rsidRDefault="001A5369" w:rsidP="00A86021"/>
    <w:sectPr w:rsidR="001A5369" w:rsidRPr="001A5369" w:rsidSect="003742C2">
      <w:pgSz w:w="11906" w:h="16838" w:code="9"/>
      <w:pgMar w:top="1418" w:right="1418" w:bottom="1361" w:left="1134"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064" w:rsidRDefault="008B3064" w:rsidP="00903474">
      <w:r>
        <w:separator/>
      </w:r>
    </w:p>
  </w:endnote>
  <w:endnote w:type="continuationSeparator" w:id="0">
    <w:p w:rsidR="008B3064" w:rsidRDefault="008B3064" w:rsidP="00903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2C2" w:rsidRDefault="003742C2">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742C2" w:rsidRDefault="003742C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2C2" w:rsidRDefault="003742C2">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D3BA7">
      <w:rPr>
        <w:rStyle w:val="a5"/>
        <w:noProof/>
      </w:rPr>
      <w:t>63</w:t>
    </w:r>
    <w:r>
      <w:rPr>
        <w:rStyle w:val="a5"/>
      </w:rPr>
      <w:fldChar w:fldCharType="end"/>
    </w:r>
  </w:p>
  <w:p w:rsidR="003742C2" w:rsidRDefault="003742C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064" w:rsidRDefault="008B3064" w:rsidP="00903474">
      <w:r>
        <w:separator/>
      </w:r>
    </w:p>
  </w:footnote>
  <w:footnote w:type="continuationSeparator" w:id="0">
    <w:p w:rsidR="008B3064" w:rsidRDefault="008B3064" w:rsidP="009034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2C2" w:rsidRDefault="003742C2" w:rsidP="00A86021">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2C2" w:rsidRDefault="003742C2" w:rsidP="00A86021">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B64EB"/>
    <w:multiLevelType w:val="hybridMultilevel"/>
    <w:tmpl w:val="0C28AFD2"/>
    <w:lvl w:ilvl="0" w:tplc="8474BD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6AB"/>
    <w:rsid w:val="00013B06"/>
    <w:rsid w:val="001A5369"/>
    <w:rsid w:val="003366AB"/>
    <w:rsid w:val="003742C2"/>
    <w:rsid w:val="00510660"/>
    <w:rsid w:val="005256F3"/>
    <w:rsid w:val="005741A0"/>
    <w:rsid w:val="005B2582"/>
    <w:rsid w:val="005D1F7D"/>
    <w:rsid w:val="00661044"/>
    <w:rsid w:val="00706E74"/>
    <w:rsid w:val="007D3BA7"/>
    <w:rsid w:val="008B3064"/>
    <w:rsid w:val="00903474"/>
    <w:rsid w:val="00950531"/>
    <w:rsid w:val="009C713B"/>
    <w:rsid w:val="00A058FA"/>
    <w:rsid w:val="00A83D4E"/>
    <w:rsid w:val="00A86021"/>
    <w:rsid w:val="00F26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474"/>
    <w:pPr>
      <w:widowControl w:val="0"/>
      <w:jc w:val="both"/>
    </w:pPr>
    <w:rPr>
      <w:rFonts w:ascii="仿宋_GB2312" w:eastAsia="仿宋_GB2312" w:hAnsi="宋体" w:cs="Times New Roman"/>
      <w:color w:val="333333"/>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3474"/>
    <w:pPr>
      <w:pBdr>
        <w:bottom w:val="single" w:sz="6" w:space="1" w:color="auto"/>
      </w:pBdr>
      <w:tabs>
        <w:tab w:val="center" w:pos="4153"/>
        <w:tab w:val="right" w:pos="8306"/>
      </w:tabs>
      <w:snapToGrid w:val="0"/>
      <w:jc w:val="center"/>
    </w:pPr>
    <w:rPr>
      <w:rFonts w:asciiTheme="minorHAnsi" w:eastAsiaTheme="minorEastAsia" w:hAnsiTheme="minorHAnsi" w:cstheme="minorBidi"/>
      <w:color w:val="auto"/>
      <w:kern w:val="2"/>
      <w:sz w:val="18"/>
      <w:szCs w:val="18"/>
    </w:rPr>
  </w:style>
  <w:style w:type="character" w:customStyle="1" w:styleId="Char">
    <w:name w:val="页眉 Char"/>
    <w:basedOn w:val="a0"/>
    <w:link w:val="a3"/>
    <w:uiPriority w:val="99"/>
    <w:rsid w:val="00903474"/>
    <w:rPr>
      <w:sz w:val="18"/>
      <w:szCs w:val="18"/>
    </w:rPr>
  </w:style>
  <w:style w:type="paragraph" w:styleId="a4">
    <w:name w:val="footer"/>
    <w:basedOn w:val="a"/>
    <w:link w:val="Char0"/>
    <w:unhideWhenUsed/>
    <w:rsid w:val="00903474"/>
    <w:pPr>
      <w:tabs>
        <w:tab w:val="center" w:pos="4153"/>
        <w:tab w:val="right" w:pos="8306"/>
      </w:tabs>
      <w:snapToGrid w:val="0"/>
      <w:jc w:val="left"/>
    </w:pPr>
    <w:rPr>
      <w:rFonts w:asciiTheme="minorHAnsi" w:eastAsiaTheme="minorEastAsia" w:hAnsiTheme="minorHAnsi" w:cstheme="minorBidi"/>
      <w:color w:val="auto"/>
      <w:kern w:val="2"/>
      <w:sz w:val="18"/>
      <w:szCs w:val="18"/>
    </w:rPr>
  </w:style>
  <w:style w:type="character" w:customStyle="1" w:styleId="Char0">
    <w:name w:val="页脚 Char"/>
    <w:basedOn w:val="a0"/>
    <w:link w:val="a4"/>
    <w:uiPriority w:val="99"/>
    <w:rsid w:val="00903474"/>
    <w:rPr>
      <w:sz w:val="18"/>
      <w:szCs w:val="18"/>
    </w:rPr>
  </w:style>
  <w:style w:type="character" w:styleId="a5">
    <w:name w:val="page number"/>
    <w:basedOn w:val="a0"/>
    <w:rsid w:val="00903474"/>
  </w:style>
  <w:style w:type="paragraph" w:styleId="a6">
    <w:name w:val="Balloon Text"/>
    <w:basedOn w:val="a"/>
    <w:link w:val="Char1"/>
    <w:uiPriority w:val="99"/>
    <w:semiHidden/>
    <w:unhideWhenUsed/>
    <w:rsid w:val="00903474"/>
    <w:rPr>
      <w:sz w:val="18"/>
      <w:szCs w:val="18"/>
    </w:rPr>
  </w:style>
  <w:style w:type="character" w:customStyle="1" w:styleId="Char1">
    <w:name w:val="批注框文本 Char"/>
    <w:basedOn w:val="a0"/>
    <w:link w:val="a6"/>
    <w:uiPriority w:val="99"/>
    <w:semiHidden/>
    <w:rsid w:val="00903474"/>
    <w:rPr>
      <w:rFonts w:ascii="仿宋_GB2312" w:eastAsia="仿宋_GB2312" w:hAnsi="宋体" w:cs="Times New Roman"/>
      <w:color w:val="333333"/>
      <w:kern w:val="0"/>
      <w:sz w:val="18"/>
      <w:szCs w:val="18"/>
    </w:rPr>
  </w:style>
  <w:style w:type="character" w:customStyle="1" w:styleId="data1">
    <w:name w:val="data1"/>
    <w:basedOn w:val="a0"/>
    <w:rsid w:val="005D1F7D"/>
    <w:rPr>
      <w:b w:val="0"/>
      <w:bCs w:val="0"/>
      <w:i w:val="0"/>
      <w:iCs w:val="0"/>
      <w:color w:val="000000"/>
      <w:sz w:val="21"/>
      <w:szCs w:val="21"/>
    </w:rPr>
  </w:style>
  <w:style w:type="paragraph" w:styleId="2">
    <w:name w:val="Body Text 2"/>
    <w:basedOn w:val="a"/>
    <w:link w:val="2Char"/>
    <w:rsid w:val="001A5369"/>
    <w:rPr>
      <w:rFonts w:hAnsi="Times New Roman"/>
      <w:color w:val="auto"/>
      <w:kern w:val="2"/>
    </w:rPr>
  </w:style>
  <w:style w:type="character" w:customStyle="1" w:styleId="2Char">
    <w:name w:val="正文文本 2 Char"/>
    <w:basedOn w:val="a0"/>
    <w:link w:val="2"/>
    <w:rsid w:val="001A5369"/>
    <w:rPr>
      <w:rFonts w:ascii="仿宋_GB2312" w:eastAsia="仿宋_GB2312"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474"/>
    <w:pPr>
      <w:widowControl w:val="0"/>
      <w:jc w:val="both"/>
    </w:pPr>
    <w:rPr>
      <w:rFonts w:ascii="仿宋_GB2312" w:eastAsia="仿宋_GB2312" w:hAnsi="宋体" w:cs="Times New Roman"/>
      <w:color w:val="333333"/>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3474"/>
    <w:pPr>
      <w:pBdr>
        <w:bottom w:val="single" w:sz="6" w:space="1" w:color="auto"/>
      </w:pBdr>
      <w:tabs>
        <w:tab w:val="center" w:pos="4153"/>
        <w:tab w:val="right" w:pos="8306"/>
      </w:tabs>
      <w:snapToGrid w:val="0"/>
      <w:jc w:val="center"/>
    </w:pPr>
    <w:rPr>
      <w:rFonts w:asciiTheme="minorHAnsi" w:eastAsiaTheme="minorEastAsia" w:hAnsiTheme="minorHAnsi" w:cstheme="minorBidi"/>
      <w:color w:val="auto"/>
      <w:kern w:val="2"/>
      <w:sz w:val="18"/>
      <w:szCs w:val="18"/>
    </w:rPr>
  </w:style>
  <w:style w:type="character" w:customStyle="1" w:styleId="Char">
    <w:name w:val="页眉 Char"/>
    <w:basedOn w:val="a0"/>
    <w:link w:val="a3"/>
    <w:uiPriority w:val="99"/>
    <w:rsid w:val="00903474"/>
    <w:rPr>
      <w:sz w:val="18"/>
      <w:szCs w:val="18"/>
    </w:rPr>
  </w:style>
  <w:style w:type="paragraph" w:styleId="a4">
    <w:name w:val="footer"/>
    <w:basedOn w:val="a"/>
    <w:link w:val="Char0"/>
    <w:unhideWhenUsed/>
    <w:rsid w:val="00903474"/>
    <w:pPr>
      <w:tabs>
        <w:tab w:val="center" w:pos="4153"/>
        <w:tab w:val="right" w:pos="8306"/>
      </w:tabs>
      <w:snapToGrid w:val="0"/>
      <w:jc w:val="left"/>
    </w:pPr>
    <w:rPr>
      <w:rFonts w:asciiTheme="minorHAnsi" w:eastAsiaTheme="minorEastAsia" w:hAnsiTheme="minorHAnsi" w:cstheme="minorBidi"/>
      <w:color w:val="auto"/>
      <w:kern w:val="2"/>
      <w:sz w:val="18"/>
      <w:szCs w:val="18"/>
    </w:rPr>
  </w:style>
  <w:style w:type="character" w:customStyle="1" w:styleId="Char0">
    <w:name w:val="页脚 Char"/>
    <w:basedOn w:val="a0"/>
    <w:link w:val="a4"/>
    <w:uiPriority w:val="99"/>
    <w:rsid w:val="00903474"/>
    <w:rPr>
      <w:sz w:val="18"/>
      <w:szCs w:val="18"/>
    </w:rPr>
  </w:style>
  <w:style w:type="character" w:styleId="a5">
    <w:name w:val="page number"/>
    <w:basedOn w:val="a0"/>
    <w:rsid w:val="00903474"/>
  </w:style>
  <w:style w:type="paragraph" w:styleId="a6">
    <w:name w:val="Balloon Text"/>
    <w:basedOn w:val="a"/>
    <w:link w:val="Char1"/>
    <w:uiPriority w:val="99"/>
    <w:semiHidden/>
    <w:unhideWhenUsed/>
    <w:rsid w:val="00903474"/>
    <w:rPr>
      <w:sz w:val="18"/>
      <w:szCs w:val="18"/>
    </w:rPr>
  </w:style>
  <w:style w:type="character" w:customStyle="1" w:styleId="Char1">
    <w:name w:val="批注框文本 Char"/>
    <w:basedOn w:val="a0"/>
    <w:link w:val="a6"/>
    <w:uiPriority w:val="99"/>
    <w:semiHidden/>
    <w:rsid w:val="00903474"/>
    <w:rPr>
      <w:rFonts w:ascii="仿宋_GB2312" w:eastAsia="仿宋_GB2312" w:hAnsi="宋体" w:cs="Times New Roman"/>
      <w:color w:val="333333"/>
      <w:kern w:val="0"/>
      <w:sz w:val="18"/>
      <w:szCs w:val="18"/>
    </w:rPr>
  </w:style>
  <w:style w:type="character" w:customStyle="1" w:styleId="data1">
    <w:name w:val="data1"/>
    <w:basedOn w:val="a0"/>
    <w:rsid w:val="005D1F7D"/>
    <w:rPr>
      <w:b w:val="0"/>
      <w:bCs w:val="0"/>
      <w:i w:val="0"/>
      <w:iCs w:val="0"/>
      <w:color w:val="000000"/>
      <w:sz w:val="21"/>
      <w:szCs w:val="21"/>
    </w:rPr>
  </w:style>
  <w:style w:type="paragraph" w:styleId="2">
    <w:name w:val="Body Text 2"/>
    <w:basedOn w:val="a"/>
    <w:link w:val="2Char"/>
    <w:rsid w:val="001A5369"/>
    <w:rPr>
      <w:rFonts w:hAnsi="Times New Roman"/>
      <w:color w:val="auto"/>
      <w:kern w:val="2"/>
    </w:rPr>
  </w:style>
  <w:style w:type="character" w:customStyle="1" w:styleId="2Char">
    <w:name w:val="正文文本 2 Char"/>
    <w:basedOn w:val="a0"/>
    <w:link w:val="2"/>
    <w:rsid w:val="001A5369"/>
    <w:rPr>
      <w:rFonts w:ascii="仿宋_GB2312" w:eastAsia="仿宋_GB2312"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37C06-22A0-40E2-A542-F8F987C3E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63</Pages>
  <Words>8486</Words>
  <Characters>48376</Characters>
  <Application>Microsoft Office Word</Application>
  <DocSecurity>0</DocSecurity>
  <Lines>403</Lines>
  <Paragraphs>113</Paragraphs>
  <ScaleCrop>false</ScaleCrop>
  <Company>Hewlett-Packard Company</Company>
  <LinksUpToDate>false</LinksUpToDate>
  <CharactersWithSpaces>56749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11</cp:revision>
  <cp:lastPrinted>2017-07-26T08:41:00Z</cp:lastPrinted>
  <dcterms:created xsi:type="dcterms:W3CDTF">2017-07-26T02:43:00Z</dcterms:created>
  <dcterms:modified xsi:type="dcterms:W3CDTF">2017-08-28T07:54:00Z</dcterms:modified>
</cp:coreProperties>
</file>